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53A2A" w14:textId="29364041" w:rsidR="00317326" w:rsidRPr="002A6C1A" w:rsidRDefault="0062003F" w:rsidP="002A6C1A">
      <w:pPr>
        <w:spacing w:after="0"/>
        <w:rPr>
          <w:b/>
          <w:i/>
          <w:color w:val="000000" w:themeColor="text1"/>
          <w:sz w:val="36"/>
          <w:szCs w:val="36"/>
        </w:rPr>
      </w:pPr>
      <w:r w:rsidRPr="002A6C1A">
        <w:rPr>
          <w:b/>
          <w:i/>
          <w:color w:val="000000" w:themeColor="text1"/>
          <w:sz w:val="36"/>
          <w:szCs w:val="36"/>
        </w:rPr>
        <w:t>This Week in Bridge</w:t>
      </w:r>
    </w:p>
    <w:p w14:paraId="11EC780D" w14:textId="6EF0A7B7" w:rsidR="002A6C1A" w:rsidRPr="002A6C1A" w:rsidRDefault="002A6C1A" w:rsidP="002A6C1A">
      <w:pPr>
        <w:pStyle w:val="NoSpacing"/>
        <w:spacing w:line="276" w:lineRule="auto"/>
        <w:rPr>
          <w:b/>
          <w:color w:val="000000" w:themeColor="text1"/>
          <w:sz w:val="36"/>
          <w:szCs w:val="36"/>
        </w:rPr>
      </w:pPr>
      <w:r w:rsidRPr="002A6C1A">
        <w:rPr>
          <w:b/>
          <w:color w:val="000000" w:themeColor="text1"/>
          <w:sz w:val="36"/>
          <w:szCs w:val="36"/>
        </w:rPr>
        <w:t>(</w:t>
      </w:r>
      <w:r w:rsidR="00B872FF">
        <w:rPr>
          <w:b/>
          <w:color w:val="000000" w:themeColor="text1"/>
          <w:sz w:val="36"/>
          <w:szCs w:val="36"/>
        </w:rPr>
        <w:t>421</w:t>
      </w:r>
      <w:r w:rsidRPr="002A6C1A">
        <w:rPr>
          <w:b/>
          <w:color w:val="000000" w:themeColor="text1"/>
          <w:sz w:val="36"/>
          <w:szCs w:val="36"/>
        </w:rPr>
        <w:t>)  Solid Suits</w:t>
      </w:r>
      <w:r w:rsidR="00B872FF">
        <w:rPr>
          <w:b/>
          <w:color w:val="000000" w:themeColor="text1"/>
          <w:sz w:val="36"/>
          <w:szCs w:val="36"/>
        </w:rPr>
        <w:t xml:space="preserve"> in 2/1 GF Auctions</w:t>
      </w:r>
    </w:p>
    <w:p w14:paraId="37C64624" w14:textId="6C6B9852" w:rsidR="002A6C1A" w:rsidRPr="002A6C1A" w:rsidRDefault="002A6C1A" w:rsidP="002A6C1A">
      <w:pPr>
        <w:pStyle w:val="NoSpacing"/>
        <w:spacing w:line="276" w:lineRule="auto"/>
        <w:rPr>
          <w:i/>
          <w:color w:val="000000" w:themeColor="text1"/>
        </w:rPr>
      </w:pPr>
      <w:r w:rsidRPr="002A6C1A">
        <w:rPr>
          <w:i/>
          <w:color w:val="000000" w:themeColor="text1"/>
        </w:rPr>
        <w:t>© AiB</w:t>
      </w:r>
      <w:r w:rsidRPr="002A6C1A">
        <w:rPr>
          <w:i/>
          <w:color w:val="000000" w:themeColor="text1"/>
        </w:rPr>
        <w:tab/>
      </w:r>
      <w:r w:rsidRPr="002A6C1A">
        <w:rPr>
          <w:i/>
          <w:color w:val="000000" w:themeColor="text1"/>
        </w:rPr>
        <w:tab/>
      </w:r>
      <w:r w:rsidRPr="002A6C1A">
        <w:rPr>
          <w:i/>
          <w:color w:val="000000" w:themeColor="text1"/>
        </w:rPr>
        <w:tab/>
      </w:r>
      <w:r w:rsidRPr="002A6C1A">
        <w:rPr>
          <w:i/>
          <w:color w:val="000000" w:themeColor="text1"/>
        </w:rPr>
        <w:tab/>
      </w:r>
      <w:r w:rsidRPr="002A6C1A">
        <w:rPr>
          <w:i/>
          <w:color w:val="000000" w:themeColor="text1"/>
        </w:rPr>
        <w:tab/>
      </w:r>
      <w:r>
        <w:rPr>
          <w:i/>
          <w:color w:val="000000" w:themeColor="text1"/>
        </w:rPr>
        <w:tab/>
      </w:r>
      <w:r>
        <w:rPr>
          <w:i/>
          <w:color w:val="000000" w:themeColor="text1"/>
        </w:rPr>
        <w:tab/>
      </w:r>
      <w:r w:rsidRPr="002A6C1A">
        <w:rPr>
          <w:i/>
          <w:color w:val="000000" w:themeColor="text1"/>
        </w:rPr>
        <w:tab/>
        <w:t>Robert S. Todd</w:t>
      </w:r>
    </w:p>
    <w:p w14:paraId="4C7DAE7D" w14:textId="2C918A41" w:rsidR="002A6C1A" w:rsidRPr="002A6C1A" w:rsidRDefault="002A6C1A" w:rsidP="002A6C1A">
      <w:pPr>
        <w:pStyle w:val="NoSpacing"/>
        <w:spacing w:line="276" w:lineRule="auto"/>
        <w:rPr>
          <w:i/>
          <w:color w:val="000000" w:themeColor="text1"/>
        </w:rPr>
      </w:pPr>
      <w:r w:rsidRPr="002A6C1A">
        <w:rPr>
          <w:i/>
          <w:color w:val="000000" w:themeColor="text1"/>
        </w:rPr>
        <w:t xml:space="preserve">Level:  </w:t>
      </w:r>
      <w:r w:rsidR="00B872FF">
        <w:rPr>
          <w:i/>
          <w:color w:val="000000" w:themeColor="text1"/>
        </w:rPr>
        <w:t>7 of 10</w:t>
      </w:r>
      <w:r w:rsidR="00B872FF" w:rsidRPr="00E21E19">
        <w:rPr>
          <w:i/>
          <w:color w:val="000000" w:themeColor="text1"/>
        </w:rPr>
        <w:t xml:space="preserve"> </w:t>
      </w:r>
      <w:r w:rsidR="00B872FF">
        <w:rPr>
          <w:i/>
          <w:color w:val="000000" w:themeColor="text1"/>
        </w:rPr>
        <w:t>(3 of 6)</w:t>
      </w:r>
      <w:r w:rsidR="00B872FF" w:rsidRPr="00E21E19">
        <w:rPr>
          <w:i/>
          <w:color w:val="000000" w:themeColor="text1"/>
        </w:rPr>
        <w:tab/>
      </w:r>
      <w:r w:rsidRPr="002A6C1A">
        <w:rPr>
          <w:i/>
          <w:color w:val="000000" w:themeColor="text1"/>
        </w:rPr>
        <w:tab/>
      </w:r>
      <w:r w:rsidRPr="002A6C1A">
        <w:rPr>
          <w:i/>
          <w:color w:val="000000" w:themeColor="text1"/>
        </w:rPr>
        <w:tab/>
      </w:r>
      <w:r w:rsidRPr="002A6C1A">
        <w:rPr>
          <w:i/>
          <w:color w:val="000000" w:themeColor="text1"/>
        </w:rPr>
        <w:tab/>
      </w:r>
      <w:r w:rsidRPr="002A6C1A">
        <w:rPr>
          <w:i/>
          <w:color w:val="000000" w:themeColor="text1"/>
        </w:rPr>
        <w:tab/>
      </w:r>
      <w:r w:rsidRPr="002A6C1A">
        <w:rPr>
          <w:i/>
          <w:color w:val="000000" w:themeColor="text1"/>
        </w:rPr>
        <w:tab/>
      </w:r>
      <w:hyperlink r:id="rId6" w:history="1">
        <w:r w:rsidRPr="002A6C1A">
          <w:rPr>
            <w:rStyle w:val="Hyperlink"/>
            <w:i/>
            <w:color w:val="000000" w:themeColor="text1"/>
          </w:rPr>
          <w:t>robert@advinbridge.com</w:t>
        </w:r>
      </w:hyperlink>
      <w:r w:rsidRPr="002A6C1A">
        <w:rPr>
          <w:i/>
          <w:color w:val="000000" w:themeColor="text1"/>
        </w:rPr>
        <w:t xml:space="preserve"> </w:t>
      </w:r>
    </w:p>
    <w:p w14:paraId="604D4264" w14:textId="0EF8D531" w:rsidR="00B872FF" w:rsidRDefault="00B872FF" w:rsidP="002A6C1A">
      <w:pPr>
        <w:pStyle w:val="NoSpacing"/>
        <w:spacing w:line="276" w:lineRule="auto"/>
        <w:rPr>
          <w:color w:val="000000" w:themeColor="text1"/>
        </w:rPr>
      </w:pPr>
    </w:p>
    <w:p w14:paraId="7B176AA0" w14:textId="77777777" w:rsidR="00B872FF" w:rsidRPr="002A6C1A" w:rsidRDefault="00B872FF" w:rsidP="002A6C1A">
      <w:pPr>
        <w:pStyle w:val="NoSpacing"/>
        <w:spacing w:line="276" w:lineRule="auto"/>
        <w:rPr>
          <w:color w:val="000000" w:themeColor="text1"/>
        </w:rPr>
      </w:pPr>
    </w:p>
    <w:p w14:paraId="52ACC872" w14:textId="77777777" w:rsidR="002A6C1A" w:rsidRPr="002A6C1A" w:rsidRDefault="002A6C1A" w:rsidP="002A6C1A">
      <w:pPr>
        <w:pStyle w:val="NoSpacing"/>
        <w:spacing w:line="276" w:lineRule="auto"/>
        <w:rPr>
          <w:b/>
          <w:color w:val="000000" w:themeColor="text1"/>
          <w:sz w:val="24"/>
          <w:szCs w:val="24"/>
        </w:rPr>
      </w:pPr>
      <w:r w:rsidRPr="002A6C1A">
        <w:rPr>
          <w:b/>
          <w:color w:val="000000" w:themeColor="text1"/>
          <w:sz w:val="24"/>
          <w:szCs w:val="24"/>
        </w:rPr>
        <w:t xml:space="preserve">General </w:t>
      </w:r>
    </w:p>
    <w:p w14:paraId="4992B24D" w14:textId="4F209633" w:rsidR="002A6C1A" w:rsidRPr="002A6C1A" w:rsidRDefault="002A6C1A" w:rsidP="002A6C1A">
      <w:pPr>
        <w:pStyle w:val="NoSpacing"/>
        <w:spacing w:line="276" w:lineRule="auto"/>
        <w:rPr>
          <w:color w:val="000000" w:themeColor="text1"/>
        </w:rPr>
      </w:pPr>
      <w:r w:rsidRPr="002A6C1A">
        <w:rPr>
          <w:color w:val="000000" w:themeColor="text1"/>
        </w:rPr>
        <w:t>One of the</w:t>
      </w:r>
      <w:r w:rsidR="00F7733D">
        <w:rPr>
          <w:color w:val="000000" w:themeColor="text1"/>
        </w:rPr>
        <w:t xml:space="preserve"> most</w:t>
      </w:r>
      <w:r w:rsidRPr="002A6C1A">
        <w:rPr>
          <w:color w:val="000000" w:themeColor="text1"/>
        </w:rPr>
        <w:t xml:space="preserve"> important parts of bidding is </w:t>
      </w:r>
      <w:r w:rsidR="00E97806">
        <w:rPr>
          <w:color w:val="000000" w:themeColor="text1"/>
        </w:rPr>
        <w:t>searching</w:t>
      </w:r>
      <w:r w:rsidRPr="002A6C1A">
        <w:rPr>
          <w:color w:val="000000" w:themeColor="text1"/>
        </w:rPr>
        <w:t xml:space="preserve"> for and finding a fit.  This is our primary goal</w:t>
      </w:r>
      <w:r w:rsidR="00F7733D">
        <w:rPr>
          <w:color w:val="000000" w:themeColor="text1"/>
        </w:rPr>
        <w:t xml:space="preserve"> in the auction</w:t>
      </w:r>
      <w:r w:rsidR="00066A07">
        <w:rPr>
          <w:color w:val="000000" w:themeColor="text1"/>
        </w:rPr>
        <w:t>:</w:t>
      </w:r>
      <w:r w:rsidR="00F7733D">
        <w:rPr>
          <w:color w:val="000000" w:themeColor="text1"/>
        </w:rPr>
        <w:t xml:space="preserve"> to find a fit and make it the trump suit</w:t>
      </w:r>
      <w:r w:rsidRPr="002A6C1A">
        <w:rPr>
          <w:color w:val="000000" w:themeColor="text1"/>
        </w:rPr>
        <w:t xml:space="preserve">.  But when </w:t>
      </w:r>
      <w:r w:rsidR="00066A07">
        <w:rPr>
          <w:color w:val="000000" w:themeColor="text1"/>
        </w:rPr>
        <w:t>we</w:t>
      </w:r>
      <w:r w:rsidRPr="002A6C1A">
        <w:rPr>
          <w:color w:val="000000" w:themeColor="text1"/>
        </w:rPr>
        <w:t xml:space="preserve"> (or partner) hold an incredibly powerful suit, we may not need a fit from partner to have this </w:t>
      </w:r>
      <w:r w:rsidR="004932EA">
        <w:rPr>
          <w:color w:val="000000" w:themeColor="text1"/>
        </w:rPr>
        <w:t xml:space="preserve">suit </w:t>
      </w:r>
      <w:r w:rsidRPr="002A6C1A">
        <w:rPr>
          <w:color w:val="000000" w:themeColor="text1"/>
        </w:rPr>
        <w:t xml:space="preserve">as trump.  We call these </w:t>
      </w:r>
      <w:r w:rsidR="00066A07">
        <w:rPr>
          <w:color w:val="000000" w:themeColor="text1"/>
        </w:rPr>
        <w:t>“</w:t>
      </w:r>
      <w:r w:rsidRPr="002A6C1A">
        <w:rPr>
          <w:color w:val="000000" w:themeColor="text1"/>
        </w:rPr>
        <w:t>self-sufficient</w:t>
      </w:r>
      <w:r w:rsidR="00066A07">
        <w:rPr>
          <w:color w:val="000000" w:themeColor="text1"/>
        </w:rPr>
        <w:t>”</w:t>
      </w:r>
      <w:r w:rsidRPr="002A6C1A">
        <w:rPr>
          <w:color w:val="000000" w:themeColor="text1"/>
        </w:rPr>
        <w:t xml:space="preserve"> or </w:t>
      </w:r>
      <w:r w:rsidR="00066A07">
        <w:rPr>
          <w:color w:val="000000" w:themeColor="text1"/>
        </w:rPr>
        <w:t>“</w:t>
      </w:r>
      <w:r w:rsidRPr="002A6C1A">
        <w:rPr>
          <w:color w:val="000000" w:themeColor="text1"/>
        </w:rPr>
        <w:t>solid</w:t>
      </w:r>
      <w:r w:rsidR="00066A07">
        <w:rPr>
          <w:color w:val="000000" w:themeColor="text1"/>
        </w:rPr>
        <w:t>”</w:t>
      </w:r>
      <w:r w:rsidRPr="002A6C1A">
        <w:rPr>
          <w:color w:val="000000" w:themeColor="text1"/>
        </w:rPr>
        <w:t xml:space="preserve"> suits.  Hands that have these suits play incredibly well </w:t>
      </w:r>
      <w:r>
        <w:rPr>
          <w:color w:val="000000" w:themeColor="text1"/>
        </w:rPr>
        <w:t>and</w:t>
      </w:r>
      <w:r w:rsidRPr="002A6C1A">
        <w:rPr>
          <w:color w:val="000000" w:themeColor="text1"/>
        </w:rPr>
        <w:t xml:space="preserve"> </w:t>
      </w:r>
      <w:r w:rsidR="004932EA">
        <w:rPr>
          <w:color w:val="000000" w:themeColor="text1"/>
        </w:rPr>
        <w:t xml:space="preserve">often </w:t>
      </w:r>
      <w:r w:rsidRPr="002A6C1A">
        <w:rPr>
          <w:color w:val="000000" w:themeColor="text1"/>
        </w:rPr>
        <w:t xml:space="preserve">take a lot more tricks than hands with similar distribution but lesser suit quality.  These suits will massively affect our hand evaluation – </w:t>
      </w:r>
      <w:r w:rsidR="004932EA">
        <w:rPr>
          <w:color w:val="000000" w:themeColor="text1"/>
        </w:rPr>
        <w:t>allowing us to explore slam even when partner does not have a fit for our suit</w:t>
      </w:r>
      <w:r w:rsidRPr="002A6C1A">
        <w:rPr>
          <w:color w:val="000000" w:themeColor="text1"/>
        </w:rPr>
        <w:t xml:space="preserve">. </w:t>
      </w:r>
      <w:r w:rsidR="004932EA">
        <w:rPr>
          <w:color w:val="000000" w:themeColor="text1"/>
        </w:rPr>
        <w:t xml:space="preserve"> W</w:t>
      </w:r>
      <w:r w:rsidRPr="002A6C1A">
        <w:rPr>
          <w:color w:val="000000" w:themeColor="text1"/>
        </w:rPr>
        <w:t xml:space="preserve">e </w:t>
      </w:r>
      <w:r w:rsidR="004932EA">
        <w:rPr>
          <w:color w:val="000000" w:themeColor="text1"/>
        </w:rPr>
        <w:t>need to have</w:t>
      </w:r>
      <w:r w:rsidRPr="002A6C1A">
        <w:rPr>
          <w:color w:val="000000" w:themeColor="text1"/>
        </w:rPr>
        <w:t xml:space="preserve"> good agreements about how to show these valuable aspects of our hand</w:t>
      </w:r>
      <w:r w:rsidR="004932EA">
        <w:rPr>
          <w:color w:val="000000" w:themeColor="text1"/>
        </w:rPr>
        <w:t xml:space="preserve"> to partner. </w:t>
      </w:r>
    </w:p>
    <w:p w14:paraId="1BCF1B9A" w14:textId="77777777" w:rsidR="002A6C1A" w:rsidRPr="002A6C1A" w:rsidRDefault="002A6C1A" w:rsidP="002A6C1A">
      <w:pPr>
        <w:pStyle w:val="NoSpacing"/>
        <w:spacing w:line="276" w:lineRule="auto"/>
        <w:rPr>
          <w:color w:val="000000" w:themeColor="text1"/>
        </w:rPr>
      </w:pPr>
    </w:p>
    <w:p w14:paraId="73629E70" w14:textId="77777777" w:rsidR="002A6C1A" w:rsidRPr="002A6C1A" w:rsidRDefault="002A6C1A" w:rsidP="002A6C1A">
      <w:pPr>
        <w:pStyle w:val="NoSpacing"/>
        <w:spacing w:line="276" w:lineRule="auto"/>
        <w:rPr>
          <w:color w:val="000000" w:themeColor="text1"/>
        </w:rPr>
      </w:pPr>
    </w:p>
    <w:p w14:paraId="29651112" w14:textId="089312E8" w:rsidR="002A6C1A" w:rsidRPr="002A6C1A" w:rsidRDefault="002A6C1A" w:rsidP="002A6C1A">
      <w:pPr>
        <w:pStyle w:val="NoSpacing"/>
        <w:spacing w:line="276" w:lineRule="auto"/>
        <w:rPr>
          <w:color w:val="000000" w:themeColor="text1"/>
          <w:sz w:val="24"/>
          <w:szCs w:val="24"/>
        </w:rPr>
      </w:pPr>
      <w:r w:rsidRPr="002A6C1A">
        <w:rPr>
          <w:b/>
          <w:color w:val="000000" w:themeColor="text1"/>
          <w:sz w:val="24"/>
          <w:szCs w:val="24"/>
        </w:rPr>
        <w:t xml:space="preserve">What is a </w:t>
      </w:r>
      <w:r w:rsidR="00E84A43">
        <w:rPr>
          <w:b/>
          <w:color w:val="000000" w:themeColor="text1"/>
          <w:sz w:val="24"/>
          <w:szCs w:val="24"/>
        </w:rPr>
        <w:t>“</w:t>
      </w:r>
      <w:r w:rsidRPr="002A6C1A">
        <w:rPr>
          <w:b/>
          <w:color w:val="000000" w:themeColor="text1"/>
          <w:sz w:val="24"/>
          <w:szCs w:val="24"/>
        </w:rPr>
        <w:t>Solid Suit</w:t>
      </w:r>
      <w:r w:rsidR="00E84A43">
        <w:rPr>
          <w:b/>
          <w:color w:val="000000" w:themeColor="text1"/>
          <w:sz w:val="24"/>
          <w:szCs w:val="24"/>
        </w:rPr>
        <w:t>”</w:t>
      </w:r>
      <w:r w:rsidRPr="002A6C1A">
        <w:rPr>
          <w:b/>
          <w:color w:val="000000" w:themeColor="text1"/>
          <w:sz w:val="24"/>
          <w:szCs w:val="24"/>
        </w:rPr>
        <w:t>?</w:t>
      </w:r>
    </w:p>
    <w:p w14:paraId="254CA60C" w14:textId="2089986C" w:rsidR="002A6C1A" w:rsidRPr="002A6C1A" w:rsidRDefault="002A6C1A" w:rsidP="002A6C1A">
      <w:pPr>
        <w:pStyle w:val="NoSpacing"/>
        <w:spacing w:line="276" w:lineRule="auto"/>
        <w:rPr>
          <w:color w:val="000000" w:themeColor="text1"/>
        </w:rPr>
      </w:pPr>
      <w:r w:rsidRPr="002A6C1A">
        <w:rPr>
          <w:color w:val="000000" w:themeColor="text1"/>
        </w:rPr>
        <w:t xml:space="preserve">Before we talk about how to show a </w:t>
      </w:r>
      <w:r w:rsidR="00066A07">
        <w:rPr>
          <w:iCs/>
          <w:color w:val="000000" w:themeColor="text1"/>
        </w:rPr>
        <w:t>solid suit</w:t>
      </w:r>
      <w:r w:rsidRPr="002A6C1A">
        <w:rPr>
          <w:color w:val="000000" w:themeColor="text1"/>
        </w:rPr>
        <w:t xml:space="preserve">, we </w:t>
      </w:r>
      <w:r w:rsidR="00930550">
        <w:rPr>
          <w:color w:val="000000" w:themeColor="text1"/>
        </w:rPr>
        <w:t>need to</w:t>
      </w:r>
      <w:r w:rsidRPr="002A6C1A">
        <w:rPr>
          <w:color w:val="000000" w:themeColor="text1"/>
        </w:rPr>
        <w:t xml:space="preserve"> make sure we know</w:t>
      </w:r>
      <w:r w:rsidR="00066A07">
        <w:rPr>
          <w:color w:val="000000" w:themeColor="text1"/>
        </w:rPr>
        <w:t xml:space="preserve"> </w:t>
      </w:r>
      <w:r w:rsidRPr="002A6C1A">
        <w:rPr>
          <w:color w:val="000000" w:themeColor="text1"/>
        </w:rPr>
        <w:t>what</w:t>
      </w:r>
      <w:r w:rsidR="00CE450B">
        <w:rPr>
          <w:color w:val="000000" w:themeColor="text1"/>
        </w:rPr>
        <w:t xml:space="preserve"> </w:t>
      </w:r>
      <w:r w:rsidRPr="002A6C1A">
        <w:rPr>
          <w:color w:val="000000" w:themeColor="text1"/>
        </w:rPr>
        <w:t xml:space="preserve">a </w:t>
      </w:r>
      <w:r>
        <w:rPr>
          <w:color w:val="000000" w:themeColor="text1"/>
        </w:rPr>
        <w:t>s</w:t>
      </w:r>
      <w:r w:rsidRPr="002A6C1A">
        <w:rPr>
          <w:color w:val="000000" w:themeColor="text1"/>
        </w:rPr>
        <w:t xml:space="preserve">olid </w:t>
      </w:r>
      <w:r>
        <w:rPr>
          <w:color w:val="000000" w:themeColor="text1"/>
        </w:rPr>
        <w:t>s</w:t>
      </w:r>
      <w:r w:rsidRPr="002A6C1A">
        <w:rPr>
          <w:color w:val="000000" w:themeColor="text1"/>
        </w:rPr>
        <w:t>ui</w:t>
      </w:r>
      <w:r w:rsidR="00066A07">
        <w:rPr>
          <w:color w:val="000000" w:themeColor="text1"/>
        </w:rPr>
        <w:t>t is.</w:t>
      </w:r>
      <w:r w:rsidRPr="002A6C1A">
        <w:rPr>
          <w:color w:val="000000" w:themeColor="text1"/>
        </w:rPr>
        <w:t xml:space="preserve">  A </w:t>
      </w:r>
      <w:r>
        <w:rPr>
          <w:color w:val="000000" w:themeColor="text1"/>
        </w:rPr>
        <w:t>s</w:t>
      </w:r>
      <w:r w:rsidRPr="002A6C1A">
        <w:rPr>
          <w:color w:val="000000" w:themeColor="text1"/>
        </w:rPr>
        <w:t xml:space="preserve">olid </w:t>
      </w:r>
      <w:r>
        <w:rPr>
          <w:color w:val="000000" w:themeColor="text1"/>
        </w:rPr>
        <w:t>s</w:t>
      </w:r>
      <w:r w:rsidRPr="002A6C1A">
        <w:rPr>
          <w:color w:val="000000" w:themeColor="text1"/>
        </w:rPr>
        <w:t>uit</w:t>
      </w:r>
      <w:r w:rsidR="00CE450B">
        <w:rPr>
          <w:color w:val="000000" w:themeColor="text1"/>
        </w:rPr>
        <w:t xml:space="preserve"> </w:t>
      </w:r>
      <w:r w:rsidRPr="002A6C1A">
        <w:rPr>
          <w:color w:val="000000" w:themeColor="text1"/>
        </w:rPr>
        <w:t>is one that will generally play for at most 1</w:t>
      </w:r>
      <w:r w:rsidR="00066A07">
        <w:rPr>
          <w:color w:val="000000" w:themeColor="text1"/>
        </w:rPr>
        <w:t xml:space="preserve"> </w:t>
      </w:r>
      <w:r w:rsidRPr="002A6C1A">
        <w:rPr>
          <w:color w:val="000000" w:themeColor="text1"/>
        </w:rPr>
        <w:t xml:space="preserve">loser opposite a void.  That means we expect to </w:t>
      </w:r>
      <w:r w:rsidR="00B7480F">
        <w:rPr>
          <w:color w:val="000000" w:themeColor="text1"/>
        </w:rPr>
        <w:t xml:space="preserve">have </w:t>
      </w:r>
      <w:r w:rsidRPr="002A6C1A">
        <w:rPr>
          <w:color w:val="000000" w:themeColor="text1"/>
        </w:rPr>
        <w:t>at most 1</w:t>
      </w:r>
      <w:r w:rsidR="00066A07">
        <w:rPr>
          <w:color w:val="000000" w:themeColor="text1"/>
        </w:rPr>
        <w:t xml:space="preserve"> </w:t>
      </w:r>
      <w:r w:rsidRPr="002A6C1A">
        <w:rPr>
          <w:color w:val="000000" w:themeColor="text1"/>
        </w:rPr>
        <w:t xml:space="preserve">loser </w:t>
      </w:r>
      <w:r w:rsidR="00B7480F">
        <w:rPr>
          <w:color w:val="000000" w:themeColor="text1"/>
        </w:rPr>
        <w:t>in this suit, even if</w:t>
      </w:r>
      <w:r w:rsidRPr="002A6C1A">
        <w:rPr>
          <w:color w:val="000000" w:themeColor="text1"/>
        </w:rPr>
        <w:t xml:space="preserve"> partner is void and the suit breaks reasonably (not perfectly</w:t>
      </w:r>
      <w:r w:rsidR="00B7480F">
        <w:rPr>
          <w:color w:val="000000" w:themeColor="text1"/>
        </w:rPr>
        <w:t>).</w:t>
      </w:r>
    </w:p>
    <w:p w14:paraId="088AF148" w14:textId="77777777" w:rsidR="002A6C1A" w:rsidRPr="002A6C1A" w:rsidRDefault="002A6C1A" w:rsidP="002A6C1A">
      <w:pPr>
        <w:pStyle w:val="NoSpacing"/>
        <w:spacing w:line="276" w:lineRule="auto"/>
        <w:rPr>
          <w:color w:val="000000" w:themeColor="text1"/>
        </w:rPr>
      </w:pPr>
    </w:p>
    <w:p w14:paraId="5556FF3E" w14:textId="6EE734C9" w:rsidR="002A6C1A" w:rsidRPr="002A6C1A" w:rsidRDefault="002A6C1A" w:rsidP="002A6C1A">
      <w:pPr>
        <w:pStyle w:val="NoSpacing"/>
        <w:spacing w:line="276" w:lineRule="auto"/>
        <w:rPr>
          <w:i/>
          <w:color w:val="000000" w:themeColor="text1"/>
        </w:rPr>
      </w:pPr>
      <w:r w:rsidRPr="002A6C1A">
        <w:rPr>
          <w:i/>
          <w:color w:val="000000" w:themeColor="text1"/>
        </w:rPr>
        <w:t xml:space="preserve">Example </w:t>
      </w:r>
      <w:r w:rsidR="007F3654">
        <w:rPr>
          <w:i/>
          <w:color w:val="000000" w:themeColor="text1"/>
        </w:rPr>
        <w:t>1</w:t>
      </w:r>
    </w:p>
    <w:p w14:paraId="058ACE2F" w14:textId="2407EB16" w:rsidR="002A6C1A" w:rsidRPr="002A6C1A" w:rsidRDefault="002A6C1A" w:rsidP="002A6C1A">
      <w:pPr>
        <w:pStyle w:val="NoSpacing"/>
        <w:spacing w:line="276" w:lineRule="auto"/>
        <w:rPr>
          <w:color w:val="000000" w:themeColor="text1"/>
        </w:rPr>
      </w:pPr>
      <w:r w:rsidRPr="002A6C1A">
        <w:rPr>
          <w:color w:val="000000" w:themeColor="text1"/>
        </w:rPr>
        <w:t xml:space="preserve">Solid </w:t>
      </w:r>
      <w:r w:rsidRPr="002A6C1A">
        <w:rPr>
          <w:color w:val="000000" w:themeColor="text1"/>
        </w:rPr>
        <w:tab/>
      </w:r>
      <w:r w:rsidRPr="002A6C1A">
        <w:rPr>
          <w:color w:val="000000" w:themeColor="text1"/>
        </w:rPr>
        <w:tab/>
        <w:t>KQJ10xxx</w:t>
      </w:r>
      <w:r w:rsidRPr="002A6C1A">
        <w:rPr>
          <w:color w:val="000000" w:themeColor="text1"/>
        </w:rPr>
        <w:tab/>
        <w:t>4-2 break</w:t>
      </w:r>
      <w:r w:rsidR="00066A07">
        <w:rPr>
          <w:color w:val="000000" w:themeColor="text1"/>
        </w:rPr>
        <w:t>,</w:t>
      </w:r>
      <w:r w:rsidRPr="002A6C1A">
        <w:rPr>
          <w:color w:val="000000" w:themeColor="text1"/>
        </w:rPr>
        <w:t xml:space="preserve"> only 1</w:t>
      </w:r>
      <w:r w:rsidR="00066A07">
        <w:rPr>
          <w:color w:val="000000" w:themeColor="text1"/>
        </w:rPr>
        <w:t xml:space="preserve"> </w:t>
      </w:r>
      <w:r w:rsidRPr="002A6C1A">
        <w:rPr>
          <w:color w:val="000000" w:themeColor="text1"/>
        </w:rPr>
        <w:t>loser</w:t>
      </w:r>
      <w:r>
        <w:rPr>
          <w:color w:val="000000" w:themeColor="text1"/>
        </w:rPr>
        <w:t xml:space="preserve"> </w:t>
      </w:r>
      <w:r w:rsidRPr="002A6C1A">
        <w:rPr>
          <w:color w:val="000000" w:themeColor="text1"/>
        </w:rPr>
        <w:t xml:space="preserve">(6 </w:t>
      </w:r>
      <w:r w:rsidR="00066A07">
        <w:rPr>
          <w:color w:val="000000" w:themeColor="text1"/>
        </w:rPr>
        <w:t>t</w:t>
      </w:r>
      <w:r w:rsidRPr="002A6C1A">
        <w:rPr>
          <w:color w:val="000000" w:themeColor="text1"/>
        </w:rPr>
        <w:t>ricks)</w:t>
      </w:r>
    </w:p>
    <w:p w14:paraId="3914A0B0" w14:textId="0EBFD0E9" w:rsidR="002A6C1A" w:rsidRPr="002A6C1A" w:rsidRDefault="002A6C1A" w:rsidP="002A6C1A">
      <w:pPr>
        <w:pStyle w:val="NoSpacing"/>
        <w:spacing w:line="276" w:lineRule="auto"/>
        <w:rPr>
          <w:color w:val="000000" w:themeColor="text1"/>
        </w:rPr>
      </w:pPr>
      <w:r w:rsidRPr="002A6C1A">
        <w:rPr>
          <w:color w:val="000000" w:themeColor="text1"/>
        </w:rPr>
        <w:t xml:space="preserve">Not Solid </w:t>
      </w:r>
      <w:r w:rsidRPr="002A6C1A">
        <w:rPr>
          <w:color w:val="000000" w:themeColor="text1"/>
        </w:rPr>
        <w:tab/>
      </w:r>
      <w:proofErr w:type="spellStart"/>
      <w:r w:rsidRPr="002A6C1A">
        <w:rPr>
          <w:color w:val="000000" w:themeColor="text1"/>
        </w:rPr>
        <w:t>KQJxxxx</w:t>
      </w:r>
      <w:proofErr w:type="spellEnd"/>
      <w:r w:rsidRPr="002A6C1A">
        <w:rPr>
          <w:color w:val="000000" w:themeColor="text1"/>
        </w:rPr>
        <w:tab/>
      </w:r>
      <w:r w:rsidRPr="002A6C1A">
        <w:rPr>
          <w:color w:val="000000" w:themeColor="text1"/>
        </w:rPr>
        <w:tab/>
        <w:t>3-3 break</w:t>
      </w:r>
      <w:r w:rsidR="00066A07">
        <w:rPr>
          <w:color w:val="000000" w:themeColor="text1"/>
        </w:rPr>
        <w:t>,</w:t>
      </w:r>
      <w:r w:rsidRPr="002A6C1A">
        <w:rPr>
          <w:color w:val="000000" w:themeColor="text1"/>
        </w:rPr>
        <w:t xml:space="preserve"> only 1</w:t>
      </w:r>
      <w:r w:rsidR="00066A07">
        <w:rPr>
          <w:color w:val="000000" w:themeColor="text1"/>
        </w:rPr>
        <w:t xml:space="preserve"> </w:t>
      </w:r>
      <w:r w:rsidRPr="002A6C1A">
        <w:rPr>
          <w:color w:val="000000" w:themeColor="text1"/>
        </w:rPr>
        <w:t>loser.  4-2 break</w:t>
      </w:r>
      <w:r w:rsidR="00066A07">
        <w:rPr>
          <w:color w:val="000000" w:themeColor="text1"/>
        </w:rPr>
        <w:t>,</w:t>
      </w:r>
      <w:r w:rsidRPr="002A6C1A">
        <w:rPr>
          <w:color w:val="000000" w:themeColor="text1"/>
        </w:rPr>
        <w:t xml:space="preserve"> 2</w:t>
      </w:r>
      <w:r w:rsidR="00066A07">
        <w:rPr>
          <w:color w:val="000000" w:themeColor="text1"/>
        </w:rPr>
        <w:t xml:space="preserve"> l</w:t>
      </w:r>
      <w:r w:rsidRPr="002A6C1A">
        <w:rPr>
          <w:color w:val="000000" w:themeColor="text1"/>
        </w:rPr>
        <w:t>osers (</w:t>
      </w:r>
      <w:r w:rsidR="00066A07">
        <w:rPr>
          <w:color w:val="000000" w:themeColor="text1"/>
        </w:rPr>
        <w:t>o</w:t>
      </w:r>
      <w:r w:rsidRPr="002A6C1A">
        <w:rPr>
          <w:color w:val="000000" w:themeColor="text1"/>
        </w:rPr>
        <w:t xml:space="preserve">nly 5 </w:t>
      </w:r>
      <w:r w:rsidR="00066A07">
        <w:rPr>
          <w:color w:val="000000" w:themeColor="text1"/>
        </w:rPr>
        <w:t>t</w:t>
      </w:r>
      <w:r w:rsidRPr="002A6C1A">
        <w:rPr>
          <w:color w:val="000000" w:themeColor="text1"/>
        </w:rPr>
        <w:t>ricks)</w:t>
      </w:r>
    </w:p>
    <w:p w14:paraId="676561F1" w14:textId="74564E4B" w:rsidR="002A6C1A" w:rsidRPr="002A6C1A" w:rsidRDefault="002A6C1A" w:rsidP="002A6C1A">
      <w:pPr>
        <w:pStyle w:val="NoSpacing"/>
        <w:spacing w:line="276" w:lineRule="auto"/>
        <w:rPr>
          <w:color w:val="000000" w:themeColor="text1"/>
        </w:rPr>
      </w:pPr>
      <w:r w:rsidRPr="002A6C1A">
        <w:rPr>
          <w:color w:val="000000" w:themeColor="text1"/>
        </w:rPr>
        <w:t xml:space="preserve">Solid </w:t>
      </w:r>
      <w:r w:rsidRPr="002A6C1A">
        <w:rPr>
          <w:color w:val="000000" w:themeColor="text1"/>
        </w:rPr>
        <w:tab/>
      </w:r>
      <w:r w:rsidRPr="002A6C1A">
        <w:rPr>
          <w:color w:val="000000" w:themeColor="text1"/>
        </w:rPr>
        <w:tab/>
        <w:t>AQJ10xxx</w:t>
      </w:r>
      <w:r w:rsidRPr="002A6C1A">
        <w:rPr>
          <w:color w:val="000000" w:themeColor="text1"/>
        </w:rPr>
        <w:tab/>
        <w:t>4-2 break</w:t>
      </w:r>
      <w:r w:rsidR="00066A07">
        <w:rPr>
          <w:color w:val="000000" w:themeColor="text1"/>
        </w:rPr>
        <w:t>,</w:t>
      </w:r>
      <w:r w:rsidRPr="002A6C1A">
        <w:rPr>
          <w:color w:val="000000" w:themeColor="text1"/>
        </w:rPr>
        <w:t xml:space="preserve"> only 1</w:t>
      </w:r>
      <w:r w:rsidR="00066A07">
        <w:rPr>
          <w:color w:val="000000" w:themeColor="text1"/>
        </w:rPr>
        <w:t xml:space="preserve"> </w:t>
      </w:r>
      <w:r w:rsidRPr="002A6C1A">
        <w:rPr>
          <w:color w:val="000000" w:themeColor="text1"/>
        </w:rPr>
        <w:t xml:space="preserve">loser (6 </w:t>
      </w:r>
      <w:r w:rsidR="006E2157">
        <w:rPr>
          <w:color w:val="000000" w:themeColor="text1"/>
        </w:rPr>
        <w:t>t</w:t>
      </w:r>
      <w:r w:rsidRPr="002A6C1A">
        <w:rPr>
          <w:color w:val="000000" w:themeColor="text1"/>
        </w:rPr>
        <w:t xml:space="preserve">ricks) </w:t>
      </w:r>
    </w:p>
    <w:p w14:paraId="376B4ADE" w14:textId="5AA48384" w:rsidR="002A6C1A" w:rsidRPr="002A6C1A" w:rsidRDefault="002A6C1A" w:rsidP="002A6C1A">
      <w:pPr>
        <w:pStyle w:val="NoSpacing"/>
        <w:spacing w:line="276" w:lineRule="auto"/>
        <w:rPr>
          <w:color w:val="000000" w:themeColor="text1"/>
        </w:rPr>
      </w:pPr>
      <w:r w:rsidRPr="002A6C1A">
        <w:rPr>
          <w:color w:val="000000" w:themeColor="text1"/>
        </w:rPr>
        <w:t xml:space="preserve">Solid </w:t>
      </w:r>
      <w:r w:rsidRPr="002A6C1A">
        <w:rPr>
          <w:color w:val="000000" w:themeColor="text1"/>
        </w:rPr>
        <w:tab/>
      </w:r>
      <w:r w:rsidRPr="002A6C1A">
        <w:rPr>
          <w:color w:val="000000" w:themeColor="text1"/>
        </w:rPr>
        <w:tab/>
      </w:r>
      <w:proofErr w:type="spellStart"/>
      <w:r w:rsidRPr="002A6C1A">
        <w:rPr>
          <w:color w:val="000000" w:themeColor="text1"/>
        </w:rPr>
        <w:t>AKQxxxx</w:t>
      </w:r>
      <w:proofErr w:type="spellEnd"/>
      <w:r w:rsidRPr="002A6C1A">
        <w:rPr>
          <w:color w:val="000000" w:themeColor="text1"/>
        </w:rPr>
        <w:tab/>
        <w:t>4-2 break</w:t>
      </w:r>
      <w:r w:rsidR="006E2157">
        <w:rPr>
          <w:color w:val="000000" w:themeColor="text1"/>
        </w:rPr>
        <w:t>,</w:t>
      </w:r>
      <w:r w:rsidRPr="002A6C1A">
        <w:rPr>
          <w:color w:val="000000" w:themeColor="text1"/>
        </w:rPr>
        <w:t xml:space="preserve"> only 1</w:t>
      </w:r>
      <w:r w:rsidR="006E2157">
        <w:rPr>
          <w:color w:val="000000" w:themeColor="text1"/>
        </w:rPr>
        <w:t xml:space="preserve"> </w:t>
      </w:r>
      <w:r w:rsidRPr="002A6C1A">
        <w:rPr>
          <w:color w:val="000000" w:themeColor="text1"/>
        </w:rPr>
        <w:t xml:space="preserve">loser (6+ </w:t>
      </w:r>
      <w:r w:rsidR="006E2157">
        <w:rPr>
          <w:color w:val="000000" w:themeColor="text1"/>
        </w:rPr>
        <w:t>t</w:t>
      </w:r>
      <w:r w:rsidRPr="002A6C1A">
        <w:rPr>
          <w:color w:val="000000" w:themeColor="text1"/>
        </w:rPr>
        <w:t>ricks)</w:t>
      </w:r>
    </w:p>
    <w:p w14:paraId="2A240B34" w14:textId="668D6D3C" w:rsidR="002A6C1A" w:rsidRPr="002A6C1A" w:rsidRDefault="002A6C1A" w:rsidP="002A6C1A">
      <w:pPr>
        <w:pStyle w:val="NoSpacing"/>
        <w:spacing w:line="276" w:lineRule="auto"/>
        <w:rPr>
          <w:color w:val="000000" w:themeColor="text1"/>
        </w:rPr>
      </w:pPr>
      <w:r w:rsidRPr="002A6C1A">
        <w:rPr>
          <w:color w:val="000000" w:themeColor="text1"/>
        </w:rPr>
        <w:t xml:space="preserve">Solid </w:t>
      </w:r>
      <w:r w:rsidRPr="002A6C1A">
        <w:rPr>
          <w:color w:val="000000" w:themeColor="text1"/>
        </w:rPr>
        <w:tab/>
      </w:r>
      <w:r w:rsidRPr="002A6C1A">
        <w:rPr>
          <w:color w:val="000000" w:themeColor="text1"/>
        </w:rPr>
        <w:tab/>
      </w:r>
      <w:proofErr w:type="spellStart"/>
      <w:r w:rsidRPr="002A6C1A">
        <w:rPr>
          <w:color w:val="000000" w:themeColor="text1"/>
        </w:rPr>
        <w:t>AKQJxx</w:t>
      </w:r>
      <w:proofErr w:type="spellEnd"/>
      <w:r w:rsidRPr="002A6C1A">
        <w:rPr>
          <w:color w:val="000000" w:themeColor="text1"/>
        </w:rPr>
        <w:tab/>
      </w:r>
      <w:r w:rsidRPr="002A6C1A">
        <w:rPr>
          <w:color w:val="000000" w:themeColor="text1"/>
        </w:rPr>
        <w:tab/>
        <w:t xml:space="preserve">4-2 break, no losers (6 </w:t>
      </w:r>
      <w:r w:rsidR="006E2157">
        <w:rPr>
          <w:color w:val="000000" w:themeColor="text1"/>
        </w:rPr>
        <w:t>t</w:t>
      </w:r>
      <w:r w:rsidRPr="002A6C1A">
        <w:rPr>
          <w:color w:val="000000" w:themeColor="text1"/>
        </w:rPr>
        <w:t xml:space="preserve">ricks) </w:t>
      </w:r>
    </w:p>
    <w:p w14:paraId="43CE9A97" w14:textId="7F0B10B8" w:rsidR="002A6C1A" w:rsidRPr="002A6C1A" w:rsidRDefault="002A6C1A" w:rsidP="002A6C1A">
      <w:pPr>
        <w:pStyle w:val="NoSpacing"/>
        <w:spacing w:line="276" w:lineRule="auto"/>
        <w:rPr>
          <w:color w:val="000000" w:themeColor="text1"/>
        </w:rPr>
      </w:pPr>
      <w:r w:rsidRPr="002A6C1A">
        <w:rPr>
          <w:color w:val="000000" w:themeColor="text1"/>
        </w:rPr>
        <w:t>Solid?</w:t>
      </w:r>
      <w:r w:rsidRPr="002A6C1A">
        <w:rPr>
          <w:color w:val="000000" w:themeColor="text1"/>
        </w:rPr>
        <w:tab/>
      </w:r>
      <w:r w:rsidRPr="002A6C1A">
        <w:rPr>
          <w:color w:val="000000" w:themeColor="text1"/>
        </w:rPr>
        <w:tab/>
      </w:r>
      <w:proofErr w:type="spellStart"/>
      <w:r w:rsidRPr="002A6C1A">
        <w:rPr>
          <w:color w:val="000000" w:themeColor="text1"/>
        </w:rPr>
        <w:t>AKQxxx</w:t>
      </w:r>
      <w:proofErr w:type="spellEnd"/>
      <w:r w:rsidRPr="002A6C1A">
        <w:rPr>
          <w:color w:val="000000" w:themeColor="text1"/>
        </w:rPr>
        <w:tab/>
      </w:r>
      <w:r w:rsidRPr="002A6C1A">
        <w:rPr>
          <w:color w:val="000000" w:themeColor="text1"/>
        </w:rPr>
        <w:tab/>
        <w:t>4-2 break</w:t>
      </w:r>
      <w:r w:rsidR="006E2157">
        <w:rPr>
          <w:color w:val="000000" w:themeColor="text1"/>
        </w:rPr>
        <w:t>,</w:t>
      </w:r>
      <w:r w:rsidRPr="002A6C1A">
        <w:rPr>
          <w:color w:val="000000" w:themeColor="text1"/>
        </w:rPr>
        <w:t xml:space="preserve"> only 1-loser (</w:t>
      </w:r>
      <w:r w:rsidR="006E2157">
        <w:rPr>
          <w:color w:val="000000" w:themeColor="text1"/>
        </w:rPr>
        <w:t>o</w:t>
      </w:r>
      <w:r w:rsidRPr="002A6C1A">
        <w:rPr>
          <w:color w:val="000000" w:themeColor="text1"/>
        </w:rPr>
        <w:t xml:space="preserve">nly 5 </w:t>
      </w:r>
      <w:r w:rsidR="006E2157">
        <w:rPr>
          <w:color w:val="000000" w:themeColor="text1"/>
        </w:rPr>
        <w:t>t</w:t>
      </w:r>
      <w:r w:rsidRPr="002A6C1A">
        <w:rPr>
          <w:color w:val="000000" w:themeColor="text1"/>
        </w:rPr>
        <w:t>ricks, maybe not enough</w:t>
      </w:r>
      <w:r w:rsidR="000A3206">
        <w:rPr>
          <w:color w:val="000000" w:themeColor="text1"/>
        </w:rPr>
        <w:t>, but close</w:t>
      </w:r>
      <w:r w:rsidRPr="002A6C1A">
        <w:rPr>
          <w:color w:val="000000" w:themeColor="text1"/>
        </w:rPr>
        <w:t>)</w:t>
      </w:r>
    </w:p>
    <w:p w14:paraId="680D5E62" w14:textId="77777777" w:rsidR="002A6C1A" w:rsidRPr="002A6C1A" w:rsidRDefault="002A6C1A" w:rsidP="002A6C1A">
      <w:pPr>
        <w:pStyle w:val="NoSpacing"/>
        <w:spacing w:line="276" w:lineRule="auto"/>
        <w:rPr>
          <w:color w:val="000000" w:themeColor="text1"/>
        </w:rPr>
      </w:pPr>
    </w:p>
    <w:p w14:paraId="63EAB309" w14:textId="77777777" w:rsidR="002A6C1A" w:rsidRPr="002A6C1A" w:rsidRDefault="002A6C1A" w:rsidP="002A6C1A">
      <w:pPr>
        <w:pStyle w:val="NoSpacing"/>
        <w:spacing w:line="276" w:lineRule="auto"/>
        <w:rPr>
          <w:color w:val="000000" w:themeColor="text1"/>
        </w:rPr>
      </w:pPr>
    </w:p>
    <w:p w14:paraId="6E26820C" w14:textId="77777777" w:rsidR="007F3654" w:rsidRDefault="007F3654" w:rsidP="002A6C1A">
      <w:pPr>
        <w:pStyle w:val="NoSpacing"/>
        <w:spacing w:line="276" w:lineRule="auto"/>
        <w:rPr>
          <w:b/>
          <w:color w:val="000000" w:themeColor="text1"/>
          <w:sz w:val="24"/>
          <w:szCs w:val="24"/>
        </w:rPr>
      </w:pPr>
    </w:p>
    <w:p w14:paraId="06A7FA9A" w14:textId="77777777" w:rsidR="007F3654" w:rsidRDefault="007F3654" w:rsidP="002A6C1A">
      <w:pPr>
        <w:pStyle w:val="NoSpacing"/>
        <w:spacing w:line="276" w:lineRule="auto"/>
        <w:rPr>
          <w:b/>
          <w:color w:val="000000" w:themeColor="text1"/>
          <w:sz w:val="24"/>
          <w:szCs w:val="24"/>
        </w:rPr>
      </w:pPr>
    </w:p>
    <w:p w14:paraId="0B26E9E2" w14:textId="77777777" w:rsidR="007F3654" w:rsidRDefault="007F3654" w:rsidP="002A6C1A">
      <w:pPr>
        <w:pStyle w:val="NoSpacing"/>
        <w:spacing w:line="276" w:lineRule="auto"/>
        <w:rPr>
          <w:b/>
          <w:color w:val="000000" w:themeColor="text1"/>
          <w:sz w:val="24"/>
          <w:szCs w:val="24"/>
        </w:rPr>
      </w:pPr>
    </w:p>
    <w:p w14:paraId="37259D70" w14:textId="77777777" w:rsidR="007F3654" w:rsidRDefault="007F3654" w:rsidP="002A6C1A">
      <w:pPr>
        <w:pStyle w:val="NoSpacing"/>
        <w:spacing w:line="276" w:lineRule="auto"/>
        <w:rPr>
          <w:b/>
          <w:color w:val="000000" w:themeColor="text1"/>
          <w:sz w:val="24"/>
          <w:szCs w:val="24"/>
        </w:rPr>
      </w:pPr>
    </w:p>
    <w:p w14:paraId="0F56AC3C" w14:textId="77777777" w:rsidR="007F3654" w:rsidRDefault="007F3654" w:rsidP="002A6C1A">
      <w:pPr>
        <w:pStyle w:val="NoSpacing"/>
        <w:spacing w:line="276" w:lineRule="auto"/>
        <w:rPr>
          <w:b/>
          <w:color w:val="000000" w:themeColor="text1"/>
          <w:sz w:val="24"/>
          <w:szCs w:val="24"/>
        </w:rPr>
      </w:pPr>
    </w:p>
    <w:p w14:paraId="1BFE7420" w14:textId="77777777" w:rsidR="00E84A43" w:rsidRDefault="00E84A43" w:rsidP="002A6C1A">
      <w:pPr>
        <w:pStyle w:val="NoSpacing"/>
        <w:spacing w:line="276" w:lineRule="auto"/>
        <w:rPr>
          <w:b/>
          <w:color w:val="000000" w:themeColor="text1"/>
          <w:sz w:val="24"/>
          <w:szCs w:val="24"/>
        </w:rPr>
      </w:pPr>
    </w:p>
    <w:p w14:paraId="6F536458" w14:textId="77777777" w:rsidR="00E84A43" w:rsidRDefault="00E84A43" w:rsidP="002A6C1A">
      <w:pPr>
        <w:pStyle w:val="NoSpacing"/>
        <w:spacing w:line="276" w:lineRule="auto"/>
        <w:rPr>
          <w:b/>
          <w:color w:val="000000" w:themeColor="text1"/>
          <w:sz w:val="24"/>
          <w:szCs w:val="24"/>
        </w:rPr>
      </w:pPr>
    </w:p>
    <w:p w14:paraId="3DE34D84" w14:textId="66B4E941" w:rsidR="002A6C1A" w:rsidRPr="002A6C1A" w:rsidRDefault="002A6C1A" w:rsidP="002A6C1A">
      <w:pPr>
        <w:pStyle w:val="NoSpacing"/>
        <w:spacing w:line="276" w:lineRule="auto"/>
        <w:rPr>
          <w:b/>
          <w:color w:val="000000" w:themeColor="text1"/>
          <w:sz w:val="24"/>
          <w:szCs w:val="24"/>
        </w:rPr>
      </w:pPr>
      <w:r w:rsidRPr="002A6C1A">
        <w:rPr>
          <w:b/>
          <w:color w:val="000000" w:themeColor="text1"/>
          <w:sz w:val="24"/>
          <w:szCs w:val="24"/>
        </w:rPr>
        <w:lastRenderedPageBreak/>
        <w:t>Solid Suits</w:t>
      </w:r>
      <w:r w:rsidR="00E84A43">
        <w:rPr>
          <w:b/>
          <w:color w:val="000000" w:themeColor="text1"/>
          <w:sz w:val="24"/>
          <w:szCs w:val="24"/>
        </w:rPr>
        <w:t xml:space="preserve"> in </w:t>
      </w:r>
      <w:r w:rsidR="00292BB2">
        <w:rPr>
          <w:b/>
          <w:color w:val="000000" w:themeColor="text1"/>
          <w:sz w:val="24"/>
          <w:szCs w:val="24"/>
        </w:rPr>
        <w:t>GF</w:t>
      </w:r>
      <w:r w:rsidR="00E84A43">
        <w:rPr>
          <w:b/>
          <w:color w:val="000000" w:themeColor="text1"/>
          <w:sz w:val="24"/>
          <w:szCs w:val="24"/>
        </w:rPr>
        <w:t xml:space="preserve"> Auctions</w:t>
      </w:r>
    </w:p>
    <w:p w14:paraId="54219459" w14:textId="6D1AC052" w:rsidR="002A6C1A" w:rsidRDefault="002A6C1A" w:rsidP="002A6C1A">
      <w:pPr>
        <w:pStyle w:val="NoSpacing"/>
        <w:spacing w:line="276" w:lineRule="auto"/>
        <w:rPr>
          <w:color w:val="000000" w:themeColor="text1"/>
        </w:rPr>
      </w:pPr>
      <w:r w:rsidRPr="002A6C1A">
        <w:rPr>
          <w:color w:val="000000" w:themeColor="text1"/>
        </w:rPr>
        <w:t>In a 2/1 GF auction, we do not need to be in a hurry – we are in forcing auction,</w:t>
      </w:r>
      <w:r w:rsidR="006E2157">
        <w:rPr>
          <w:color w:val="000000" w:themeColor="text1"/>
        </w:rPr>
        <w:t xml:space="preserve"> so</w:t>
      </w:r>
      <w:r w:rsidRPr="002A6C1A">
        <w:rPr>
          <w:color w:val="000000" w:themeColor="text1"/>
        </w:rPr>
        <w:t xml:space="preserve"> partner cannot pass.  This allows us to apply an important general principle in forcing auctions – “good hands go slow.”  When we have extra values, we do not need to jump around eating up valuable bidding space.  Instead, we bid slowly and try to get as much information from partner as possible.   This opens up our jumps to be used for different hands.   We use jump rebid</w:t>
      </w:r>
      <w:r w:rsidR="006E2157">
        <w:rPr>
          <w:color w:val="000000" w:themeColor="text1"/>
        </w:rPr>
        <w:t>s</w:t>
      </w:r>
      <w:r w:rsidRPr="002A6C1A">
        <w:rPr>
          <w:color w:val="000000" w:themeColor="text1"/>
        </w:rPr>
        <w:t xml:space="preserve"> by </w:t>
      </w:r>
      <w:r w:rsidR="006E2157">
        <w:rPr>
          <w:color w:val="000000" w:themeColor="text1"/>
        </w:rPr>
        <w:t>O</w:t>
      </w:r>
      <w:r w:rsidRPr="002A6C1A">
        <w:rPr>
          <w:color w:val="000000" w:themeColor="text1"/>
        </w:rPr>
        <w:t xml:space="preserve">pener to show a quality solid suit instead of showing extra values.  </w:t>
      </w:r>
    </w:p>
    <w:p w14:paraId="03A051FB" w14:textId="1C0D4D93" w:rsidR="002A6C1A" w:rsidRPr="00D47E92" w:rsidRDefault="002A6C1A" w:rsidP="002A6C1A">
      <w:pPr>
        <w:pStyle w:val="NoSpacing"/>
        <w:spacing w:line="276" w:lineRule="auto"/>
        <w:rPr>
          <w:i/>
          <w:iCs/>
          <w:color w:val="000000" w:themeColor="text1"/>
        </w:rPr>
      </w:pPr>
    </w:p>
    <w:p w14:paraId="4565D42C" w14:textId="07A8F178" w:rsidR="00E84A43" w:rsidRPr="00D47E92" w:rsidRDefault="00E84A43" w:rsidP="002A6C1A">
      <w:pPr>
        <w:pStyle w:val="NoSpacing"/>
        <w:spacing w:line="276" w:lineRule="auto"/>
        <w:rPr>
          <w:i/>
          <w:iCs/>
          <w:color w:val="000000" w:themeColor="text1"/>
        </w:rPr>
      </w:pPr>
      <w:r w:rsidRPr="00D47E92">
        <w:rPr>
          <w:i/>
          <w:iCs/>
          <w:color w:val="000000" w:themeColor="text1"/>
        </w:rPr>
        <w:t>Example 2</w:t>
      </w:r>
    </w:p>
    <w:p w14:paraId="18912F68" w14:textId="4DB66E1D" w:rsidR="002A6C1A" w:rsidRDefault="002A6C1A" w:rsidP="002A6C1A">
      <w:pPr>
        <w:pStyle w:val="NoSpacing"/>
        <w:spacing w:line="276" w:lineRule="auto"/>
        <w:rPr>
          <w:color w:val="000000" w:themeColor="text1"/>
        </w:rPr>
      </w:pPr>
      <w:r w:rsidRPr="002A6C1A">
        <w:rPr>
          <w:color w:val="000000" w:themeColor="text1"/>
        </w:rPr>
        <w:t>1</w:t>
      </w:r>
      <w:r w:rsidR="006E2157">
        <w:rPr>
          <w:rFonts w:ascii="Times New Roman" w:hAnsi="Times New Roman"/>
          <w:color w:val="000000" w:themeColor="text1"/>
        </w:rPr>
        <w:t>♠</w:t>
      </w:r>
      <w:r>
        <w:rPr>
          <w:color w:val="000000" w:themeColor="text1"/>
        </w:rPr>
        <w:t xml:space="preserve"> </w:t>
      </w:r>
      <w:r>
        <w:rPr>
          <w:color w:val="000000" w:themeColor="text1"/>
        </w:rPr>
        <w:tab/>
      </w:r>
      <w:r w:rsidRPr="002A6C1A">
        <w:rPr>
          <w:color w:val="000000" w:themeColor="text1"/>
        </w:rPr>
        <w:t>2</w:t>
      </w:r>
      <w:r w:rsidR="006E2157">
        <w:rPr>
          <w:rFonts w:ascii="Times New Roman" w:hAnsi="Times New Roman"/>
          <w:color w:val="000000" w:themeColor="text1"/>
        </w:rPr>
        <w:t>♣</w:t>
      </w:r>
    </w:p>
    <w:p w14:paraId="0EE11A4D" w14:textId="17EC9C32" w:rsidR="00E84A43" w:rsidRDefault="002A6C1A" w:rsidP="002A6C1A">
      <w:pPr>
        <w:pStyle w:val="NoSpacing"/>
        <w:spacing w:line="276" w:lineRule="auto"/>
        <w:rPr>
          <w:color w:val="000000" w:themeColor="text1"/>
        </w:rPr>
      </w:pPr>
      <w:r w:rsidRPr="002A6C1A">
        <w:rPr>
          <w:color w:val="000000" w:themeColor="text1"/>
        </w:rPr>
        <w:t>3</w:t>
      </w:r>
      <w:r w:rsidR="006E2157">
        <w:rPr>
          <w:rFonts w:ascii="Times New Roman" w:hAnsi="Times New Roman"/>
          <w:color w:val="000000" w:themeColor="text1"/>
        </w:rPr>
        <w:t>♠</w:t>
      </w:r>
      <w:r w:rsidRPr="002A6C1A">
        <w:rPr>
          <w:color w:val="000000" w:themeColor="text1"/>
        </w:rPr>
        <w:tab/>
      </w:r>
      <w:r>
        <w:rPr>
          <w:color w:val="000000" w:themeColor="text1"/>
        </w:rPr>
        <w:tab/>
      </w:r>
    </w:p>
    <w:p w14:paraId="2744FA8B" w14:textId="750FC317" w:rsidR="002A6C1A" w:rsidRPr="002A6C1A" w:rsidRDefault="002A6C1A" w:rsidP="002A6C1A">
      <w:pPr>
        <w:pStyle w:val="NoSpacing"/>
        <w:spacing w:line="276" w:lineRule="auto"/>
        <w:rPr>
          <w:color w:val="000000" w:themeColor="text1"/>
        </w:rPr>
      </w:pPr>
      <w:r w:rsidRPr="002A6C1A">
        <w:rPr>
          <w:color w:val="000000" w:themeColor="text1"/>
        </w:rPr>
        <w:t xml:space="preserve">Solid </w:t>
      </w:r>
      <w:r w:rsidR="006E2157">
        <w:rPr>
          <w:rFonts w:ascii="Times New Roman" w:hAnsi="Times New Roman"/>
          <w:color w:val="000000" w:themeColor="text1"/>
        </w:rPr>
        <w:t>♠</w:t>
      </w:r>
      <w:r w:rsidRPr="002A6C1A">
        <w:rPr>
          <w:color w:val="000000" w:themeColor="text1"/>
        </w:rPr>
        <w:t xml:space="preserve"> suit (at most 1</w:t>
      </w:r>
      <w:r w:rsidR="00CC3420">
        <w:rPr>
          <w:color w:val="000000" w:themeColor="text1"/>
        </w:rPr>
        <w:t xml:space="preserve"> </w:t>
      </w:r>
      <w:r w:rsidRPr="002A6C1A">
        <w:rPr>
          <w:color w:val="000000" w:themeColor="text1"/>
        </w:rPr>
        <w:t>loser)</w:t>
      </w:r>
      <w:r w:rsidR="00CC3420">
        <w:rPr>
          <w:color w:val="000000" w:themeColor="text1"/>
        </w:rPr>
        <w:t>,</w:t>
      </w:r>
      <w:r w:rsidRPr="002A6C1A">
        <w:rPr>
          <w:color w:val="000000" w:themeColor="text1"/>
        </w:rPr>
        <w:t xml:space="preserve"> sets </w:t>
      </w:r>
      <w:r w:rsidR="00CC3420">
        <w:rPr>
          <w:rFonts w:ascii="Times New Roman" w:hAnsi="Times New Roman"/>
          <w:color w:val="000000" w:themeColor="text1"/>
        </w:rPr>
        <w:t>♠</w:t>
      </w:r>
      <w:r w:rsidRPr="002A6C1A">
        <w:rPr>
          <w:color w:val="000000" w:themeColor="text1"/>
        </w:rPr>
        <w:t xml:space="preserve"> as trump and asks partner to start </w:t>
      </w:r>
      <w:r w:rsidR="00CC3420">
        <w:rPr>
          <w:color w:val="000000" w:themeColor="text1"/>
        </w:rPr>
        <w:t>bidding controls</w:t>
      </w:r>
      <w:r w:rsidRPr="002A6C1A">
        <w:rPr>
          <w:color w:val="000000" w:themeColor="text1"/>
        </w:rPr>
        <w:t xml:space="preserve">. </w:t>
      </w:r>
    </w:p>
    <w:p w14:paraId="1C4C62AB" w14:textId="77777777" w:rsidR="002A6C1A" w:rsidRPr="002A6C1A" w:rsidRDefault="002A6C1A" w:rsidP="002A6C1A">
      <w:pPr>
        <w:pStyle w:val="NoSpacing"/>
        <w:spacing w:line="276" w:lineRule="auto"/>
        <w:rPr>
          <w:color w:val="000000" w:themeColor="text1"/>
        </w:rPr>
      </w:pPr>
    </w:p>
    <w:p w14:paraId="3971E821" w14:textId="492B68F8" w:rsidR="002A6C1A" w:rsidRPr="002A6C1A" w:rsidRDefault="002A6C1A" w:rsidP="002A6C1A">
      <w:pPr>
        <w:pStyle w:val="NoSpacing"/>
        <w:spacing w:line="276" w:lineRule="auto"/>
        <w:rPr>
          <w:color w:val="000000" w:themeColor="text1"/>
        </w:rPr>
      </w:pPr>
      <w:r w:rsidRPr="002A6C1A">
        <w:rPr>
          <w:color w:val="000000" w:themeColor="text1"/>
        </w:rPr>
        <w:t xml:space="preserve">Since </w:t>
      </w:r>
      <w:r w:rsidR="00CC3420">
        <w:rPr>
          <w:color w:val="000000" w:themeColor="text1"/>
        </w:rPr>
        <w:t>Opener</w:t>
      </w:r>
      <w:r w:rsidRPr="002A6C1A">
        <w:rPr>
          <w:color w:val="000000" w:themeColor="text1"/>
        </w:rPr>
        <w:t xml:space="preserve"> has shown their solid suit (they have generally set it as trump), although they have not shown extra HCP, their long strong suit gives them extra playing strength and they are interested in exploring slam.  Thus, we bid on by starting a </w:t>
      </w:r>
      <w:r w:rsidR="00CC3420">
        <w:rPr>
          <w:color w:val="000000" w:themeColor="text1"/>
        </w:rPr>
        <w:t>control-showing</w:t>
      </w:r>
      <w:r w:rsidRPr="002A6C1A">
        <w:rPr>
          <w:color w:val="000000" w:themeColor="text1"/>
        </w:rPr>
        <w:t xml:space="preserve"> auction.   </w:t>
      </w:r>
    </w:p>
    <w:p w14:paraId="61E301B1" w14:textId="77777777" w:rsidR="002A6C1A" w:rsidRPr="002A6C1A" w:rsidRDefault="002A6C1A" w:rsidP="002A6C1A">
      <w:pPr>
        <w:pStyle w:val="NoSpacing"/>
        <w:spacing w:line="276" w:lineRule="auto"/>
        <w:rPr>
          <w:color w:val="000000" w:themeColor="text1"/>
        </w:rPr>
      </w:pPr>
    </w:p>
    <w:p w14:paraId="5CC4DCFC" w14:textId="7E73EF76" w:rsidR="002A6C1A" w:rsidRDefault="002A6C1A" w:rsidP="002A6C1A">
      <w:pPr>
        <w:pStyle w:val="NoSpacing"/>
        <w:spacing w:line="276" w:lineRule="auto"/>
        <w:rPr>
          <w:color w:val="000000" w:themeColor="text1"/>
        </w:rPr>
      </w:pPr>
      <w:r w:rsidRPr="002A6C1A">
        <w:rPr>
          <w:color w:val="000000" w:themeColor="text1"/>
        </w:rPr>
        <w:t xml:space="preserve">We also should be aware that a similar auction exists </w:t>
      </w:r>
      <w:r>
        <w:rPr>
          <w:color w:val="000000" w:themeColor="text1"/>
        </w:rPr>
        <w:t>and is standard</w:t>
      </w:r>
      <w:r w:rsidRPr="002A6C1A">
        <w:rPr>
          <w:color w:val="000000" w:themeColor="text1"/>
        </w:rPr>
        <w:t xml:space="preserve"> after a 2</w:t>
      </w:r>
      <w:r w:rsidR="00CC3420">
        <w:rPr>
          <w:rFonts w:ascii="Times New Roman" w:hAnsi="Times New Roman"/>
          <w:color w:val="000000" w:themeColor="text1"/>
        </w:rPr>
        <w:t>♣</w:t>
      </w:r>
      <w:r w:rsidRPr="002A6C1A">
        <w:rPr>
          <w:color w:val="000000" w:themeColor="text1"/>
        </w:rPr>
        <w:t xml:space="preserve"> opening:</w:t>
      </w:r>
    </w:p>
    <w:p w14:paraId="020DFBAA" w14:textId="5FA1A893" w:rsidR="002A6C1A" w:rsidRDefault="002A6C1A" w:rsidP="002A6C1A">
      <w:pPr>
        <w:pStyle w:val="NoSpacing"/>
        <w:spacing w:line="276" w:lineRule="auto"/>
        <w:rPr>
          <w:color w:val="000000" w:themeColor="text1"/>
        </w:rPr>
      </w:pPr>
    </w:p>
    <w:p w14:paraId="57CD0A82" w14:textId="1AA29970" w:rsidR="00D47E92" w:rsidRPr="00D47E92" w:rsidRDefault="00D47E92" w:rsidP="002A6C1A">
      <w:pPr>
        <w:pStyle w:val="NoSpacing"/>
        <w:spacing w:line="276" w:lineRule="auto"/>
        <w:rPr>
          <w:i/>
          <w:iCs/>
          <w:color w:val="000000" w:themeColor="text1"/>
        </w:rPr>
      </w:pPr>
      <w:r w:rsidRPr="00D47E92">
        <w:rPr>
          <w:i/>
          <w:iCs/>
          <w:color w:val="000000" w:themeColor="text1"/>
        </w:rPr>
        <w:t>Example 3</w:t>
      </w:r>
    </w:p>
    <w:p w14:paraId="1A2B6303" w14:textId="75DE7542" w:rsidR="002A6C1A" w:rsidRDefault="002A6C1A" w:rsidP="002A6C1A">
      <w:pPr>
        <w:pStyle w:val="NoSpacing"/>
        <w:spacing w:line="276" w:lineRule="auto"/>
        <w:rPr>
          <w:color w:val="000000" w:themeColor="text1"/>
        </w:rPr>
      </w:pPr>
      <w:r w:rsidRPr="002A6C1A">
        <w:rPr>
          <w:color w:val="000000" w:themeColor="text1"/>
        </w:rPr>
        <w:t>2</w:t>
      </w:r>
      <w:r w:rsidR="00CC3420">
        <w:rPr>
          <w:rFonts w:ascii="Times New Roman" w:hAnsi="Times New Roman"/>
          <w:color w:val="000000" w:themeColor="text1"/>
        </w:rPr>
        <w:t>♣</w:t>
      </w:r>
      <w:r>
        <w:rPr>
          <w:color w:val="000000" w:themeColor="text1"/>
        </w:rPr>
        <w:t xml:space="preserve"> </w:t>
      </w:r>
      <w:r>
        <w:rPr>
          <w:color w:val="000000" w:themeColor="text1"/>
        </w:rPr>
        <w:tab/>
      </w:r>
      <w:r w:rsidRPr="002A6C1A">
        <w:rPr>
          <w:color w:val="000000" w:themeColor="text1"/>
        </w:rPr>
        <w:t>2</w:t>
      </w:r>
      <w:r w:rsidR="00CC3420">
        <w:rPr>
          <w:rFonts w:ascii="Times New Roman" w:hAnsi="Times New Roman"/>
          <w:color w:val="000000" w:themeColor="text1"/>
        </w:rPr>
        <w:t>♦</w:t>
      </w:r>
      <w:r>
        <w:rPr>
          <w:color w:val="000000" w:themeColor="text1"/>
        </w:rPr>
        <w:t xml:space="preserve"> </w:t>
      </w:r>
    </w:p>
    <w:p w14:paraId="6F63B849" w14:textId="77777777" w:rsidR="00D47E92" w:rsidRDefault="002A6C1A" w:rsidP="002A6C1A">
      <w:pPr>
        <w:pStyle w:val="NoSpacing"/>
        <w:spacing w:line="276" w:lineRule="auto"/>
        <w:rPr>
          <w:color w:val="000000" w:themeColor="text1"/>
        </w:rPr>
      </w:pPr>
      <w:r w:rsidRPr="002A6C1A">
        <w:rPr>
          <w:color w:val="000000" w:themeColor="text1"/>
        </w:rPr>
        <w:t>3M</w:t>
      </w:r>
      <w:r w:rsidRPr="002A6C1A">
        <w:rPr>
          <w:color w:val="000000" w:themeColor="text1"/>
        </w:rPr>
        <w:tab/>
      </w:r>
      <w:r>
        <w:rPr>
          <w:color w:val="000000" w:themeColor="text1"/>
        </w:rPr>
        <w:tab/>
      </w:r>
    </w:p>
    <w:p w14:paraId="5DE6B2B7" w14:textId="6AD18CD5" w:rsidR="002A6C1A" w:rsidRPr="002A6C1A" w:rsidRDefault="002A6C1A" w:rsidP="002A6C1A">
      <w:pPr>
        <w:pStyle w:val="NoSpacing"/>
        <w:spacing w:line="276" w:lineRule="auto"/>
        <w:rPr>
          <w:color w:val="000000" w:themeColor="text1"/>
        </w:rPr>
      </w:pPr>
      <w:r w:rsidRPr="002A6C1A">
        <w:rPr>
          <w:color w:val="000000" w:themeColor="text1"/>
        </w:rPr>
        <w:t>Since 2</w:t>
      </w:r>
      <w:r w:rsidR="000A3206">
        <w:rPr>
          <w:color w:val="000000" w:themeColor="text1"/>
        </w:rPr>
        <w:t xml:space="preserve">-Major </w:t>
      </w:r>
      <w:r w:rsidRPr="002A6C1A">
        <w:rPr>
          <w:color w:val="000000" w:themeColor="text1"/>
        </w:rPr>
        <w:t xml:space="preserve">would be </w:t>
      </w:r>
      <w:r>
        <w:rPr>
          <w:color w:val="000000" w:themeColor="text1"/>
        </w:rPr>
        <w:t>f</w:t>
      </w:r>
      <w:r w:rsidRPr="002A6C1A">
        <w:rPr>
          <w:color w:val="000000" w:themeColor="text1"/>
        </w:rPr>
        <w:t>orcing</w:t>
      </w:r>
      <w:r>
        <w:rPr>
          <w:color w:val="000000" w:themeColor="text1"/>
        </w:rPr>
        <w:t>,</w:t>
      </w:r>
      <w:r w:rsidRPr="002A6C1A">
        <w:rPr>
          <w:color w:val="000000" w:themeColor="text1"/>
        </w:rPr>
        <w:t xml:space="preserve"> then 3M has a special meanin</w:t>
      </w:r>
      <w:r w:rsidR="000A3206">
        <w:rPr>
          <w:color w:val="000000" w:themeColor="text1"/>
        </w:rPr>
        <w:t>g</w:t>
      </w:r>
      <w:r w:rsidR="00CC3420">
        <w:rPr>
          <w:color w:val="000000" w:themeColor="text1"/>
        </w:rPr>
        <w:t>:</w:t>
      </w:r>
      <w:r w:rsidR="000A3206">
        <w:rPr>
          <w:color w:val="000000" w:themeColor="text1"/>
        </w:rPr>
        <w:t xml:space="preserve"> showing a solid suit, not extra values.  </w:t>
      </w:r>
    </w:p>
    <w:p w14:paraId="50B26DAC" w14:textId="05B565FC" w:rsidR="002A6C1A" w:rsidRPr="002A6C1A" w:rsidRDefault="002A6C1A" w:rsidP="002A6C1A">
      <w:pPr>
        <w:pStyle w:val="NoSpacing"/>
        <w:spacing w:line="276" w:lineRule="auto"/>
        <w:rPr>
          <w:color w:val="000000" w:themeColor="text1"/>
        </w:rPr>
      </w:pPr>
      <w:r w:rsidRPr="002A6C1A">
        <w:rPr>
          <w:color w:val="000000" w:themeColor="text1"/>
        </w:rPr>
        <w:t xml:space="preserve">This shows a solid suit, sets trump, and asks Responder to start </w:t>
      </w:r>
      <w:r w:rsidR="000C62ED">
        <w:rPr>
          <w:color w:val="000000" w:themeColor="text1"/>
        </w:rPr>
        <w:t>showing their controls</w:t>
      </w:r>
      <w:r w:rsidRPr="002A6C1A">
        <w:rPr>
          <w:color w:val="000000" w:themeColor="text1"/>
        </w:rPr>
        <w:t xml:space="preserve">. </w:t>
      </w:r>
    </w:p>
    <w:p w14:paraId="6826337A" w14:textId="77777777" w:rsidR="002A6C1A" w:rsidRPr="002A6C1A" w:rsidRDefault="002A6C1A" w:rsidP="002A6C1A">
      <w:pPr>
        <w:pStyle w:val="NoSpacing"/>
        <w:spacing w:line="276" w:lineRule="auto"/>
        <w:rPr>
          <w:color w:val="000000" w:themeColor="text1"/>
        </w:rPr>
      </w:pPr>
    </w:p>
    <w:p w14:paraId="1C91C0EA" w14:textId="77777777" w:rsidR="002A6C1A" w:rsidRPr="002A6C1A" w:rsidRDefault="002A6C1A" w:rsidP="002A6C1A">
      <w:pPr>
        <w:pStyle w:val="NoSpacing"/>
        <w:spacing w:line="276" w:lineRule="auto"/>
        <w:rPr>
          <w:color w:val="000000" w:themeColor="text1"/>
        </w:rPr>
      </w:pPr>
    </w:p>
    <w:p w14:paraId="1EA29293" w14:textId="77777777" w:rsidR="002A6C1A" w:rsidRPr="002A6C1A" w:rsidRDefault="002A6C1A" w:rsidP="002A6C1A">
      <w:pPr>
        <w:pStyle w:val="NoSpacing"/>
        <w:spacing w:line="276" w:lineRule="auto"/>
        <w:rPr>
          <w:b/>
          <w:color w:val="000000" w:themeColor="text1"/>
          <w:sz w:val="24"/>
          <w:szCs w:val="24"/>
        </w:rPr>
      </w:pPr>
      <w:r w:rsidRPr="002A6C1A">
        <w:rPr>
          <w:b/>
          <w:color w:val="000000" w:themeColor="text1"/>
          <w:sz w:val="24"/>
          <w:szCs w:val="24"/>
        </w:rPr>
        <w:t xml:space="preserve">Conclusion </w:t>
      </w:r>
    </w:p>
    <w:p w14:paraId="5DDDC267" w14:textId="1A2FB702" w:rsidR="002A6C1A" w:rsidRPr="002A6C1A" w:rsidRDefault="000C62ED" w:rsidP="002A6C1A">
      <w:pPr>
        <w:pStyle w:val="NoSpacing"/>
        <w:spacing w:line="276" w:lineRule="auto"/>
        <w:rPr>
          <w:color w:val="000000" w:themeColor="text1"/>
        </w:rPr>
      </w:pPr>
      <w:r>
        <w:rPr>
          <w:color w:val="000000" w:themeColor="text1"/>
        </w:rPr>
        <w:t xml:space="preserve">When partner has a singleton or void in our long suit they </w:t>
      </w:r>
      <w:r w:rsidR="00CC3420">
        <w:rPr>
          <w:color w:val="000000" w:themeColor="text1"/>
        </w:rPr>
        <w:t>will often</w:t>
      </w:r>
      <w:r>
        <w:rPr>
          <w:color w:val="000000" w:themeColor="text1"/>
        </w:rPr>
        <w:t xml:space="preserve"> be “fighting with us” about what strain to play the contract in.  When our suit is so strong (almost solid)</w:t>
      </w:r>
      <w:r w:rsidR="00CC3420">
        <w:rPr>
          <w:color w:val="000000" w:themeColor="text1"/>
        </w:rPr>
        <w:t>,</w:t>
      </w:r>
      <w:r>
        <w:rPr>
          <w:color w:val="000000" w:themeColor="text1"/>
        </w:rPr>
        <w:t xml:space="preserve"> we want to let partner know to stop searching for a trump suit</w:t>
      </w:r>
      <w:r w:rsidR="00CC3420">
        <w:rPr>
          <w:color w:val="000000" w:themeColor="text1"/>
        </w:rPr>
        <w:t xml:space="preserve"> because</w:t>
      </w:r>
      <w:r>
        <w:rPr>
          <w:color w:val="000000" w:themeColor="text1"/>
        </w:rPr>
        <w:t xml:space="preserve"> we have that under control.   </w:t>
      </w:r>
      <w:r w:rsidR="002A6C1A" w:rsidRPr="002A6C1A">
        <w:rPr>
          <w:color w:val="000000" w:themeColor="text1"/>
        </w:rPr>
        <w:t xml:space="preserve">Showing </w:t>
      </w:r>
      <w:r>
        <w:rPr>
          <w:color w:val="000000" w:themeColor="text1"/>
        </w:rPr>
        <w:t>a</w:t>
      </w:r>
      <w:r w:rsidR="002A6C1A" w:rsidRPr="002A6C1A">
        <w:rPr>
          <w:color w:val="000000" w:themeColor="text1"/>
        </w:rPr>
        <w:t xml:space="preserve"> </w:t>
      </w:r>
      <w:r>
        <w:rPr>
          <w:color w:val="000000" w:themeColor="text1"/>
        </w:rPr>
        <w:t>self-sufficient</w:t>
      </w:r>
      <w:r w:rsidR="002A6C1A" w:rsidRPr="002A6C1A">
        <w:rPr>
          <w:color w:val="000000" w:themeColor="text1"/>
        </w:rPr>
        <w:t xml:space="preserve"> suit</w:t>
      </w:r>
      <w:r>
        <w:rPr>
          <w:color w:val="000000" w:themeColor="text1"/>
        </w:rPr>
        <w:t xml:space="preserve"> sets </w:t>
      </w:r>
      <w:r w:rsidR="002A6C1A" w:rsidRPr="002A6C1A">
        <w:rPr>
          <w:color w:val="000000" w:themeColor="text1"/>
        </w:rPr>
        <w:t xml:space="preserve">trump (letting partner know trump is taken care of) and </w:t>
      </w:r>
      <w:r>
        <w:rPr>
          <w:color w:val="000000" w:themeColor="text1"/>
        </w:rPr>
        <w:t xml:space="preserve">asks them to </w:t>
      </w:r>
      <w:r w:rsidR="002A6C1A" w:rsidRPr="002A6C1A">
        <w:rPr>
          <w:color w:val="000000" w:themeColor="text1"/>
        </w:rPr>
        <w:t xml:space="preserve">start the </w:t>
      </w:r>
      <w:r>
        <w:rPr>
          <w:color w:val="000000" w:themeColor="text1"/>
        </w:rPr>
        <w:t>control</w:t>
      </w:r>
      <w:r w:rsidR="000414EA">
        <w:rPr>
          <w:color w:val="000000" w:themeColor="text1"/>
        </w:rPr>
        <w:t>-</w:t>
      </w:r>
      <w:r>
        <w:rPr>
          <w:color w:val="000000" w:themeColor="text1"/>
        </w:rPr>
        <w:t>showing</w:t>
      </w:r>
      <w:r w:rsidR="002A6C1A" w:rsidRPr="002A6C1A">
        <w:rPr>
          <w:color w:val="000000" w:themeColor="text1"/>
        </w:rPr>
        <w:t xml:space="preserve"> process</w:t>
      </w:r>
      <w:r>
        <w:rPr>
          <w:color w:val="000000" w:themeColor="text1"/>
        </w:rPr>
        <w:t>.  This quickly</w:t>
      </w:r>
      <w:r w:rsidR="002A6C1A" w:rsidRPr="002A6C1A">
        <w:rPr>
          <w:color w:val="000000" w:themeColor="text1"/>
        </w:rPr>
        <w:t xml:space="preserve"> lets us set the direction of the au</w:t>
      </w:r>
      <w:r w:rsidR="002A6C1A">
        <w:rPr>
          <w:color w:val="000000" w:themeColor="text1"/>
        </w:rPr>
        <w:t xml:space="preserve">ction toward slam </w:t>
      </w:r>
      <w:r w:rsidR="002A6C1A" w:rsidRPr="002A6C1A">
        <w:rPr>
          <w:color w:val="000000" w:themeColor="text1"/>
        </w:rPr>
        <w:t xml:space="preserve">and puts us in a good position to </w:t>
      </w:r>
      <w:r>
        <w:rPr>
          <w:color w:val="000000" w:themeColor="text1"/>
        </w:rPr>
        <w:t>show our own controls</w:t>
      </w:r>
      <w:r w:rsidR="002A6C1A" w:rsidRPr="002A6C1A">
        <w:rPr>
          <w:color w:val="000000" w:themeColor="text1"/>
        </w:rPr>
        <w:t xml:space="preserve">, </w:t>
      </w:r>
      <w:r w:rsidR="002A6C1A">
        <w:rPr>
          <w:color w:val="000000" w:themeColor="text1"/>
        </w:rPr>
        <w:t>K</w:t>
      </w:r>
      <w:r w:rsidR="002A6C1A" w:rsidRPr="002A6C1A">
        <w:rPr>
          <w:color w:val="000000" w:themeColor="text1"/>
        </w:rPr>
        <w:t xml:space="preserve">eycard, or use other tools to explore slam.  </w:t>
      </w:r>
      <w:r w:rsidR="0000338D">
        <w:rPr>
          <w:color w:val="000000" w:themeColor="text1"/>
        </w:rPr>
        <w:t xml:space="preserve"> Make sure that you and partner discuss when the</w:t>
      </w:r>
      <w:r w:rsidR="000414EA">
        <w:rPr>
          <w:color w:val="000000" w:themeColor="text1"/>
        </w:rPr>
        <w:t>se</w:t>
      </w:r>
      <w:r w:rsidR="0000338D">
        <w:rPr>
          <w:color w:val="000000" w:themeColor="text1"/>
        </w:rPr>
        <w:t xml:space="preserve"> strong suit jumps apply!</w:t>
      </w:r>
    </w:p>
    <w:p w14:paraId="1F812C67" w14:textId="490363B7" w:rsidR="00317326" w:rsidRPr="002A6C1A" w:rsidRDefault="00317326" w:rsidP="002A6C1A">
      <w:pPr>
        <w:spacing w:after="0"/>
        <w:rPr>
          <w:color w:val="000000" w:themeColor="text1"/>
        </w:rPr>
      </w:pPr>
    </w:p>
    <w:sectPr w:rsidR="00317326" w:rsidRPr="002A6C1A" w:rsidSect="00592788">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E5385" w14:textId="77777777" w:rsidR="00050B42" w:rsidRDefault="00050B42" w:rsidP="005C42AC">
      <w:pPr>
        <w:spacing w:after="0" w:line="240" w:lineRule="auto"/>
      </w:pPr>
      <w:r>
        <w:separator/>
      </w:r>
    </w:p>
  </w:endnote>
  <w:endnote w:type="continuationSeparator" w:id="0">
    <w:p w14:paraId="14FFA74A" w14:textId="77777777" w:rsidR="00050B42" w:rsidRDefault="00050B42"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7FBA" w14:textId="0E82304D" w:rsidR="00CF5891" w:rsidRPr="00306D34" w:rsidRDefault="0004134F" w:rsidP="00C1693C">
    <w:pPr>
      <w:pStyle w:val="Footer"/>
      <w:tabs>
        <w:tab w:val="clear" w:pos="4680"/>
        <w:tab w:val="center" w:pos="7200"/>
      </w:tabs>
    </w:pPr>
    <w:r>
      <w:t>TWiB (</w:t>
    </w:r>
    <w:r w:rsidR="00490556">
      <w:t>421</w:t>
    </w:r>
    <w:r>
      <w:t>)</w:t>
    </w:r>
    <w:r w:rsidR="00306D34">
      <w:t xml:space="preserve"> </w:t>
    </w:r>
    <w:r w:rsidR="002A6C1A">
      <w:t>Solid Suits</w:t>
    </w:r>
    <w:r w:rsidR="00490556">
      <w:t xml:space="preserve"> in 2/1 GF Auctions</w:t>
    </w:r>
    <w:r w:rsidR="00306D34">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sidR="002A6C1A">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7C24B" w14:textId="77777777" w:rsidR="00050B42" w:rsidRDefault="00050B42" w:rsidP="005C42AC">
      <w:pPr>
        <w:spacing w:after="0" w:line="240" w:lineRule="auto"/>
      </w:pPr>
      <w:r>
        <w:separator/>
      </w:r>
    </w:p>
  </w:footnote>
  <w:footnote w:type="continuationSeparator" w:id="0">
    <w:p w14:paraId="2DE87AB8" w14:textId="77777777" w:rsidR="00050B42" w:rsidRDefault="00050B42"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993" w14:textId="77777777" w:rsidR="00507BAD" w:rsidRPr="0004134F" w:rsidRDefault="001F0DB7" w:rsidP="00897665">
    <w:pPr>
      <w:pStyle w:val="Footer"/>
      <w:ind w:left="1080" w:firstLine="4680"/>
      <w:jc w:val="both"/>
      <w:rPr>
        <w:b/>
        <w:color w:val="000000" w:themeColor="text1"/>
      </w:rPr>
    </w:pPr>
    <w:r w:rsidRPr="0004134F">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04134F">
      <w:rPr>
        <w:b/>
        <w:color w:val="000000" w:themeColor="text1"/>
      </w:rPr>
      <w:t>Adventures in Bridge, Inc.</w:t>
    </w:r>
  </w:p>
  <w:p w14:paraId="4B903CC4" w14:textId="36CB9921" w:rsidR="005C42AC" w:rsidRPr="0004134F" w:rsidRDefault="00507BAD" w:rsidP="00507BAD">
    <w:pPr>
      <w:pStyle w:val="Footer"/>
      <w:jc w:val="both"/>
      <w:rPr>
        <w:color w:val="000000" w:themeColor="text1"/>
      </w:rPr>
    </w:pPr>
    <w:r w:rsidRPr="0004134F">
      <w:rPr>
        <w:color w:val="000000" w:themeColor="text1"/>
      </w:rPr>
      <w:tab/>
      <w:t xml:space="preserve">                                                          </w:t>
    </w:r>
    <w:r w:rsidR="009662E6" w:rsidRPr="0004134F">
      <w:rPr>
        <w:color w:val="000000" w:themeColor="text1"/>
      </w:rPr>
      <w:t xml:space="preserve">                           </w:t>
    </w:r>
    <w:r w:rsidRPr="0004134F">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26"/>
    <w:rsid w:val="0000338D"/>
    <w:rsid w:val="0004134F"/>
    <w:rsid w:val="000414EA"/>
    <w:rsid w:val="00050B42"/>
    <w:rsid w:val="00054851"/>
    <w:rsid w:val="0006535A"/>
    <w:rsid w:val="00066A07"/>
    <w:rsid w:val="0007775A"/>
    <w:rsid w:val="000A1BD5"/>
    <w:rsid w:val="000A3206"/>
    <w:rsid w:val="000C4471"/>
    <w:rsid w:val="000C62ED"/>
    <w:rsid w:val="000D17F4"/>
    <w:rsid w:val="00100A4F"/>
    <w:rsid w:val="00146534"/>
    <w:rsid w:val="00161BD4"/>
    <w:rsid w:val="0016305E"/>
    <w:rsid w:val="00163634"/>
    <w:rsid w:val="001706D8"/>
    <w:rsid w:val="001F0DB7"/>
    <w:rsid w:val="0020491D"/>
    <w:rsid w:val="00232ED3"/>
    <w:rsid w:val="00255B92"/>
    <w:rsid w:val="002727AF"/>
    <w:rsid w:val="00292BB2"/>
    <w:rsid w:val="0029633C"/>
    <w:rsid w:val="002A483F"/>
    <w:rsid w:val="002A6C1A"/>
    <w:rsid w:val="002A7E69"/>
    <w:rsid w:val="002B5DFA"/>
    <w:rsid w:val="002F5269"/>
    <w:rsid w:val="002F7392"/>
    <w:rsid w:val="00306D34"/>
    <w:rsid w:val="00317326"/>
    <w:rsid w:val="00331ABA"/>
    <w:rsid w:val="003322BA"/>
    <w:rsid w:val="00380876"/>
    <w:rsid w:val="00394A4F"/>
    <w:rsid w:val="003C2C48"/>
    <w:rsid w:val="003C7C54"/>
    <w:rsid w:val="003F13FF"/>
    <w:rsid w:val="00415D33"/>
    <w:rsid w:val="00431715"/>
    <w:rsid w:val="00451454"/>
    <w:rsid w:val="00490556"/>
    <w:rsid w:val="004932EA"/>
    <w:rsid w:val="004C6496"/>
    <w:rsid w:val="004E73F8"/>
    <w:rsid w:val="00506E01"/>
    <w:rsid w:val="00507BAD"/>
    <w:rsid w:val="005264EA"/>
    <w:rsid w:val="0054127B"/>
    <w:rsid w:val="00547190"/>
    <w:rsid w:val="005669A0"/>
    <w:rsid w:val="00585B3B"/>
    <w:rsid w:val="00592788"/>
    <w:rsid w:val="005C42AC"/>
    <w:rsid w:val="005C77B6"/>
    <w:rsid w:val="005D4B8C"/>
    <w:rsid w:val="005F6F34"/>
    <w:rsid w:val="00600CD4"/>
    <w:rsid w:val="00612645"/>
    <w:rsid w:val="0062003F"/>
    <w:rsid w:val="006C05F3"/>
    <w:rsid w:val="006E2157"/>
    <w:rsid w:val="006E3954"/>
    <w:rsid w:val="006F144E"/>
    <w:rsid w:val="0079498A"/>
    <w:rsid w:val="007E60D4"/>
    <w:rsid w:val="007E6D2D"/>
    <w:rsid w:val="007F3654"/>
    <w:rsid w:val="008357CB"/>
    <w:rsid w:val="00870F22"/>
    <w:rsid w:val="00897665"/>
    <w:rsid w:val="008C2571"/>
    <w:rsid w:val="008D340B"/>
    <w:rsid w:val="008F0BF7"/>
    <w:rsid w:val="009257F5"/>
    <w:rsid w:val="00930550"/>
    <w:rsid w:val="00945D04"/>
    <w:rsid w:val="00952D16"/>
    <w:rsid w:val="009662E6"/>
    <w:rsid w:val="0099522A"/>
    <w:rsid w:val="009A28D3"/>
    <w:rsid w:val="009B1D3C"/>
    <w:rsid w:val="009C4DEA"/>
    <w:rsid w:val="009E5491"/>
    <w:rsid w:val="00A005F0"/>
    <w:rsid w:val="00A027E8"/>
    <w:rsid w:val="00A07415"/>
    <w:rsid w:val="00A12B99"/>
    <w:rsid w:val="00A455D2"/>
    <w:rsid w:val="00A536D6"/>
    <w:rsid w:val="00A650B7"/>
    <w:rsid w:val="00A80E4D"/>
    <w:rsid w:val="00A8606C"/>
    <w:rsid w:val="00AA1B91"/>
    <w:rsid w:val="00AC6662"/>
    <w:rsid w:val="00AD3A65"/>
    <w:rsid w:val="00AD5784"/>
    <w:rsid w:val="00B30D15"/>
    <w:rsid w:val="00B400D9"/>
    <w:rsid w:val="00B46EDF"/>
    <w:rsid w:val="00B4722C"/>
    <w:rsid w:val="00B667F7"/>
    <w:rsid w:val="00B7480F"/>
    <w:rsid w:val="00B75DE3"/>
    <w:rsid w:val="00B872FF"/>
    <w:rsid w:val="00B91281"/>
    <w:rsid w:val="00B9163E"/>
    <w:rsid w:val="00BA7D8D"/>
    <w:rsid w:val="00BB452C"/>
    <w:rsid w:val="00BE4C8A"/>
    <w:rsid w:val="00C1693C"/>
    <w:rsid w:val="00C22828"/>
    <w:rsid w:val="00C30E32"/>
    <w:rsid w:val="00C42176"/>
    <w:rsid w:val="00C64C41"/>
    <w:rsid w:val="00CA01D9"/>
    <w:rsid w:val="00CA5029"/>
    <w:rsid w:val="00CC3420"/>
    <w:rsid w:val="00CE450B"/>
    <w:rsid w:val="00CF5891"/>
    <w:rsid w:val="00D01FC0"/>
    <w:rsid w:val="00D3461B"/>
    <w:rsid w:val="00D47E92"/>
    <w:rsid w:val="00D82CEB"/>
    <w:rsid w:val="00DB04C1"/>
    <w:rsid w:val="00DB0592"/>
    <w:rsid w:val="00DE55ED"/>
    <w:rsid w:val="00E15B48"/>
    <w:rsid w:val="00E410BD"/>
    <w:rsid w:val="00E63614"/>
    <w:rsid w:val="00E84A43"/>
    <w:rsid w:val="00E97806"/>
    <w:rsid w:val="00F32CC7"/>
    <w:rsid w:val="00F7733D"/>
    <w:rsid w:val="00F779E4"/>
    <w:rsid w:val="00FA39DF"/>
    <w:rsid w:val="00FA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153510"/>
  <w15:docId w15:val="{4061ED18-99D6-476A-A8CC-77F40E56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2A6C1A"/>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B872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ert@advinbridge.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17</cp:revision>
  <dcterms:created xsi:type="dcterms:W3CDTF">2017-01-01T17:08:00Z</dcterms:created>
  <dcterms:modified xsi:type="dcterms:W3CDTF">2022-05-14T22:59:00Z</dcterms:modified>
</cp:coreProperties>
</file>