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3A2A" w14:textId="29364041" w:rsidR="00317326" w:rsidRPr="001A558F" w:rsidRDefault="0062003F" w:rsidP="001A558F">
      <w:pPr>
        <w:spacing w:after="0"/>
        <w:rPr>
          <w:b/>
          <w:i/>
          <w:color w:val="000000" w:themeColor="text1"/>
          <w:sz w:val="36"/>
          <w:szCs w:val="36"/>
        </w:rPr>
      </w:pPr>
      <w:r w:rsidRPr="001A558F">
        <w:rPr>
          <w:b/>
          <w:i/>
          <w:color w:val="000000" w:themeColor="text1"/>
          <w:sz w:val="36"/>
          <w:szCs w:val="36"/>
        </w:rPr>
        <w:t>This Week in Bridge</w:t>
      </w:r>
    </w:p>
    <w:p w14:paraId="040E160F" w14:textId="6B640FA6" w:rsidR="001A558F" w:rsidRPr="001A558F" w:rsidRDefault="001A558F" w:rsidP="001A558F">
      <w:pPr>
        <w:pStyle w:val="NoSpacing"/>
        <w:spacing w:line="276" w:lineRule="auto"/>
        <w:rPr>
          <w:b/>
          <w:color w:val="000000" w:themeColor="text1"/>
          <w:sz w:val="36"/>
          <w:szCs w:val="36"/>
        </w:rPr>
      </w:pPr>
      <w:r w:rsidRPr="001A558F">
        <w:rPr>
          <w:b/>
          <w:color w:val="000000" w:themeColor="text1"/>
          <w:sz w:val="36"/>
          <w:szCs w:val="36"/>
        </w:rPr>
        <w:t>(</w:t>
      </w:r>
      <w:r w:rsidR="005F0903">
        <w:rPr>
          <w:b/>
          <w:color w:val="000000" w:themeColor="text1"/>
          <w:sz w:val="36"/>
          <w:szCs w:val="36"/>
        </w:rPr>
        <w:t>418</w:t>
      </w:r>
      <w:r w:rsidRPr="001A558F">
        <w:rPr>
          <w:b/>
          <w:color w:val="000000" w:themeColor="text1"/>
          <w:sz w:val="36"/>
          <w:szCs w:val="36"/>
        </w:rPr>
        <w:t>)  Off-Shape</w:t>
      </w:r>
      <w:r w:rsidR="005F0903">
        <w:rPr>
          <w:b/>
          <w:color w:val="000000" w:themeColor="text1"/>
          <w:sz w:val="36"/>
          <w:szCs w:val="36"/>
        </w:rPr>
        <w:t xml:space="preserve"> 1NT Opening Bids</w:t>
      </w:r>
    </w:p>
    <w:p w14:paraId="2B70E8D6" w14:textId="554537FD" w:rsidR="001A558F" w:rsidRPr="001A558F" w:rsidRDefault="001A558F" w:rsidP="001A558F">
      <w:pPr>
        <w:pStyle w:val="NoSpacing"/>
        <w:spacing w:line="276" w:lineRule="auto"/>
        <w:rPr>
          <w:i/>
          <w:color w:val="000000" w:themeColor="text1"/>
        </w:rPr>
      </w:pPr>
      <w:r w:rsidRPr="001A558F">
        <w:rPr>
          <w:i/>
          <w:color w:val="000000" w:themeColor="text1"/>
        </w:rPr>
        <w:t>© AiB</w:t>
      </w:r>
      <w:r w:rsidRPr="001A558F">
        <w:rPr>
          <w:i/>
          <w:color w:val="000000" w:themeColor="text1"/>
        </w:rPr>
        <w:tab/>
      </w:r>
      <w:r w:rsidRPr="001A558F">
        <w:rPr>
          <w:i/>
          <w:color w:val="000000" w:themeColor="text1"/>
        </w:rPr>
        <w:tab/>
      </w:r>
      <w:r w:rsidRPr="001A558F"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Pr="001A558F">
        <w:rPr>
          <w:i/>
          <w:color w:val="000000" w:themeColor="text1"/>
        </w:rPr>
        <w:tab/>
      </w:r>
      <w:r w:rsidRPr="001A558F">
        <w:rPr>
          <w:i/>
          <w:color w:val="000000" w:themeColor="text1"/>
        </w:rPr>
        <w:tab/>
      </w:r>
      <w:r w:rsidRPr="001A558F">
        <w:rPr>
          <w:i/>
          <w:color w:val="000000" w:themeColor="text1"/>
        </w:rPr>
        <w:tab/>
        <w:t>Robert S. Todd</w:t>
      </w:r>
    </w:p>
    <w:p w14:paraId="25A113BD" w14:textId="612486B8" w:rsidR="001A558F" w:rsidRPr="001A558F" w:rsidRDefault="001A558F" w:rsidP="001A558F">
      <w:pPr>
        <w:pStyle w:val="NoSpacing"/>
        <w:spacing w:line="276" w:lineRule="auto"/>
        <w:rPr>
          <w:i/>
          <w:color w:val="000000" w:themeColor="text1"/>
        </w:rPr>
      </w:pPr>
      <w:r>
        <w:rPr>
          <w:i/>
          <w:color w:val="000000" w:themeColor="text1"/>
        </w:rPr>
        <w:t xml:space="preserve">Level: </w:t>
      </w:r>
      <w:r w:rsidR="005F0903">
        <w:rPr>
          <w:i/>
          <w:color w:val="000000" w:themeColor="text1"/>
        </w:rPr>
        <w:t>5 of 10 (</w:t>
      </w:r>
      <w:r>
        <w:rPr>
          <w:i/>
          <w:color w:val="000000" w:themeColor="text1"/>
        </w:rPr>
        <w:t>2</w:t>
      </w:r>
      <w:r w:rsidR="005F0903">
        <w:rPr>
          <w:i/>
          <w:color w:val="000000" w:themeColor="text1"/>
        </w:rPr>
        <w:t>of 6)</w:t>
      </w:r>
      <w:r w:rsidRPr="001A558F">
        <w:rPr>
          <w:i/>
          <w:color w:val="000000" w:themeColor="text1"/>
        </w:rPr>
        <w:tab/>
      </w:r>
      <w:r w:rsidRPr="001A558F">
        <w:rPr>
          <w:i/>
          <w:color w:val="000000" w:themeColor="text1"/>
        </w:rPr>
        <w:tab/>
      </w:r>
      <w:r w:rsidRPr="001A558F">
        <w:rPr>
          <w:i/>
          <w:color w:val="000000" w:themeColor="text1"/>
        </w:rPr>
        <w:tab/>
      </w:r>
      <w:r w:rsidRPr="001A558F">
        <w:rPr>
          <w:i/>
          <w:color w:val="000000" w:themeColor="text1"/>
        </w:rPr>
        <w:tab/>
      </w:r>
      <w:r w:rsidRPr="001A558F">
        <w:rPr>
          <w:i/>
          <w:color w:val="000000" w:themeColor="text1"/>
        </w:rPr>
        <w:tab/>
      </w:r>
      <w:r w:rsidRPr="001A558F">
        <w:rPr>
          <w:i/>
          <w:color w:val="000000" w:themeColor="text1"/>
        </w:rPr>
        <w:tab/>
      </w:r>
      <w:hyperlink r:id="rId7" w:history="1">
        <w:r w:rsidRPr="001A558F">
          <w:rPr>
            <w:rStyle w:val="Hyperlink"/>
            <w:i/>
            <w:color w:val="000000" w:themeColor="text1"/>
          </w:rPr>
          <w:t>robert@advinbridge.com</w:t>
        </w:r>
      </w:hyperlink>
      <w:r w:rsidRPr="001A558F">
        <w:rPr>
          <w:i/>
          <w:color w:val="000000" w:themeColor="text1"/>
        </w:rPr>
        <w:t xml:space="preserve"> </w:t>
      </w:r>
    </w:p>
    <w:p w14:paraId="2F7F03C4" w14:textId="63ACB498" w:rsidR="001A558F" w:rsidRDefault="001A558F" w:rsidP="001A558F">
      <w:pPr>
        <w:pStyle w:val="NoSpacing"/>
        <w:spacing w:line="276" w:lineRule="auto"/>
        <w:rPr>
          <w:color w:val="000000" w:themeColor="text1"/>
        </w:rPr>
      </w:pPr>
    </w:p>
    <w:p w14:paraId="36C04255" w14:textId="77777777" w:rsidR="001A558F" w:rsidRPr="001A558F" w:rsidRDefault="001A558F" w:rsidP="001A558F">
      <w:pPr>
        <w:pStyle w:val="NoSpacing"/>
        <w:spacing w:line="276" w:lineRule="auto"/>
        <w:rPr>
          <w:color w:val="000000" w:themeColor="text1"/>
        </w:rPr>
      </w:pPr>
    </w:p>
    <w:p w14:paraId="08BD7F57" w14:textId="77777777" w:rsidR="001A558F" w:rsidRPr="001A558F" w:rsidRDefault="001A558F" w:rsidP="001A558F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1A558F">
        <w:rPr>
          <w:b/>
          <w:color w:val="000000" w:themeColor="text1"/>
          <w:sz w:val="24"/>
          <w:szCs w:val="24"/>
        </w:rPr>
        <w:t xml:space="preserve">General </w:t>
      </w:r>
    </w:p>
    <w:p w14:paraId="68CAD284" w14:textId="2EBC44D1" w:rsidR="001A558F" w:rsidRPr="001A558F" w:rsidRDefault="001A558F" w:rsidP="001A558F">
      <w:pPr>
        <w:pStyle w:val="NoSpacing"/>
        <w:spacing w:line="276" w:lineRule="auto"/>
        <w:rPr>
          <w:color w:val="000000" w:themeColor="text1"/>
        </w:rPr>
      </w:pPr>
      <w:r w:rsidRPr="001A558F">
        <w:rPr>
          <w:color w:val="000000" w:themeColor="text1"/>
        </w:rPr>
        <w:t>Opening 1N</w:t>
      </w:r>
      <w:r>
        <w:rPr>
          <w:color w:val="000000" w:themeColor="text1"/>
        </w:rPr>
        <w:t>T</w:t>
      </w:r>
      <w:r w:rsidRPr="001A558F">
        <w:rPr>
          <w:color w:val="000000" w:themeColor="text1"/>
        </w:rPr>
        <w:t xml:space="preserve"> is our favorite bid in all of bridge</w:t>
      </w:r>
      <w:r w:rsidR="00F1375E">
        <w:rPr>
          <w:color w:val="000000" w:themeColor="text1"/>
        </w:rPr>
        <w:t>!</w:t>
      </w:r>
      <w:r w:rsidRPr="001A558F">
        <w:rPr>
          <w:color w:val="000000" w:themeColor="text1"/>
        </w:rPr>
        <w:t xml:space="preserve">  </w:t>
      </w:r>
      <w:r w:rsidR="00F1375E">
        <w:rPr>
          <w:color w:val="000000" w:themeColor="text1"/>
        </w:rPr>
        <w:t>This Opening gives p</w:t>
      </w:r>
      <w:r w:rsidRPr="001A558F">
        <w:rPr>
          <w:color w:val="000000" w:themeColor="text1"/>
        </w:rPr>
        <w:t xml:space="preserve">artner excellent tools (Stayman and Transfers) </w:t>
      </w:r>
      <w:r w:rsidR="00F1375E">
        <w:rPr>
          <w:color w:val="000000" w:themeColor="text1"/>
        </w:rPr>
        <w:t xml:space="preserve">for responding </w:t>
      </w:r>
      <w:r w:rsidRPr="001A558F">
        <w:rPr>
          <w:color w:val="000000" w:themeColor="text1"/>
        </w:rPr>
        <w:t xml:space="preserve">and </w:t>
      </w:r>
      <w:r w:rsidR="00F1375E">
        <w:rPr>
          <w:color w:val="000000" w:themeColor="text1"/>
        </w:rPr>
        <w:t>gives them good general information about our hand (</w:t>
      </w:r>
      <w:r>
        <w:rPr>
          <w:color w:val="000000" w:themeColor="text1"/>
        </w:rPr>
        <w:t>h</w:t>
      </w:r>
      <w:r w:rsidRPr="001A558F">
        <w:rPr>
          <w:color w:val="000000" w:themeColor="text1"/>
        </w:rPr>
        <w:t xml:space="preserve">and </w:t>
      </w:r>
      <w:r>
        <w:rPr>
          <w:color w:val="000000" w:themeColor="text1"/>
        </w:rPr>
        <w:t>t</w:t>
      </w:r>
      <w:r w:rsidRPr="001A558F">
        <w:rPr>
          <w:color w:val="000000" w:themeColor="text1"/>
        </w:rPr>
        <w:t xml:space="preserve">ype and </w:t>
      </w:r>
      <w:r w:rsidR="00F1375E">
        <w:rPr>
          <w:color w:val="000000" w:themeColor="text1"/>
        </w:rPr>
        <w:t>strength)</w:t>
      </w:r>
      <w:r w:rsidRPr="001A558F">
        <w:rPr>
          <w:color w:val="000000" w:themeColor="text1"/>
        </w:rPr>
        <w:t xml:space="preserve">.  We usually get to the </w:t>
      </w:r>
      <w:r w:rsidR="00F1375E">
        <w:rPr>
          <w:color w:val="000000" w:themeColor="text1"/>
        </w:rPr>
        <w:t xml:space="preserve">best </w:t>
      </w:r>
      <w:r w:rsidRPr="001A558F">
        <w:rPr>
          <w:color w:val="000000" w:themeColor="text1"/>
        </w:rPr>
        <w:t xml:space="preserve">final contract.   </w:t>
      </w:r>
      <w:r w:rsidR="00B02762">
        <w:rPr>
          <w:color w:val="000000" w:themeColor="text1"/>
        </w:rPr>
        <w:t>As great as a 1NT opening bid is, we should not open</w:t>
      </w:r>
      <w:r w:rsidRPr="001A558F">
        <w:rPr>
          <w:color w:val="000000" w:themeColor="text1"/>
        </w:rPr>
        <w:t xml:space="preserve"> 1N</w:t>
      </w:r>
      <w:r>
        <w:rPr>
          <w:color w:val="000000" w:themeColor="text1"/>
        </w:rPr>
        <w:t>T</w:t>
      </w:r>
      <w:r w:rsidRPr="001A558F">
        <w:rPr>
          <w:color w:val="000000" w:themeColor="text1"/>
        </w:rPr>
        <w:t xml:space="preserve"> </w:t>
      </w:r>
      <w:r w:rsidR="00B02762">
        <w:rPr>
          <w:color w:val="000000" w:themeColor="text1"/>
        </w:rPr>
        <w:t>on just any hand</w:t>
      </w:r>
      <w:r w:rsidRPr="001A558F">
        <w:rPr>
          <w:color w:val="000000" w:themeColor="text1"/>
        </w:rPr>
        <w:t>.  Having said that, there will be times when we will need to open 1N</w:t>
      </w:r>
      <w:r>
        <w:rPr>
          <w:color w:val="000000" w:themeColor="text1"/>
        </w:rPr>
        <w:t>T</w:t>
      </w:r>
      <w:r w:rsidRPr="001A558F">
        <w:rPr>
          <w:color w:val="000000" w:themeColor="text1"/>
        </w:rPr>
        <w:t xml:space="preserve"> “off-shape</w:t>
      </w:r>
      <w:r w:rsidR="00B02762">
        <w:rPr>
          <w:color w:val="000000" w:themeColor="text1"/>
        </w:rPr>
        <w:t xml:space="preserve">” – with not just a balanced </w:t>
      </w:r>
      <w:proofErr w:type="gramStart"/>
      <w:r w:rsidR="00B02762">
        <w:rPr>
          <w:color w:val="000000" w:themeColor="text1"/>
        </w:rPr>
        <w:t>15-17 point</w:t>
      </w:r>
      <w:proofErr w:type="gramEnd"/>
      <w:r w:rsidR="00B02762">
        <w:rPr>
          <w:color w:val="000000" w:themeColor="text1"/>
        </w:rPr>
        <w:t xml:space="preserve"> hand.</w:t>
      </w:r>
      <w:r w:rsidRPr="001A558F">
        <w:rPr>
          <w:color w:val="000000" w:themeColor="text1"/>
        </w:rPr>
        <w:t xml:space="preserve"> </w:t>
      </w:r>
      <w:r w:rsidR="00B02762">
        <w:rPr>
          <w:color w:val="000000" w:themeColor="text1"/>
        </w:rPr>
        <w:t xml:space="preserve"> </w:t>
      </w:r>
      <w:r w:rsidRPr="001A558F">
        <w:rPr>
          <w:color w:val="000000" w:themeColor="text1"/>
        </w:rPr>
        <w:t xml:space="preserve">The primary reason that we make </w:t>
      </w:r>
      <w:r w:rsidR="00B02762">
        <w:rPr>
          <w:color w:val="000000" w:themeColor="text1"/>
        </w:rPr>
        <w:t>an</w:t>
      </w:r>
      <w:r w:rsidRPr="001A558F">
        <w:rPr>
          <w:color w:val="000000" w:themeColor="text1"/>
        </w:rPr>
        <w:t xml:space="preserve"> “off-shape” </w:t>
      </w:r>
      <w:r w:rsidR="00EA48F9">
        <w:rPr>
          <w:color w:val="000000" w:themeColor="text1"/>
        </w:rPr>
        <w:t xml:space="preserve">1NT </w:t>
      </w:r>
      <w:r w:rsidRPr="001A558F">
        <w:rPr>
          <w:color w:val="000000" w:themeColor="text1"/>
        </w:rPr>
        <w:t>bid is to avoid a difficult rebid problem or other bidding issues that might arise</w:t>
      </w:r>
      <w:r w:rsidR="00EA48F9">
        <w:rPr>
          <w:color w:val="000000" w:themeColor="text1"/>
        </w:rPr>
        <w:t xml:space="preserve"> later in the auction</w:t>
      </w:r>
      <w:r w:rsidRPr="001A558F">
        <w:rPr>
          <w:color w:val="000000" w:themeColor="text1"/>
        </w:rPr>
        <w:t xml:space="preserve">.   </w:t>
      </w:r>
      <w:r w:rsidR="00EA48F9">
        <w:rPr>
          <w:color w:val="000000" w:themeColor="text1"/>
        </w:rPr>
        <w:t>Here w</w:t>
      </w:r>
      <w:r w:rsidRPr="001A558F">
        <w:rPr>
          <w:color w:val="000000" w:themeColor="text1"/>
        </w:rPr>
        <w:t xml:space="preserve">e </w:t>
      </w:r>
      <w:r w:rsidR="00EA48F9">
        <w:rPr>
          <w:color w:val="000000" w:themeColor="text1"/>
        </w:rPr>
        <w:t>look at</w:t>
      </w:r>
      <w:r w:rsidRPr="001A558F">
        <w:rPr>
          <w:color w:val="000000" w:themeColor="text1"/>
        </w:rPr>
        <w:t xml:space="preserve"> these “problem opening hands” and discuss which problems are solved by opening 1N</w:t>
      </w:r>
      <w:r>
        <w:rPr>
          <w:color w:val="000000" w:themeColor="text1"/>
        </w:rPr>
        <w:t>T</w:t>
      </w:r>
      <w:r w:rsidRPr="001A558F">
        <w:rPr>
          <w:color w:val="000000" w:themeColor="text1"/>
        </w:rPr>
        <w:t xml:space="preserve">.  </w:t>
      </w:r>
    </w:p>
    <w:p w14:paraId="05702028" w14:textId="08F1B104" w:rsidR="001A558F" w:rsidRDefault="001A558F" w:rsidP="001A558F">
      <w:pPr>
        <w:pStyle w:val="NoSpacing"/>
        <w:spacing w:line="276" w:lineRule="auto"/>
        <w:rPr>
          <w:color w:val="000000" w:themeColor="text1"/>
        </w:rPr>
      </w:pPr>
    </w:p>
    <w:p w14:paraId="3B20A22C" w14:textId="77777777" w:rsidR="00D91774" w:rsidRPr="001A558F" w:rsidRDefault="00D91774" w:rsidP="001A558F">
      <w:pPr>
        <w:pStyle w:val="NoSpacing"/>
        <w:spacing w:line="276" w:lineRule="auto"/>
        <w:rPr>
          <w:color w:val="000000" w:themeColor="text1"/>
        </w:rPr>
      </w:pPr>
    </w:p>
    <w:p w14:paraId="398E4F4F" w14:textId="37755EAB" w:rsidR="001A558F" w:rsidRPr="001A558F" w:rsidRDefault="001A558F" w:rsidP="001A558F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1A558F">
        <w:rPr>
          <w:b/>
          <w:color w:val="000000" w:themeColor="text1"/>
          <w:sz w:val="24"/>
          <w:szCs w:val="24"/>
        </w:rPr>
        <w:t>Semi-Balanced Hands</w:t>
      </w:r>
      <w:r w:rsidR="00D91774">
        <w:rPr>
          <w:b/>
          <w:color w:val="000000" w:themeColor="text1"/>
          <w:sz w:val="24"/>
          <w:szCs w:val="24"/>
        </w:rPr>
        <w:t xml:space="preserve"> – No 5-card Major </w:t>
      </w:r>
    </w:p>
    <w:p w14:paraId="23856D0E" w14:textId="756D6F5E" w:rsidR="001A558F" w:rsidRPr="001A558F" w:rsidRDefault="001A558F" w:rsidP="001A558F">
      <w:pPr>
        <w:pStyle w:val="NoSpacing"/>
        <w:spacing w:line="276" w:lineRule="auto"/>
        <w:rPr>
          <w:color w:val="000000" w:themeColor="text1"/>
        </w:rPr>
      </w:pPr>
      <w:r w:rsidRPr="001A558F">
        <w:rPr>
          <w:color w:val="000000" w:themeColor="text1"/>
        </w:rPr>
        <w:t xml:space="preserve">Many semi-balanced hands </w:t>
      </w:r>
      <w:r w:rsidR="00356C3A">
        <w:rPr>
          <w:color w:val="000000" w:themeColor="text1"/>
        </w:rPr>
        <w:t>are best</w:t>
      </w:r>
      <w:r w:rsidRPr="001A558F">
        <w:rPr>
          <w:color w:val="000000" w:themeColor="text1"/>
        </w:rPr>
        <w:t xml:space="preserve"> treated as balanced and opened with notrump </w:t>
      </w:r>
      <w:r w:rsidR="00356C3A">
        <w:rPr>
          <w:color w:val="000000" w:themeColor="text1"/>
        </w:rPr>
        <w:t xml:space="preserve">– </w:t>
      </w:r>
      <w:r w:rsidRPr="001A558F">
        <w:rPr>
          <w:color w:val="000000" w:themeColor="text1"/>
        </w:rPr>
        <w:t>avoid</w:t>
      </w:r>
      <w:r w:rsidR="00356C3A">
        <w:rPr>
          <w:color w:val="000000" w:themeColor="text1"/>
        </w:rPr>
        <w:t>ing a</w:t>
      </w:r>
      <w:r w:rsidRPr="001A558F">
        <w:rPr>
          <w:color w:val="000000" w:themeColor="text1"/>
        </w:rPr>
        <w:t xml:space="preserve"> rebid problem.  Let’s </w:t>
      </w:r>
      <w:r w:rsidR="00356C3A">
        <w:rPr>
          <w:color w:val="000000" w:themeColor="text1"/>
        </w:rPr>
        <w:t>look at some of</w:t>
      </w:r>
      <w:r w:rsidRPr="001A558F">
        <w:rPr>
          <w:color w:val="000000" w:themeColor="text1"/>
        </w:rPr>
        <w:t xml:space="preserve"> these specific </w:t>
      </w:r>
      <w:r w:rsidR="00356C3A">
        <w:rPr>
          <w:color w:val="000000" w:themeColor="text1"/>
        </w:rPr>
        <w:t>“problem distributions”.</w:t>
      </w:r>
    </w:p>
    <w:p w14:paraId="50B58661" w14:textId="77777777" w:rsidR="001A558F" w:rsidRPr="001A558F" w:rsidRDefault="001A558F" w:rsidP="001A558F">
      <w:pPr>
        <w:pStyle w:val="NoSpacing"/>
        <w:spacing w:line="276" w:lineRule="auto"/>
        <w:rPr>
          <w:color w:val="000000" w:themeColor="text1"/>
        </w:rPr>
      </w:pPr>
    </w:p>
    <w:p w14:paraId="5EF11E57" w14:textId="77777777" w:rsidR="001A558F" w:rsidRPr="001A558F" w:rsidRDefault="001A558F" w:rsidP="001A558F">
      <w:pPr>
        <w:pStyle w:val="NoSpacing"/>
        <w:spacing w:line="276" w:lineRule="auto"/>
        <w:rPr>
          <w:b/>
          <w:color w:val="000000" w:themeColor="text1"/>
        </w:rPr>
      </w:pPr>
      <w:r w:rsidRPr="001A558F">
        <w:rPr>
          <w:b/>
          <w:color w:val="000000" w:themeColor="text1"/>
        </w:rPr>
        <w:t>2-4-5/2</w:t>
      </w:r>
    </w:p>
    <w:p w14:paraId="6325C70C" w14:textId="0A97923A" w:rsidR="001A558F" w:rsidRDefault="001A558F" w:rsidP="001A558F">
      <w:pPr>
        <w:pStyle w:val="NoSpacing"/>
        <w:spacing w:line="276" w:lineRule="auto"/>
        <w:rPr>
          <w:color w:val="000000" w:themeColor="text1"/>
        </w:rPr>
      </w:pPr>
      <w:r w:rsidRPr="001A558F">
        <w:rPr>
          <w:color w:val="000000" w:themeColor="text1"/>
        </w:rPr>
        <w:t xml:space="preserve">A semi-balanced hand with a 4-card </w:t>
      </w:r>
      <w:r w:rsidRPr="001A558F">
        <w:rPr>
          <w:color w:val="000000" w:themeColor="text1"/>
        </w:rPr>
        <w:sym w:font="Symbol" w:char="F0A9"/>
      </w:r>
      <w:r w:rsidRPr="001A558F">
        <w:rPr>
          <w:color w:val="000000" w:themeColor="text1"/>
        </w:rPr>
        <w:t xml:space="preserve"> suit is the most frequent off-shape 1N</w:t>
      </w:r>
      <w:r>
        <w:rPr>
          <w:color w:val="000000" w:themeColor="text1"/>
        </w:rPr>
        <w:t>T</w:t>
      </w:r>
      <w:r w:rsidRPr="001A558F">
        <w:rPr>
          <w:color w:val="000000" w:themeColor="text1"/>
        </w:rPr>
        <w:t xml:space="preserve"> opening.  With 15-1</w:t>
      </w:r>
      <w:r w:rsidR="00544B6A">
        <w:rPr>
          <w:color w:val="000000" w:themeColor="text1"/>
        </w:rPr>
        <w:t>6</w:t>
      </w:r>
      <w:r w:rsidRPr="001A558F">
        <w:rPr>
          <w:color w:val="000000" w:themeColor="text1"/>
        </w:rPr>
        <w:t xml:space="preserve"> points and this shape we have no </w:t>
      </w:r>
      <w:r w:rsidR="00544B6A">
        <w:rPr>
          <w:color w:val="000000" w:themeColor="text1"/>
        </w:rPr>
        <w:t>good r</w:t>
      </w:r>
      <w:r w:rsidRPr="001A558F">
        <w:rPr>
          <w:color w:val="000000" w:themeColor="text1"/>
        </w:rPr>
        <w:t>ebid if the auction goes 1m - 1</w:t>
      </w:r>
      <w:r w:rsidRPr="001A558F">
        <w:rPr>
          <w:color w:val="000000" w:themeColor="text1"/>
        </w:rPr>
        <w:sym w:font="Symbol" w:char="F0AA"/>
      </w:r>
      <w:r w:rsidRPr="001A558F">
        <w:rPr>
          <w:color w:val="000000" w:themeColor="text1"/>
        </w:rPr>
        <w:t>, because 2</w:t>
      </w:r>
      <w:r w:rsidRPr="001A558F">
        <w:rPr>
          <w:color w:val="000000" w:themeColor="text1"/>
        </w:rPr>
        <w:sym w:font="Symbol" w:char="F0A9"/>
      </w:r>
      <w:r w:rsidRPr="001A558F">
        <w:rPr>
          <w:color w:val="000000" w:themeColor="text1"/>
        </w:rPr>
        <w:t xml:space="preserve"> would be a reverse</w:t>
      </w:r>
      <w:r w:rsidR="00544B6A">
        <w:rPr>
          <w:color w:val="000000" w:themeColor="text1"/>
        </w:rPr>
        <w:t xml:space="preserve"> (usually showing 17+ points)</w:t>
      </w:r>
      <w:r w:rsidRPr="001A558F">
        <w:rPr>
          <w:color w:val="000000" w:themeColor="text1"/>
        </w:rPr>
        <w:t>.  The solution to this problem is to open 1N</w:t>
      </w:r>
      <w:r>
        <w:rPr>
          <w:color w:val="000000" w:themeColor="text1"/>
        </w:rPr>
        <w:t>T</w:t>
      </w:r>
      <w:r w:rsidRPr="001A558F">
        <w:rPr>
          <w:color w:val="000000" w:themeColor="text1"/>
        </w:rPr>
        <w:t xml:space="preserve"> on most of these hands. </w:t>
      </w:r>
      <w:r w:rsidR="00544B6A">
        <w:rPr>
          <w:color w:val="000000" w:themeColor="text1"/>
        </w:rPr>
        <w:t xml:space="preserve">With this shape and </w:t>
      </w:r>
      <w:proofErr w:type="gramStart"/>
      <w:r w:rsidR="00544B6A">
        <w:rPr>
          <w:color w:val="000000" w:themeColor="text1"/>
        </w:rPr>
        <w:t>all of</w:t>
      </w:r>
      <w:proofErr w:type="gramEnd"/>
      <w:r w:rsidR="00544B6A">
        <w:rPr>
          <w:color w:val="000000" w:themeColor="text1"/>
        </w:rPr>
        <w:t xml:space="preserve"> our points in our long suits then</w:t>
      </w:r>
      <w:r w:rsidRPr="001A558F">
        <w:rPr>
          <w:color w:val="000000" w:themeColor="text1"/>
        </w:rPr>
        <w:t xml:space="preserve"> we treat these hands as two-suited instead of balanced.  (Two-suited hands can open 1-minor and rebid 2-minor with only 15 points.  With 16-17 HCP, these two suited hands can open 1-minor and reverse into 2</w:t>
      </w:r>
      <w:r w:rsidRPr="001A558F">
        <w:rPr>
          <w:color w:val="000000" w:themeColor="text1"/>
        </w:rPr>
        <w:sym w:font="Symbol" w:char="F0A9"/>
      </w:r>
      <w:r w:rsidRPr="001A558F">
        <w:rPr>
          <w:color w:val="000000" w:themeColor="text1"/>
        </w:rPr>
        <w:t xml:space="preserve">.)  With such good suits, </w:t>
      </w:r>
      <w:r w:rsidR="00544B6A">
        <w:rPr>
          <w:color w:val="000000" w:themeColor="text1"/>
        </w:rPr>
        <w:t>we upgrade</w:t>
      </w:r>
      <w:r w:rsidRPr="001A558F">
        <w:rPr>
          <w:color w:val="000000" w:themeColor="text1"/>
        </w:rPr>
        <w:t xml:space="preserve"> for length points and </w:t>
      </w:r>
      <w:r w:rsidR="00544B6A">
        <w:rPr>
          <w:color w:val="000000" w:themeColor="text1"/>
        </w:rPr>
        <w:t xml:space="preserve">do </w:t>
      </w:r>
      <w:r w:rsidRPr="001A558F">
        <w:rPr>
          <w:color w:val="000000" w:themeColor="text1"/>
        </w:rPr>
        <w:t>no</w:t>
      </w:r>
      <w:r w:rsidR="00544B6A">
        <w:rPr>
          <w:color w:val="000000" w:themeColor="text1"/>
        </w:rPr>
        <w:t xml:space="preserve">t want </w:t>
      </w:r>
      <w:r w:rsidRPr="001A558F">
        <w:rPr>
          <w:color w:val="000000" w:themeColor="text1"/>
        </w:rPr>
        <w:t xml:space="preserve">to bid </w:t>
      </w:r>
      <w:r>
        <w:rPr>
          <w:color w:val="000000" w:themeColor="text1"/>
        </w:rPr>
        <w:t>N</w:t>
      </w:r>
      <w:r w:rsidRPr="001A558F">
        <w:rPr>
          <w:color w:val="000000" w:themeColor="text1"/>
        </w:rPr>
        <w:t xml:space="preserve">otrump.  </w:t>
      </w:r>
    </w:p>
    <w:p w14:paraId="73D161E1" w14:textId="42A4F863" w:rsidR="00544B6A" w:rsidRDefault="00544B6A" w:rsidP="001A558F">
      <w:pPr>
        <w:pStyle w:val="NoSpacing"/>
        <w:spacing w:line="276" w:lineRule="auto"/>
        <w:rPr>
          <w:color w:val="000000" w:themeColor="text1"/>
        </w:rPr>
      </w:pPr>
    </w:p>
    <w:p w14:paraId="4DD9CD59" w14:textId="3CC682C9" w:rsidR="00544B6A" w:rsidRPr="00D734F4" w:rsidRDefault="00544B6A" w:rsidP="001A558F">
      <w:pPr>
        <w:pStyle w:val="NoSpacing"/>
        <w:spacing w:line="276" w:lineRule="auto"/>
        <w:rPr>
          <w:i/>
          <w:iCs/>
          <w:color w:val="000000" w:themeColor="text1"/>
        </w:rPr>
      </w:pPr>
      <w:r w:rsidRPr="00D734F4">
        <w:rPr>
          <w:i/>
          <w:iCs/>
          <w:color w:val="000000" w:themeColor="text1"/>
        </w:rPr>
        <w:t>Example 1</w:t>
      </w:r>
    </w:p>
    <w:p w14:paraId="26941F9B" w14:textId="4B5C9FF9" w:rsidR="00544B6A" w:rsidRDefault="00544B6A" w:rsidP="001A558F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S 94</w:t>
      </w:r>
    </w:p>
    <w:p w14:paraId="4A8595C9" w14:textId="55D1394F" w:rsidR="00544B6A" w:rsidRDefault="00544B6A" w:rsidP="001A558F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H AK84</w:t>
      </w:r>
    </w:p>
    <w:p w14:paraId="0615D80A" w14:textId="2BA5012D" w:rsidR="00544B6A" w:rsidRDefault="00544B6A" w:rsidP="001A558F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D AKJT4</w:t>
      </w:r>
    </w:p>
    <w:p w14:paraId="0CEA24E5" w14:textId="432BE515" w:rsidR="00544B6A" w:rsidRDefault="00544B6A" w:rsidP="001A558F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C 64</w:t>
      </w:r>
    </w:p>
    <w:p w14:paraId="06002EE6" w14:textId="35FCB161" w:rsidR="00544B6A" w:rsidRDefault="00544B6A" w:rsidP="001A558F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Open 1D and if partner responds 1S then either “stretch” to reverse into 2H or “go low” and rebid 2D. </w:t>
      </w:r>
    </w:p>
    <w:p w14:paraId="3A2DA118" w14:textId="0389F1CF" w:rsidR="00544B6A" w:rsidRDefault="00544B6A" w:rsidP="001A558F">
      <w:pPr>
        <w:pStyle w:val="NoSpacing"/>
        <w:spacing w:line="276" w:lineRule="auto"/>
        <w:rPr>
          <w:color w:val="000000" w:themeColor="text1"/>
        </w:rPr>
      </w:pPr>
    </w:p>
    <w:p w14:paraId="5E0E4EBD" w14:textId="77777777" w:rsidR="00544B6A" w:rsidRPr="001A558F" w:rsidRDefault="00544B6A" w:rsidP="001A558F">
      <w:pPr>
        <w:pStyle w:val="NoSpacing"/>
        <w:spacing w:line="276" w:lineRule="auto"/>
        <w:rPr>
          <w:color w:val="000000" w:themeColor="text1"/>
        </w:rPr>
      </w:pPr>
    </w:p>
    <w:p w14:paraId="4FE1EB81" w14:textId="41341132" w:rsidR="00544B6A" w:rsidRPr="00D734F4" w:rsidRDefault="00544B6A" w:rsidP="00544B6A">
      <w:pPr>
        <w:pStyle w:val="NoSpacing"/>
        <w:spacing w:line="276" w:lineRule="auto"/>
        <w:rPr>
          <w:i/>
          <w:iCs/>
          <w:color w:val="000000" w:themeColor="text1"/>
        </w:rPr>
      </w:pPr>
      <w:r w:rsidRPr="00D734F4">
        <w:rPr>
          <w:i/>
          <w:iCs/>
          <w:color w:val="000000" w:themeColor="text1"/>
        </w:rPr>
        <w:lastRenderedPageBreak/>
        <w:t xml:space="preserve">Example </w:t>
      </w:r>
      <w:r w:rsidR="00D734F4" w:rsidRPr="00D734F4">
        <w:rPr>
          <w:i/>
          <w:iCs/>
          <w:color w:val="000000" w:themeColor="text1"/>
        </w:rPr>
        <w:t>2</w:t>
      </w:r>
    </w:p>
    <w:p w14:paraId="29148B9B" w14:textId="169C0345" w:rsidR="00544B6A" w:rsidRDefault="00544B6A" w:rsidP="00544B6A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S </w:t>
      </w:r>
      <w:r>
        <w:rPr>
          <w:color w:val="000000" w:themeColor="text1"/>
        </w:rPr>
        <w:t>K</w:t>
      </w:r>
      <w:r>
        <w:rPr>
          <w:color w:val="000000" w:themeColor="text1"/>
        </w:rPr>
        <w:t>4</w:t>
      </w:r>
    </w:p>
    <w:p w14:paraId="143C87B0" w14:textId="44089119" w:rsidR="00544B6A" w:rsidRDefault="00544B6A" w:rsidP="00544B6A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H A</w:t>
      </w:r>
      <w:r>
        <w:rPr>
          <w:color w:val="000000" w:themeColor="text1"/>
        </w:rPr>
        <w:t>9</w:t>
      </w:r>
      <w:r>
        <w:rPr>
          <w:color w:val="000000" w:themeColor="text1"/>
        </w:rPr>
        <w:t>84</w:t>
      </w:r>
    </w:p>
    <w:p w14:paraId="712E1E43" w14:textId="76FC0840" w:rsidR="00544B6A" w:rsidRDefault="00544B6A" w:rsidP="00544B6A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D AJT4</w:t>
      </w:r>
      <w:r>
        <w:rPr>
          <w:color w:val="000000" w:themeColor="text1"/>
        </w:rPr>
        <w:t>2</w:t>
      </w:r>
    </w:p>
    <w:p w14:paraId="114BDA71" w14:textId="08A36F54" w:rsidR="00544B6A" w:rsidRDefault="00544B6A" w:rsidP="00544B6A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C </w:t>
      </w:r>
      <w:r>
        <w:rPr>
          <w:color w:val="000000" w:themeColor="text1"/>
        </w:rPr>
        <w:t>K</w:t>
      </w:r>
      <w:r>
        <w:rPr>
          <w:color w:val="000000" w:themeColor="text1"/>
        </w:rPr>
        <w:t>4</w:t>
      </w:r>
    </w:p>
    <w:p w14:paraId="3B51F03A" w14:textId="7E2EDA58" w:rsidR="001A558F" w:rsidRDefault="00544B6A" w:rsidP="001A558F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Here we open 1NT, treating this hand as a balanced 15-17 points.  </w:t>
      </w:r>
    </w:p>
    <w:p w14:paraId="6909AEE9" w14:textId="77777777" w:rsidR="00544B6A" w:rsidRPr="001A558F" w:rsidRDefault="00544B6A" w:rsidP="001A558F">
      <w:pPr>
        <w:pStyle w:val="NoSpacing"/>
        <w:spacing w:line="276" w:lineRule="auto"/>
        <w:rPr>
          <w:color w:val="000000" w:themeColor="text1"/>
        </w:rPr>
      </w:pPr>
    </w:p>
    <w:p w14:paraId="5179A4E1" w14:textId="77777777" w:rsidR="001A558F" w:rsidRPr="001A558F" w:rsidRDefault="001A558F" w:rsidP="001A558F">
      <w:pPr>
        <w:pStyle w:val="NoSpacing"/>
        <w:spacing w:line="276" w:lineRule="auto"/>
        <w:rPr>
          <w:b/>
          <w:color w:val="000000" w:themeColor="text1"/>
        </w:rPr>
      </w:pPr>
      <w:r w:rsidRPr="001A558F">
        <w:rPr>
          <w:b/>
          <w:color w:val="000000" w:themeColor="text1"/>
        </w:rPr>
        <w:t>2-2-4/5</w:t>
      </w:r>
    </w:p>
    <w:p w14:paraId="42B73457" w14:textId="05347C6F" w:rsidR="001A558F" w:rsidRPr="001A558F" w:rsidRDefault="001A558F" w:rsidP="001A558F">
      <w:pPr>
        <w:pStyle w:val="NoSpacing"/>
        <w:spacing w:line="276" w:lineRule="auto"/>
        <w:rPr>
          <w:color w:val="000000" w:themeColor="text1"/>
        </w:rPr>
      </w:pPr>
      <w:r w:rsidRPr="001A558F">
        <w:rPr>
          <w:color w:val="000000" w:themeColor="text1"/>
        </w:rPr>
        <w:t>With the same hand as above but with both minors (instead of a 4-card Major,) we have a small advantage.  With this shape we have two options.  We can open 1</w:t>
      </w:r>
      <w:r w:rsidRPr="001A558F">
        <w:rPr>
          <w:color w:val="000000" w:themeColor="text1"/>
        </w:rPr>
        <w:sym w:font="Symbol" w:char="F0A8"/>
      </w:r>
      <w:r w:rsidRPr="001A558F">
        <w:rPr>
          <w:color w:val="000000" w:themeColor="text1"/>
        </w:rPr>
        <w:t xml:space="preserve"> and rebid 2</w:t>
      </w:r>
      <w:r w:rsidRPr="001A558F">
        <w:rPr>
          <w:color w:val="000000" w:themeColor="text1"/>
        </w:rPr>
        <w:sym w:font="Symbol" w:char="F0A7"/>
      </w:r>
      <w:r w:rsidRPr="001A558F">
        <w:rPr>
          <w:color w:val="000000" w:themeColor="text1"/>
        </w:rPr>
        <w:t xml:space="preserve"> OR we can open 1N</w:t>
      </w:r>
      <w:r>
        <w:rPr>
          <w:color w:val="000000" w:themeColor="text1"/>
        </w:rPr>
        <w:t>T</w:t>
      </w:r>
      <w:r w:rsidRPr="001A558F">
        <w:rPr>
          <w:color w:val="000000" w:themeColor="text1"/>
        </w:rPr>
        <w:t xml:space="preserve">.  When we have both minors we want to focus on </w:t>
      </w:r>
      <w:r>
        <w:rPr>
          <w:color w:val="000000" w:themeColor="text1"/>
        </w:rPr>
        <w:t>N</w:t>
      </w:r>
      <w:r w:rsidRPr="001A558F">
        <w:rPr>
          <w:color w:val="000000" w:themeColor="text1"/>
        </w:rPr>
        <w:t>otrump – we get to good places when we open 1N</w:t>
      </w:r>
      <w:r>
        <w:rPr>
          <w:color w:val="000000" w:themeColor="text1"/>
        </w:rPr>
        <w:t>T</w:t>
      </w:r>
      <w:r w:rsidRPr="001A558F">
        <w:rPr>
          <w:color w:val="000000" w:themeColor="text1"/>
        </w:rPr>
        <w:t>.  So if we have either Major stopped</w:t>
      </w:r>
      <w:r>
        <w:rPr>
          <w:color w:val="000000" w:themeColor="text1"/>
        </w:rPr>
        <w:t>,</w:t>
      </w:r>
      <w:r w:rsidRPr="001A558F">
        <w:rPr>
          <w:color w:val="000000" w:themeColor="text1"/>
        </w:rPr>
        <w:t xml:space="preserve"> we will generally open 1N</w:t>
      </w:r>
      <w:r>
        <w:rPr>
          <w:color w:val="000000" w:themeColor="text1"/>
        </w:rPr>
        <w:t>T</w:t>
      </w:r>
      <w:r w:rsidRPr="001A558F">
        <w:rPr>
          <w:color w:val="000000" w:themeColor="text1"/>
        </w:rPr>
        <w:t>.  It is only when we have two small doubletons in both Majors that we will open 1-minor.  This will usually be an opening of 1</w:t>
      </w:r>
      <w:r w:rsidRPr="001A558F">
        <w:rPr>
          <w:color w:val="000000" w:themeColor="text1"/>
        </w:rPr>
        <w:sym w:font="Symbol" w:char="F0A8"/>
      </w:r>
      <w:r w:rsidRPr="001A558F">
        <w:rPr>
          <w:color w:val="000000" w:themeColor="text1"/>
        </w:rPr>
        <w:t xml:space="preserve"> with a rebid of 2</w:t>
      </w:r>
      <w:r w:rsidRPr="001A558F">
        <w:rPr>
          <w:color w:val="000000" w:themeColor="text1"/>
        </w:rPr>
        <w:sym w:font="Symbol" w:char="F0A7"/>
      </w:r>
      <w:r w:rsidRPr="001A558F">
        <w:rPr>
          <w:color w:val="000000" w:themeColor="text1"/>
        </w:rPr>
        <w:t xml:space="preserve"> (even with 2-2-4-5 shape.)  </w:t>
      </w:r>
    </w:p>
    <w:p w14:paraId="095FB6F7" w14:textId="29E813DE" w:rsidR="001A558F" w:rsidRPr="001A558F" w:rsidRDefault="001A558F" w:rsidP="001A558F">
      <w:pPr>
        <w:pStyle w:val="NoSpacing"/>
        <w:spacing w:line="276" w:lineRule="auto"/>
        <w:rPr>
          <w:i/>
          <w:color w:val="000000" w:themeColor="text1"/>
        </w:rPr>
      </w:pPr>
      <w:r w:rsidRPr="001A558F">
        <w:rPr>
          <w:i/>
          <w:color w:val="000000" w:themeColor="text1"/>
        </w:rPr>
        <w:t xml:space="preserve">Note:  With 17 HCP and all our points in the minors we can reverse </w:t>
      </w:r>
      <w:r w:rsidR="00D91774">
        <w:rPr>
          <w:i/>
          <w:color w:val="000000" w:themeColor="text1"/>
        </w:rPr>
        <w:t xml:space="preserve">with </w:t>
      </w:r>
      <w:r w:rsidRPr="001A558F">
        <w:rPr>
          <w:i/>
          <w:color w:val="000000" w:themeColor="text1"/>
        </w:rPr>
        <w:t>2-2-4-5 (open 1</w:t>
      </w:r>
      <w:r w:rsidRPr="001A558F">
        <w:rPr>
          <w:i/>
          <w:color w:val="000000" w:themeColor="text1"/>
        </w:rPr>
        <w:sym w:font="Symbol" w:char="F0A7"/>
      </w:r>
      <w:r w:rsidRPr="001A558F">
        <w:rPr>
          <w:i/>
          <w:color w:val="000000" w:themeColor="text1"/>
        </w:rPr>
        <w:t xml:space="preserve"> a</w:t>
      </w:r>
      <w:r w:rsidR="00D91774">
        <w:rPr>
          <w:i/>
          <w:color w:val="000000" w:themeColor="text1"/>
        </w:rPr>
        <w:t>n</w:t>
      </w:r>
      <w:r w:rsidRPr="001A558F">
        <w:rPr>
          <w:i/>
          <w:color w:val="000000" w:themeColor="text1"/>
        </w:rPr>
        <w:t>d rebid 2</w:t>
      </w:r>
      <w:r w:rsidRPr="001A558F">
        <w:rPr>
          <w:i/>
          <w:color w:val="000000" w:themeColor="text1"/>
        </w:rPr>
        <w:sym w:font="Symbol" w:char="F0A8"/>
      </w:r>
      <w:r w:rsidR="00D91774">
        <w:rPr>
          <w:i/>
          <w:color w:val="000000" w:themeColor="text1"/>
        </w:rPr>
        <w:t>).</w:t>
      </w:r>
    </w:p>
    <w:p w14:paraId="4FB9A30E" w14:textId="77777777" w:rsidR="00CE25D7" w:rsidRDefault="00CE25D7" w:rsidP="001A558F">
      <w:pPr>
        <w:pStyle w:val="NoSpacing"/>
        <w:spacing w:line="276" w:lineRule="auto"/>
        <w:rPr>
          <w:b/>
          <w:bCs/>
          <w:color w:val="000000" w:themeColor="text1"/>
          <w:sz w:val="24"/>
          <w:szCs w:val="24"/>
        </w:rPr>
      </w:pPr>
    </w:p>
    <w:p w14:paraId="690CED01" w14:textId="77777777" w:rsidR="00CE25D7" w:rsidRDefault="00CE25D7" w:rsidP="001A558F">
      <w:pPr>
        <w:pStyle w:val="NoSpacing"/>
        <w:spacing w:line="276" w:lineRule="auto"/>
        <w:rPr>
          <w:b/>
          <w:bCs/>
          <w:color w:val="000000" w:themeColor="text1"/>
          <w:sz w:val="24"/>
          <w:szCs w:val="24"/>
        </w:rPr>
      </w:pPr>
    </w:p>
    <w:p w14:paraId="6806A3A0" w14:textId="1FB11F5D" w:rsidR="00D91774" w:rsidRPr="00D91774" w:rsidRDefault="00D91774" w:rsidP="001A558F">
      <w:pPr>
        <w:pStyle w:val="NoSpacing"/>
        <w:spacing w:line="276" w:lineRule="auto"/>
        <w:rPr>
          <w:b/>
          <w:bCs/>
          <w:color w:val="000000" w:themeColor="text1"/>
          <w:sz w:val="24"/>
          <w:szCs w:val="24"/>
        </w:rPr>
      </w:pPr>
      <w:r w:rsidRPr="00D91774">
        <w:rPr>
          <w:b/>
          <w:bCs/>
          <w:color w:val="000000" w:themeColor="text1"/>
          <w:sz w:val="24"/>
          <w:szCs w:val="24"/>
        </w:rPr>
        <w:t>Semi-Balanced Hands</w:t>
      </w:r>
      <w:r w:rsidR="00352F95">
        <w:rPr>
          <w:b/>
          <w:bCs/>
          <w:color w:val="000000" w:themeColor="text1"/>
          <w:sz w:val="24"/>
          <w:szCs w:val="24"/>
        </w:rPr>
        <w:t xml:space="preserve"> – Less Attractive for 1NT</w:t>
      </w:r>
    </w:p>
    <w:p w14:paraId="26CBB385" w14:textId="77777777" w:rsidR="00D91774" w:rsidRPr="001A558F" w:rsidRDefault="00D91774" w:rsidP="001A558F">
      <w:pPr>
        <w:pStyle w:val="NoSpacing"/>
        <w:spacing w:line="276" w:lineRule="auto"/>
        <w:rPr>
          <w:color w:val="000000" w:themeColor="text1"/>
        </w:rPr>
      </w:pPr>
    </w:p>
    <w:p w14:paraId="2BD24F70" w14:textId="77777777" w:rsidR="001A558F" w:rsidRPr="001A558F" w:rsidRDefault="001A558F" w:rsidP="001A558F">
      <w:pPr>
        <w:pStyle w:val="NoSpacing"/>
        <w:spacing w:line="276" w:lineRule="auto"/>
        <w:rPr>
          <w:b/>
          <w:color w:val="000000" w:themeColor="text1"/>
        </w:rPr>
      </w:pPr>
      <w:r w:rsidRPr="001A558F">
        <w:rPr>
          <w:b/>
          <w:color w:val="000000" w:themeColor="text1"/>
        </w:rPr>
        <w:t>4-5-2-2</w:t>
      </w:r>
    </w:p>
    <w:p w14:paraId="3E3E4438" w14:textId="581D1CDD" w:rsidR="001A558F" w:rsidRPr="001A558F" w:rsidRDefault="001A558F" w:rsidP="001A558F">
      <w:pPr>
        <w:pStyle w:val="NoSpacing"/>
        <w:spacing w:line="276" w:lineRule="auto"/>
        <w:rPr>
          <w:color w:val="000000" w:themeColor="text1"/>
        </w:rPr>
      </w:pPr>
      <w:r w:rsidRPr="001A558F">
        <w:rPr>
          <w:color w:val="000000" w:themeColor="text1"/>
        </w:rPr>
        <w:t>When we have both Majors</w:t>
      </w:r>
      <w:r>
        <w:rPr>
          <w:color w:val="000000" w:themeColor="text1"/>
        </w:rPr>
        <w:t>,</w:t>
      </w:r>
      <w:r w:rsidRPr="001A558F">
        <w:rPr>
          <w:color w:val="000000" w:themeColor="text1"/>
        </w:rPr>
        <w:t xml:space="preserve"> we are less excited about opening 1N</w:t>
      </w:r>
      <w:r>
        <w:rPr>
          <w:color w:val="000000" w:themeColor="text1"/>
        </w:rPr>
        <w:t>T because</w:t>
      </w:r>
      <w:r w:rsidRPr="001A558F">
        <w:rPr>
          <w:color w:val="000000" w:themeColor="text1"/>
        </w:rPr>
        <w:t xml:space="preserve"> showing partner both Major suits will be a better description of our hand.  As with our other </w:t>
      </w:r>
      <w:r>
        <w:rPr>
          <w:color w:val="000000" w:themeColor="text1"/>
        </w:rPr>
        <w:t>s</w:t>
      </w:r>
      <w:r w:rsidRPr="001A558F">
        <w:rPr>
          <w:color w:val="000000" w:themeColor="text1"/>
        </w:rPr>
        <w:t>emi-</w:t>
      </w:r>
      <w:r>
        <w:rPr>
          <w:color w:val="000000" w:themeColor="text1"/>
        </w:rPr>
        <w:t>b</w:t>
      </w:r>
      <w:r w:rsidRPr="001A558F">
        <w:rPr>
          <w:color w:val="000000" w:themeColor="text1"/>
        </w:rPr>
        <w:t>alanced minor suit hands</w:t>
      </w:r>
      <w:r>
        <w:rPr>
          <w:color w:val="000000" w:themeColor="text1"/>
        </w:rPr>
        <w:t>,</w:t>
      </w:r>
      <w:r w:rsidRPr="001A558F">
        <w:rPr>
          <w:color w:val="000000" w:themeColor="text1"/>
        </w:rPr>
        <w:t xml:space="preserve"> we will open our suits when all of our points are concentrated our long suits:  </w:t>
      </w:r>
    </w:p>
    <w:p w14:paraId="75CBEB96" w14:textId="4A179688" w:rsidR="001A558F" w:rsidRPr="001A558F" w:rsidRDefault="001A558F" w:rsidP="001A558F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1A558F">
        <w:rPr>
          <w:color w:val="000000" w:themeColor="text1"/>
        </w:rPr>
        <w:t>4-5-2-2 with 16-17 HCP</w:t>
      </w:r>
      <w:r>
        <w:rPr>
          <w:color w:val="000000" w:themeColor="text1"/>
        </w:rPr>
        <w:t>,</w:t>
      </w:r>
      <w:r w:rsidRPr="001A558F">
        <w:rPr>
          <w:color w:val="000000" w:themeColor="text1"/>
        </w:rPr>
        <w:t xml:space="preserve"> we open 1</w:t>
      </w:r>
      <w:r w:rsidRPr="001A558F">
        <w:rPr>
          <w:color w:val="000000" w:themeColor="text1"/>
        </w:rPr>
        <w:sym w:font="Symbol" w:char="F0A9"/>
      </w:r>
      <w:r w:rsidRPr="001A558F">
        <w:rPr>
          <w:color w:val="000000" w:themeColor="text1"/>
        </w:rPr>
        <w:t xml:space="preserve"> and reverse into 2</w:t>
      </w:r>
      <w:r w:rsidRPr="001A558F">
        <w:rPr>
          <w:color w:val="000000" w:themeColor="text1"/>
        </w:rPr>
        <w:sym w:font="Symbol" w:char="F0AA"/>
      </w:r>
      <w:r w:rsidRPr="001A558F">
        <w:rPr>
          <w:color w:val="000000" w:themeColor="text1"/>
        </w:rPr>
        <w:t xml:space="preserve"> after the likely 1N</w:t>
      </w:r>
      <w:r>
        <w:rPr>
          <w:color w:val="000000" w:themeColor="text1"/>
        </w:rPr>
        <w:t>T</w:t>
      </w:r>
      <w:r w:rsidRPr="001A558F">
        <w:rPr>
          <w:color w:val="000000" w:themeColor="text1"/>
        </w:rPr>
        <w:t xml:space="preserve"> response.</w:t>
      </w:r>
    </w:p>
    <w:p w14:paraId="2B19D221" w14:textId="0559F954" w:rsidR="001A558F" w:rsidRPr="001A558F" w:rsidRDefault="001A558F" w:rsidP="001A558F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1A558F">
        <w:rPr>
          <w:color w:val="000000" w:themeColor="text1"/>
        </w:rPr>
        <w:t>4-5-2-2 with 15 HCP</w:t>
      </w:r>
      <w:r>
        <w:rPr>
          <w:color w:val="000000" w:themeColor="text1"/>
        </w:rPr>
        <w:t>,</w:t>
      </w:r>
      <w:r w:rsidRPr="001A558F">
        <w:rPr>
          <w:color w:val="000000" w:themeColor="text1"/>
        </w:rPr>
        <w:t xml:space="preserve"> we open 1</w:t>
      </w:r>
      <w:r w:rsidRPr="001A558F">
        <w:rPr>
          <w:color w:val="000000" w:themeColor="text1"/>
        </w:rPr>
        <w:sym w:font="Symbol" w:char="F0AA"/>
      </w:r>
      <w:r w:rsidRPr="001A558F">
        <w:rPr>
          <w:color w:val="000000" w:themeColor="text1"/>
        </w:rPr>
        <w:t xml:space="preserve"> and rebid 2</w:t>
      </w:r>
      <w:r w:rsidRPr="001A558F">
        <w:rPr>
          <w:color w:val="000000" w:themeColor="text1"/>
        </w:rPr>
        <w:sym w:font="Symbol" w:char="F0A7"/>
      </w:r>
      <w:r w:rsidRPr="001A558F">
        <w:rPr>
          <w:color w:val="000000" w:themeColor="text1"/>
        </w:rPr>
        <w:t xml:space="preserve"> after the likely 1N</w:t>
      </w:r>
      <w:r>
        <w:rPr>
          <w:color w:val="000000" w:themeColor="text1"/>
        </w:rPr>
        <w:t>T</w:t>
      </w:r>
      <w:r w:rsidRPr="001A558F">
        <w:rPr>
          <w:color w:val="000000" w:themeColor="text1"/>
        </w:rPr>
        <w:t xml:space="preserve"> response</w:t>
      </w:r>
      <w:r w:rsidR="003C2782">
        <w:rPr>
          <w:color w:val="000000" w:themeColor="text1"/>
        </w:rPr>
        <w:t xml:space="preserve"> </w:t>
      </w:r>
      <w:r w:rsidRPr="001A558F">
        <w:rPr>
          <w:color w:val="000000" w:themeColor="text1"/>
        </w:rPr>
        <w:t>“Lie in a minor</w:t>
      </w:r>
      <w:r w:rsidR="003C2782">
        <w:rPr>
          <w:color w:val="000000" w:themeColor="text1"/>
        </w:rPr>
        <w:t xml:space="preserve">”.  The other option is to stretch to reverse. </w:t>
      </w:r>
    </w:p>
    <w:p w14:paraId="189F008D" w14:textId="77777777" w:rsidR="001A558F" w:rsidRPr="001A558F" w:rsidRDefault="001A558F" w:rsidP="001A558F">
      <w:pPr>
        <w:pStyle w:val="NoSpacing"/>
        <w:spacing w:line="276" w:lineRule="auto"/>
        <w:rPr>
          <w:color w:val="000000" w:themeColor="text1"/>
        </w:rPr>
      </w:pPr>
    </w:p>
    <w:p w14:paraId="26E4DC6B" w14:textId="04A60B43" w:rsidR="001A558F" w:rsidRPr="001A558F" w:rsidRDefault="001A558F" w:rsidP="001A558F">
      <w:pPr>
        <w:pStyle w:val="NoSpacing"/>
        <w:spacing w:line="276" w:lineRule="auto"/>
        <w:rPr>
          <w:color w:val="000000" w:themeColor="text1"/>
        </w:rPr>
      </w:pPr>
      <w:r w:rsidRPr="001A558F">
        <w:rPr>
          <w:color w:val="000000" w:themeColor="text1"/>
        </w:rPr>
        <w:t>With points in our minors (in our short suits) we have a more difficult bidding problem.  These hands are certainly not good enough to reverse, but now a 1N</w:t>
      </w:r>
      <w:r>
        <w:rPr>
          <w:color w:val="000000" w:themeColor="text1"/>
        </w:rPr>
        <w:t>T</w:t>
      </w:r>
      <w:r w:rsidRPr="001A558F">
        <w:rPr>
          <w:color w:val="000000" w:themeColor="text1"/>
        </w:rPr>
        <w:t xml:space="preserve"> opening becomes somewhat more appealing.  </w:t>
      </w:r>
    </w:p>
    <w:p w14:paraId="34E8BB61" w14:textId="710EF22A" w:rsidR="001A558F" w:rsidRPr="001A558F" w:rsidRDefault="001A558F" w:rsidP="001A558F">
      <w:pPr>
        <w:pStyle w:val="NoSpacing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1A558F">
        <w:rPr>
          <w:color w:val="000000" w:themeColor="text1"/>
        </w:rPr>
        <w:t>Generally, with these hands we will still try to show our two-suited type hand by “lying in a minor” when we have a minimum hand:  1</w:t>
      </w:r>
      <w:r w:rsidRPr="001A558F">
        <w:rPr>
          <w:color w:val="000000" w:themeColor="text1"/>
        </w:rPr>
        <w:sym w:font="Symbol" w:char="F0A9"/>
      </w:r>
      <w:r w:rsidRPr="001A558F">
        <w:rPr>
          <w:color w:val="000000" w:themeColor="text1"/>
        </w:rPr>
        <w:t xml:space="preserve"> - 1N</w:t>
      </w:r>
      <w:r>
        <w:rPr>
          <w:color w:val="000000" w:themeColor="text1"/>
        </w:rPr>
        <w:t>T</w:t>
      </w:r>
      <w:r w:rsidRPr="001A558F">
        <w:rPr>
          <w:color w:val="000000" w:themeColor="text1"/>
        </w:rPr>
        <w:t>* - 2</w:t>
      </w:r>
      <w:r w:rsidRPr="001A558F">
        <w:rPr>
          <w:color w:val="000000" w:themeColor="text1"/>
        </w:rPr>
        <w:sym w:font="Symbol" w:char="F0A7"/>
      </w:r>
      <w:r w:rsidRPr="001A558F">
        <w:rPr>
          <w:color w:val="000000" w:themeColor="text1"/>
        </w:rPr>
        <w:t xml:space="preserve">.   </w:t>
      </w:r>
    </w:p>
    <w:p w14:paraId="5F694F27" w14:textId="6E9D0E0F" w:rsidR="001A558F" w:rsidRPr="001A558F" w:rsidRDefault="001A558F" w:rsidP="001A558F">
      <w:pPr>
        <w:pStyle w:val="NoSpacing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1A558F">
        <w:rPr>
          <w:color w:val="000000" w:themeColor="text1"/>
        </w:rPr>
        <w:t xml:space="preserve">With better hands (maximum) and good positional minor suit holdings (i.e., </w:t>
      </w:r>
      <w:proofErr w:type="spellStart"/>
      <w:r w:rsidRPr="001A558F">
        <w:rPr>
          <w:color w:val="000000" w:themeColor="text1"/>
        </w:rPr>
        <w:t>Qx</w:t>
      </w:r>
      <w:proofErr w:type="spellEnd"/>
      <w:r w:rsidRPr="001A558F">
        <w:rPr>
          <w:color w:val="000000" w:themeColor="text1"/>
        </w:rPr>
        <w:t xml:space="preserve"> or Kx</w:t>
      </w:r>
      <w:r w:rsidR="0065165B">
        <w:rPr>
          <w:color w:val="000000" w:themeColor="text1"/>
        </w:rPr>
        <w:t>),</w:t>
      </w:r>
      <w:r w:rsidRPr="001A558F">
        <w:rPr>
          <w:color w:val="000000" w:themeColor="text1"/>
        </w:rPr>
        <w:t xml:space="preserve"> we will want to be the declarer.  These hands are best described by opening 1N</w:t>
      </w:r>
      <w:r>
        <w:rPr>
          <w:color w:val="000000" w:themeColor="text1"/>
        </w:rPr>
        <w:t>T</w:t>
      </w:r>
      <w:r w:rsidRPr="001A558F">
        <w:rPr>
          <w:color w:val="000000" w:themeColor="text1"/>
        </w:rPr>
        <w:t xml:space="preserve">.  </w:t>
      </w:r>
    </w:p>
    <w:p w14:paraId="660E7FFB" w14:textId="6EB2F823" w:rsidR="001A558F" w:rsidRDefault="001A558F" w:rsidP="001A558F">
      <w:pPr>
        <w:pStyle w:val="NoSpacing"/>
        <w:spacing w:line="276" w:lineRule="auto"/>
        <w:rPr>
          <w:color w:val="000000" w:themeColor="text1"/>
        </w:rPr>
      </w:pPr>
    </w:p>
    <w:p w14:paraId="21A25332" w14:textId="578878DE" w:rsidR="004E3C1A" w:rsidRPr="00D734F4" w:rsidRDefault="004E3C1A" w:rsidP="004E3C1A">
      <w:pPr>
        <w:pStyle w:val="NoSpacing"/>
        <w:spacing w:line="276" w:lineRule="auto"/>
        <w:rPr>
          <w:i/>
          <w:iCs/>
          <w:color w:val="000000" w:themeColor="text1"/>
        </w:rPr>
      </w:pPr>
      <w:r w:rsidRPr="00D734F4">
        <w:rPr>
          <w:i/>
          <w:iCs/>
          <w:color w:val="000000" w:themeColor="text1"/>
        </w:rPr>
        <w:t xml:space="preserve">Example </w:t>
      </w:r>
      <w:r>
        <w:rPr>
          <w:i/>
          <w:iCs/>
          <w:color w:val="000000" w:themeColor="text1"/>
        </w:rPr>
        <w:t>3</w:t>
      </w:r>
    </w:p>
    <w:p w14:paraId="6B5E7243" w14:textId="71752331" w:rsidR="004E3C1A" w:rsidRDefault="004E3C1A" w:rsidP="004E3C1A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S </w:t>
      </w:r>
      <w:r>
        <w:rPr>
          <w:color w:val="000000" w:themeColor="text1"/>
        </w:rPr>
        <w:t>KQ</w:t>
      </w:r>
      <w:r>
        <w:rPr>
          <w:color w:val="000000" w:themeColor="text1"/>
        </w:rPr>
        <w:t>94</w:t>
      </w:r>
    </w:p>
    <w:p w14:paraId="21527106" w14:textId="664CAD28" w:rsidR="004E3C1A" w:rsidRDefault="004E3C1A" w:rsidP="004E3C1A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H A</w:t>
      </w:r>
      <w:r>
        <w:rPr>
          <w:color w:val="000000" w:themeColor="text1"/>
        </w:rPr>
        <w:t>9</w:t>
      </w:r>
      <w:r>
        <w:rPr>
          <w:color w:val="000000" w:themeColor="text1"/>
        </w:rPr>
        <w:t>8</w:t>
      </w:r>
      <w:r>
        <w:rPr>
          <w:color w:val="000000" w:themeColor="text1"/>
        </w:rPr>
        <w:t>5</w:t>
      </w:r>
      <w:r>
        <w:rPr>
          <w:color w:val="000000" w:themeColor="text1"/>
        </w:rPr>
        <w:t>4</w:t>
      </w:r>
    </w:p>
    <w:p w14:paraId="72C6B03E" w14:textId="7365FD3C" w:rsidR="004E3C1A" w:rsidRDefault="004E3C1A" w:rsidP="004E3C1A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D K4</w:t>
      </w:r>
    </w:p>
    <w:p w14:paraId="4B643C26" w14:textId="5E364CC8" w:rsidR="004E3C1A" w:rsidRDefault="004E3C1A" w:rsidP="004E3C1A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C </w:t>
      </w:r>
      <w:r>
        <w:rPr>
          <w:color w:val="000000" w:themeColor="text1"/>
        </w:rPr>
        <w:t>K</w:t>
      </w:r>
      <w:r>
        <w:rPr>
          <w:color w:val="000000" w:themeColor="text1"/>
        </w:rPr>
        <w:t>4</w:t>
      </w:r>
    </w:p>
    <w:p w14:paraId="5F6460EF" w14:textId="313072E9" w:rsidR="004E3C1A" w:rsidRDefault="004E3C1A" w:rsidP="004E3C1A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With this hand we likely choose to open 1NT and hope that something good happens.  This seems like the best way to </w:t>
      </w:r>
      <w:r w:rsidR="004A1713">
        <w:rPr>
          <w:color w:val="000000" w:themeColor="text1"/>
        </w:rPr>
        <w:t xml:space="preserve">describe this hand. </w:t>
      </w:r>
    </w:p>
    <w:p w14:paraId="5550A0D7" w14:textId="77777777" w:rsidR="001A558F" w:rsidRPr="001A558F" w:rsidRDefault="001A558F" w:rsidP="001A558F">
      <w:pPr>
        <w:pStyle w:val="NoSpacing"/>
        <w:spacing w:line="276" w:lineRule="auto"/>
        <w:rPr>
          <w:b/>
          <w:color w:val="000000" w:themeColor="text1"/>
        </w:rPr>
      </w:pPr>
      <w:r w:rsidRPr="001A558F">
        <w:rPr>
          <w:b/>
          <w:color w:val="000000" w:themeColor="text1"/>
        </w:rPr>
        <w:lastRenderedPageBreak/>
        <w:t>4-2-5/2</w:t>
      </w:r>
    </w:p>
    <w:p w14:paraId="11373E16" w14:textId="6C9571A2" w:rsidR="001A558F" w:rsidRPr="001A558F" w:rsidRDefault="001A558F" w:rsidP="001A558F">
      <w:pPr>
        <w:pStyle w:val="NoSpacing"/>
        <w:spacing w:line="276" w:lineRule="auto"/>
        <w:rPr>
          <w:color w:val="000000" w:themeColor="text1"/>
        </w:rPr>
      </w:pPr>
      <w:r w:rsidRPr="001A558F">
        <w:rPr>
          <w:color w:val="000000" w:themeColor="text1"/>
        </w:rPr>
        <w:t xml:space="preserve">Our final 5422 </w:t>
      </w:r>
      <w:r>
        <w:rPr>
          <w:color w:val="000000" w:themeColor="text1"/>
        </w:rPr>
        <w:t>s</w:t>
      </w:r>
      <w:r w:rsidRPr="001A558F">
        <w:rPr>
          <w:color w:val="000000" w:themeColor="text1"/>
        </w:rPr>
        <w:t>emi-</w:t>
      </w:r>
      <w:r>
        <w:rPr>
          <w:color w:val="000000" w:themeColor="text1"/>
        </w:rPr>
        <w:t>b</w:t>
      </w:r>
      <w:r w:rsidRPr="001A558F">
        <w:rPr>
          <w:color w:val="000000" w:themeColor="text1"/>
        </w:rPr>
        <w:t xml:space="preserve">alanced hand has a 5-card minor and a 4-card </w:t>
      </w:r>
      <w:r w:rsidRPr="001A558F">
        <w:rPr>
          <w:color w:val="000000" w:themeColor="text1"/>
        </w:rPr>
        <w:sym w:font="Symbol" w:char="F0AA"/>
      </w:r>
      <w:r w:rsidRPr="001A558F">
        <w:rPr>
          <w:color w:val="000000" w:themeColor="text1"/>
        </w:rPr>
        <w:t xml:space="preserve"> suit.  This is the 4-5 hand we are mostly likely to be able to describe naturally – without having to </w:t>
      </w:r>
      <w:r>
        <w:rPr>
          <w:color w:val="000000" w:themeColor="text1"/>
        </w:rPr>
        <w:t>r</w:t>
      </w:r>
      <w:r w:rsidRPr="001A558F">
        <w:rPr>
          <w:color w:val="000000" w:themeColor="text1"/>
        </w:rPr>
        <w:t>everse.  If we open 1-minor</w:t>
      </w:r>
      <w:r>
        <w:rPr>
          <w:color w:val="000000" w:themeColor="text1"/>
        </w:rPr>
        <w:t>,</w:t>
      </w:r>
      <w:r w:rsidRPr="001A558F">
        <w:rPr>
          <w:color w:val="000000" w:themeColor="text1"/>
        </w:rPr>
        <w:t xml:space="preserve"> partner will frequently bid 1</w:t>
      </w:r>
      <w:r w:rsidRPr="001A558F">
        <w:rPr>
          <w:color w:val="000000" w:themeColor="text1"/>
        </w:rPr>
        <w:sym w:font="Symbol" w:char="F0A9"/>
      </w:r>
      <w:r w:rsidRPr="001A558F">
        <w:rPr>
          <w:color w:val="000000" w:themeColor="text1"/>
        </w:rPr>
        <w:t xml:space="preserve"> (or 1</w:t>
      </w:r>
      <w:r w:rsidRPr="001A558F">
        <w:rPr>
          <w:color w:val="000000" w:themeColor="text1"/>
        </w:rPr>
        <w:sym w:font="Symbol" w:char="F0A8"/>
      </w:r>
      <w:r w:rsidRPr="001A558F">
        <w:rPr>
          <w:color w:val="000000" w:themeColor="text1"/>
        </w:rPr>
        <w:t xml:space="preserve"> over a 1</w:t>
      </w:r>
      <w:r w:rsidRPr="001A558F">
        <w:rPr>
          <w:color w:val="000000" w:themeColor="text1"/>
        </w:rPr>
        <w:sym w:font="Symbol" w:char="F0A7"/>
      </w:r>
      <w:r w:rsidRPr="001A558F">
        <w:rPr>
          <w:color w:val="000000" w:themeColor="text1"/>
        </w:rPr>
        <w:t xml:space="preserve"> opening) and then we will be able to rebid 1</w:t>
      </w:r>
      <w:r w:rsidRPr="001A558F">
        <w:rPr>
          <w:color w:val="000000" w:themeColor="text1"/>
        </w:rPr>
        <w:sym w:font="Symbol" w:char="F0AA"/>
      </w:r>
      <w:r w:rsidRPr="001A558F">
        <w:rPr>
          <w:color w:val="000000" w:themeColor="text1"/>
        </w:rPr>
        <w:t xml:space="preserve"> without </w:t>
      </w:r>
      <w:r>
        <w:rPr>
          <w:color w:val="000000" w:themeColor="text1"/>
        </w:rPr>
        <w:t>r</w:t>
      </w:r>
      <w:r w:rsidRPr="001A558F">
        <w:rPr>
          <w:color w:val="000000" w:themeColor="text1"/>
        </w:rPr>
        <w:t>eversing.  This 1</w:t>
      </w:r>
      <w:r w:rsidRPr="001A558F">
        <w:rPr>
          <w:color w:val="000000" w:themeColor="text1"/>
        </w:rPr>
        <w:sym w:font="Symbol" w:char="F0AA"/>
      </w:r>
      <w:r w:rsidRPr="001A558F">
        <w:rPr>
          <w:color w:val="000000" w:themeColor="text1"/>
        </w:rPr>
        <w:t xml:space="preserve"> bid is natural and shows a two-suited hand (in the extended Walsh style of modern bidding) with up to 17 points.  </w:t>
      </w:r>
    </w:p>
    <w:p w14:paraId="0F558DA3" w14:textId="77777777" w:rsidR="001A558F" w:rsidRPr="001A558F" w:rsidRDefault="001A558F" w:rsidP="001A558F">
      <w:pPr>
        <w:pStyle w:val="NoSpacing"/>
        <w:spacing w:line="276" w:lineRule="auto"/>
        <w:rPr>
          <w:color w:val="000000" w:themeColor="text1"/>
        </w:rPr>
      </w:pPr>
    </w:p>
    <w:p w14:paraId="6027702B" w14:textId="4C070831" w:rsidR="001A558F" w:rsidRPr="001A558F" w:rsidRDefault="001A558F" w:rsidP="001A558F">
      <w:pPr>
        <w:pStyle w:val="NoSpacing"/>
        <w:spacing w:line="276" w:lineRule="auto"/>
        <w:rPr>
          <w:color w:val="000000" w:themeColor="text1"/>
        </w:rPr>
      </w:pPr>
      <w:r w:rsidRPr="001A558F">
        <w:rPr>
          <w:color w:val="000000" w:themeColor="text1"/>
        </w:rPr>
        <w:t>Thus, with this shape we feel less pressure to open 1N</w:t>
      </w:r>
      <w:r>
        <w:rPr>
          <w:color w:val="000000" w:themeColor="text1"/>
        </w:rPr>
        <w:t>T</w:t>
      </w:r>
      <w:r w:rsidRPr="001A558F">
        <w:rPr>
          <w:color w:val="000000" w:themeColor="text1"/>
        </w:rPr>
        <w:t xml:space="preserve"> and only do so when driven by positional values – holdings that we want to protect in our doubletons (i.e., </w:t>
      </w:r>
      <w:proofErr w:type="spellStart"/>
      <w:r w:rsidRPr="001A558F">
        <w:rPr>
          <w:color w:val="000000" w:themeColor="text1"/>
        </w:rPr>
        <w:t>Qx</w:t>
      </w:r>
      <w:proofErr w:type="spellEnd"/>
      <w:r w:rsidRPr="001A558F">
        <w:rPr>
          <w:color w:val="000000" w:themeColor="text1"/>
        </w:rPr>
        <w:t xml:space="preserve"> or Kx.)</w:t>
      </w:r>
    </w:p>
    <w:p w14:paraId="6407062C" w14:textId="73C2270B" w:rsidR="001A558F" w:rsidRDefault="001A558F" w:rsidP="001A558F">
      <w:pPr>
        <w:pStyle w:val="NoSpacing"/>
        <w:spacing w:line="276" w:lineRule="auto"/>
        <w:rPr>
          <w:color w:val="000000" w:themeColor="text1"/>
        </w:rPr>
      </w:pPr>
    </w:p>
    <w:p w14:paraId="6465F905" w14:textId="77777777" w:rsidR="00681ADC" w:rsidRDefault="00681ADC" w:rsidP="001A558F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</w:p>
    <w:p w14:paraId="549EC9AB" w14:textId="5757F52F" w:rsidR="00D91774" w:rsidRPr="00D91774" w:rsidRDefault="00D91774" w:rsidP="001A558F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D91774">
        <w:rPr>
          <w:b/>
          <w:color w:val="000000" w:themeColor="text1"/>
          <w:sz w:val="24"/>
          <w:szCs w:val="24"/>
        </w:rPr>
        <w:t xml:space="preserve">A Classic </w:t>
      </w:r>
      <w:r>
        <w:rPr>
          <w:b/>
          <w:color w:val="000000" w:themeColor="text1"/>
          <w:sz w:val="24"/>
          <w:szCs w:val="24"/>
        </w:rPr>
        <w:t>Reb</w:t>
      </w:r>
      <w:r w:rsidRPr="00D91774">
        <w:rPr>
          <w:b/>
          <w:color w:val="000000" w:themeColor="text1"/>
          <w:sz w:val="24"/>
          <w:szCs w:val="24"/>
        </w:rPr>
        <w:t xml:space="preserve">id Problem </w:t>
      </w:r>
    </w:p>
    <w:p w14:paraId="50D64DAB" w14:textId="77777777" w:rsidR="00D91774" w:rsidRDefault="00D91774" w:rsidP="001A558F">
      <w:pPr>
        <w:pStyle w:val="NoSpacing"/>
        <w:spacing w:line="276" w:lineRule="auto"/>
        <w:rPr>
          <w:b/>
          <w:color w:val="000000" w:themeColor="text1"/>
        </w:rPr>
      </w:pPr>
    </w:p>
    <w:p w14:paraId="7C84BD0B" w14:textId="589EB855" w:rsidR="001A558F" w:rsidRPr="001A558F" w:rsidRDefault="001A558F" w:rsidP="001A558F">
      <w:pPr>
        <w:pStyle w:val="NoSpacing"/>
        <w:spacing w:line="276" w:lineRule="auto"/>
        <w:rPr>
          <w:b/>
          <w:color w:val="000000" w:themeColor="text1"/>
        </w:rPr>
      </w:pPr>
      <w:r w:rsidRPr="001A558F">
        <w:rPr>
          <w:b/>
          <w:color w:val="000000" w:themeColor="text1"/>
        </w:rPr>
        <w:t>Short</w:t>
      </w:r>
      <w:r w:rsidR="00D91774">
        <w:rPr>
          <w:b/>
          <w:color w:val="000000" w:themeColor="text1"/>
        </w:rPr>
        <w:t>ness</w:t>
      </w:r>
      <w:r w:rsidRPr="001A558F">
        <w:rPr>
          <w:b/>
          <w:color w:val="000000" w:themeColor="text1"/>
        </w:rPr>
        <w:t xml:space="preserve"> in </w:t>
      </w:r>
      <w:r w:rsidRPr="001A558F">
        <w:rPr>
          <w:b/>
          <w:color w:val="000000" w:themeColor="text1"/>
        </w:rPr>
        <w:sym w:font="Symbol" w:char="F0AA"/>
      </w:r>
      <w:r w:rsidRPr="001A558F">
        <w:rPr>
          <w:b/>
          <w:color w:val="000000" w:themeColor="text1"/>
        </w:rPr>
        <w:t xml:space="preserve"> (1-4-4-4 or 1-4-3/5) – “Almost Semi-Balanced Hands”</w:t>
      </w:r>
    </w:p>
    <w:p w14:paraId="0B5540E4" w14:textId="4B82A21F" w:rsidR="001A558F" w:rsidRPr="001A558F" w:rsidRDefault="001A558F" w:rsidP="001A558F">
      <w:pPr>
        <w:pStyle w:val="NoSpacing"/>
        <w:spacing w:line="276" w:lineRule="auto"/>
        <w:rPr>
          <w:color w:val="000000" w:themeColor="text1"/>
        </w:rPr>
      </w:pPr>
      <w:r w:rsidRPr="001A558F">
        <w:rPr>
          <w:color w:val="000000" w:themeColor="text1"/>
        </w:rPr>
        <w:t xml:space="preserve">Further difficult hands in bridge are the ones that are short in </w:t>
      </w:r>
      <w:r w:rsidRPr="001A558F">
        <w:rPr>
          <w:color w:val="000000" w:themeColor="text1"/>
        </w:rPr>
        <w:sym w:font="Symbol" w:char="F0AA"/>
      </w:r>
      <w:r w:rsidRPr="001A558F">
        <w:rPr>
          <w:color w:val="000000" w:themeColor="text1"/>
        </w:rPr>
        <w:t>.  These hands pose the most difficult rebid problems and thus require the most forethought.  Though opening 1N</w:t>
      </w:r>
      <w:r>
        <w:rPr>
          <w:color w:val="000000" w:themeColor="text1"/>
        </w:rPr>
        <w:t>T</w:t>
      </w:r>
      <w:r w:rsidRPr="001A558F">
        <w:rPr>
          <w:color w:val="000000" w:themeColor="text1"/>
        </w:rPr>
        <w:t xml:space="preserve"> with a si</w:t>
      </w:r>
      <w:r>
        <w:rPr>
          <w:color w:val="000000" w:themeColor="text1"/>
        </w:rPr>
        <w:t xml:space="preserve">ngleton is generally dangerous because </w:t>
      </w:r>
      <w:r w:rsidRPr="001A558F">
        <w:rPr>
          <w:color w:val="000000" w:themeColor="text1"/>
        </w:rPr>
        <w:t xml:space="preserve">partner may </w:t>
      </w:r>
      <w:r>
        <w:rPr>
          <w:color w:val="000000" w:themeColor="text1"/>
        </w:rPr>
        <w:t>transfer to that suit</w:t>
      </w:r>
      <w:r w:rsidRPr="001A558F">
        <w:rPr>
          <w:color w:val="000000" w:themeColor="text1"/>
        </w:rPr>
        <w:t>, when our singleton is a King or Ace (or even a Queen) we can consider opening 1N</w:t>
      </w:r>
      <w:r>
        <w:rPr>
          <w:color w:val="000000" w:themeColor="text1"/>
        </w:rPr>
        <w:t>T</w:t>
      </w:r>
      <w:r w:rsidRPr="001A558F">
        <w:rPr>
          <w:color w:val="000000" w:themeColor="text1"/>
        </w:rPr>
        <w:t xml:space="preserve"> if nothing else looks good.</w:t>
      </w:r>
    </w:p>
    <w:p w14:paraId="60A721E6" w14:textId="13E9B5AE" w:rsidR="001A558F" w:rsidRPr="001A558F" w:rsidRDefault="001A558F" w:rsidP="001A558F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1A558F">
        <w:rPr>
          <w:color w:val="000000" w:themeColor="text1"/>
        </w:rPr>
        <w:t xml:space="preserve">With a small singleton </w:t>
      </w:r>
      <w:r w:rsidRPr="001A558F">
        <w:rPr>
          <w:color w:val="000000" w:themeColor="text1"/>
        </w:rPr>
        <w:sym w:font="Symbol" w:char="F0AA"/>
      </w:r>
      <w:r w:rsidRPr="001A558F">
        <w:rPr>
          <w:color w:val="000000" w:themeColor="text1"/>
        </w:rPr>
        <w:t xml:space="preserve"> and 16+ to 17 HCP, our points are all concentrated in our suits and our hand is generally good enough to </w:t>
      </w:r>
      <w:r>
        <w:rPr>
          <w:color w:val="000000" w:themeColor="text1"/>
        </w:rPr>
        <w:t>r</w:t>
      </w:r>
      <w:r w:rsidRPr="001A558F">
        <w:rPr>
          <w:color w:val="000000" w:themeColor="text1"/>
        </w:rPr>
        <w:t xml:space="preserve">everse.  </w:t>
      </w:r>
    </w:p>
    <w:p w14:paraId="06CC61CE" w14:textId="72CA71BA" w:rsidR="001A558F" w:rsidRPr="001A558F" w:rsidRDefault="001A558F" w:rsidP="001A558F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1A558F">
        <w:rPr>
          <w:color w:val="000000" w:themeColor="text1"/>
        </w:rPr>
        <w:t xml:space="preserve">With a small singleton </w:t>
      </w:r>
      <w:r w:rsidRPr="001A558F">
        <w:rPr>
          <w:color w:val="000000" w:themeColor="text1"/>
        </w:rPr>
        <w:sym w:font="Symbol" w:char="F0AA"/>
      </w:r>
      <w:r w:rsidRPr="001A558F">
        <w:rPr>
          <w:color w:val="000000" w:themeColor="text1"/>
        </w:rPr>
        <w:t xml:space="preserve"> and 15 to 16- HCP</w:t>
      </w:r>
      <w:r>
        <w:rPr>
          <w:color w:val="000000" w:themeColor="text1"/>
        </w:rPr>
        <w:t>,</w:t>
      </w:r>
      <w:r w:rsidRPr="001A558F">
        <w:rPr>
          <w:color w:val="000000" w:themeColor="text1"/>
        </w:rPr>
        <w:t xml:space="preserve"> then we either show this as a 1-suited hand or a two suited hand in the minors. If we have a good 5-card suit, we can open that suit and rebid it.  If we have a weak 5-card minor, then we open 1</w:t>
      </w:r>
      <w:r w:rsidRPr="001A558F">
        <w:rPr>
          <w:color w:val="000000" w:themeColor="text1"/>
        </w:rPr>
        <w:sym w:font="Symbol" w:char="F0A8"/>
      </w:r>
      <w:r w:rsidRPr="001A558F">
        <w:rPr>
          <w:color w:val="000000" w:themeColor="text1"/>
        </w:rPr>
        <w:t xml:space="preserve"> and rebid 2</w:t>
      </w:r>
      <w:r w:rsidRPr="001A558F">
        <w:rPr>
          <w:color w:val="000000" w:themeColor="text1"/>
        </w:rPr>
        <w:sym w:font="Symbol" w:char="F0A7"/>
      </w:r>
      <w:r w:rsidRPr="001A558F">
        <w:rPr>
          <w:color w:val="000000" w:themeColor="text1"/>
        </w:rPr>
        <w:t xml:space="preserve"> - showing the hand as both minors.  We can do this with a 1-4-4-4 hand or even with a 1-4-3/5 hand.</w:t>
      </w:r>
    </w:p>
    <w:p w14:paraId="7E9917A1" w14:textId="77777777" w:rsidR="001A558F" w:rsidRDefault="001A558F" w:rsidP="00D91774">
      <w:pPr>
        <w:pStyle w:val="NoSpacing"/>
        <w:spacing w:line="276" w:lineRule="auto"/>
        <w:rPr>
          <w:i/>
          <w:color w:val="000000" w:themeColor="text1"/>
        </w:rPr>
      </w:pPr>
    </w:p>
    <w:p w14:paraId="69D0C8DE" w14:textId="4B759787" w:rsidR="001A558F" w:rsidRPr="001A558F" w:rsidRDefault="001A558F" w:rsidP="001A558F">
      <w:pPr>
        <w:pStyle w:val="NoSpacing"/>
        <w:spacing w:line="276" w:lineRule="auto"/>
        <w:ind w:left="720"/>
        <w:rPr>
          <w:color w:val="000000" w:themeColor="text1"/>
        </w:rPr>
      </w:pPr>
      <w:r w:rsidRPr="001A558F">
        <w:rPr>
          <w:i/>
          <w:color w:val="000000" w:themeColor="text1"/>
        </w:rPr>
        <w:t>Example</w:t>
      </w:r>
      <w:r w:rsidR="00D91774">
        <w:rPr>
          <w:i/>
          <w:color w:val="000000" w:themeColor="text1"/>
        </w:rPr>
        <w:t xml:space="preserve"> </w:t>
      </w:r>
      <w:r w:rsidR="0006331E">
        <w:rPr>
          <w:i/>
          <w:color w:val="000000" w:themeColor="text1"/>
        </w:rPr>
        <w:t>4</w:t>
      </w:r>
      <w:r w:rsidRPr="001A558F">
        <w:rPr>
          <w:color w:val="000000" w:themeColor="text1"/>
        </w:rPr>
        <w:br/>
      </w:r>
      <w:r>
        <w:rPr>
          <w:color w:val="000000" w:themeColor="text1"/>
        </w:rPr>
        <w:t>7</w:t>
      </w:r>
      <w:r w:rsidRPr="001A558F">
        <w:rPr>
          <w:color w:val="000000" w:themeColor="text1"/>
        </w:rPr>
        <w:br/>
        <w:t>AK</w:t>
      </w:r>
      <w:r>
        <w:rPr>
          <w:color w:val="000000" w:themeColor="text1"/>
        </w:rPr>
        <w:t>85</w:t>
      </w:r>
      <w:r w:rsidRPr="001A558F">
        <w:rPr>
          <w:color w:val="000000" w:themeColor="text1"/>
        </w:rPr>
        <w:br/>
        <w:t>AQ</w:t>
      </w:r>
      <w:r>
        <w:rPr>
          <w:color w:val="000000" w:themeColor="text1"/>
        </w:rPr>
        <w:t>4</w:t>
      </w:r>
      <w:r w:rsidRPr="001A558F">
        <w:rPr>
          <w:color w:val="000000" w:themeColor="text1"/>
        </w:rPr>
        <w:br/>
        <w:t>K</w:t>
      </w:r>
      <w:r>
        <w:rPr>
          <w:color w:val="000000" w:themeColor="text1"/>
        </w:rPr>
        <w:t>9753</w:t>
      </w:r>
      <w:r w:rsidRPr="001A558F">
        <w:rPr>
          <w:color w:val="000000" w:themeColor="text1"/>
        </w:rPr>
        <w:br/>
        <w:t>Yes, with this hand we open 1</w:t>
      </w:r>
      <w:r w:rsidRPr="001A558F">
        <w:rPr>
          <w:color w:val="000000" w:themeColor="text1"/>
        </w:rPr>
        <w:sym w:font="Symbol" w:char="F0A8"/>
      </w:r>
      <w:r w:rsidRPr="001A558F">
        <w:rPr>
          <w:color w:val="000000" w:themeColor="text1"/>
        </w:rPr>
        <w:t xml:space="preserve"> and rebid 2</w:t>
      </w:r>
      <w:r w:rsidRPr="001A558F">
        <w:rPr>
          <w:color w:val="000000" w:themeColor="text1"/>
        </w:rPr>
        <w:sym w:font="Symbol" w:char="F0A7"/>
      </w:r>
      <w:r w:rsidRPr="001A558F">
        <w:rPr>
          <w:color w:val="000000" w:themeColor="text1"/>
        </w:rPr>
        <w:t>.  This is not a good bid – we are not happy about having to distort our hand in this way, but it is the best we can do in case partner responds 1</w:t>
      </w:r>
      <w:r w:rsidRPr="001A558F">
        <w:rPr>
          <w:color w:val="000000" w:themeColor="text1"/>
        </w:rPr>
        <w:sym w:font="Symbol" w:char="F0AA"/>
      </w:r>
      <w:r w:rsidRPr="001A558F">
        <w:rPr>
          <w:color w:val="000000" w:themeColor="text1"/>
        </w:rPr>
        <w:t xml:space="preserve">. </w:t>
      </w:r>
    </w:p>
    <w:p w14:paraId="09B6CCDC" w14:textId="07403293" w:rsidR="001A558F" w:rsidRPr="001A558F" w:rsidRDefault="001A558F" w:rsidP="001A558F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1A558F">
        <w:rPr>
          <w:color w:val="000000" w:themeColor="text1"/>
        </w:rPr>
        <w:t xml:space="preserve">If our singleton is an honor, then this gives us fewer HCP in our long suits and thus makes our hand not good enough to </w:t>
      </w:r>
      <w:r>
        <w:rPr>
          <w:color w:val="000000" w:themeColor="text1"/>
        </w:rPr>
        <w:t>r</w:t>
      </w:r>
      <w:r w:rsidRPr="001A558F">
        <w:rPr>
          <w:color w:val="000000" w:themeColor="text1"/>
        </w:rPr>
        <w:t>everse.  In this case, our only options are 1N</w:t>
      </w:r>
      <w:r>
        <w:rPr>
          <w:color w:val="000000" w:themeColor="text1"/>
        </w:rPr>
        <w:t>T</w:t>
      </w:r>
      <w:r w:rsidRPr="001A558F">
        <w:rPr>
          <w:color w:val="000000" w:themeColor="text1"/>
        </w:rPr>
        <w:t xml:space="preserve"> or bidding both minors.  Though it may seem wrong, experience has shown that opening 1N</w:t>
      </w:r>
      <w:r>
        <w:rPr>
          <w:color w:val="000000" w:themeColor="text1"/>
        </w:rPr>
        <w:t>T</w:t>
      </w:r>
      <w:r w:rsidRPr="001A558F">
        <w:rPr>
          <w:color w:val="000000" w:themeColor="text1"/>
        </w:rPr>
        <w:t xml:space="preserve"> on these sorts of hands is winning bridge.  </w:t>
      </w:r>
    </w:p>
    <w:p w14:paraId="44DDD017" w14:textId="77777777" w:rsidR="001A558F" w:rsidRPr="001A558F" w:rsidRDefault="001A558F" w:rsidP="001A558F">
      <w:pPr>
        <w:pStyle w:val="NoSpacing"/>
        <w:spacing w:line="276" w:lineRule="auto"/>
        <w:rPr>
          <w:color w:val="000000" w:themeColor="text1"/>
        </w:rPr>
      </w:pPr>
    </w:p>
    <w:p w14:paraId="28B5F480" w14:textId="77777777" w:rsidR="00D91774" w:rsidRDefault="00D91774" w:rsidP="001A558F">
      <w:pPr>
        <w:pStyle w:val="NoSpacing"/>
        <w:spacing w:line="276" w:lineRule="auto"/>
        <w:rPr>
          <w:b/>
          <w:color w:val="000000" w:themeColor="text1"/>
        </w:rPr>
      </w:pPr>
    </w:p>
    <w:p w14:paraId="0E7A5C74" w14:textId="77777777" w:rsidR="00D91774" w:rsidRDefault="00D91774" w:rsidP="001A558F">
      <w:pPr>
        <w:pStyle w:val="NoSpacing"/>
        <w:spacing w:line="276" w:lineRule="auto"/>
        <w:rPr>
          <w:b/>
          <w:color w:val="000000" w:themeColor="text1"/>
        </w:rPr>
      </w:pPr>
    </w:p>
    <w:p w14:paraId="45D20930" w14:textId="77777777" w:rsidR="00D91774" w:rsidRDefault="00D91774" w:rsidP="001A558F">
      <w:pPr>
        <w:pStyle w:val="NoSpacing"/>
        <w:spacing w:line="276" w:lineRule="auto"/>
        <w:rPr>
          <w:b/>
          <w:color w:val="000000" w:themeColor="text1"/>
        </w:rPr>
      </w:pPr>
    </w:p>
    <w:p w14:paraId="1807E221" w14:textId="77777777" w:rsidR="0006331E" w:rsidRDefault="0006331E" w:rsidP="001A558F">
      <w:pPr>
        <w:pStyle w:val="NoSpacing"/>
        <w:spacing w:line="276" w:lineRule="auto"/>
        <w:rPr>
          <w:b/>
          <w:color w:val="000000" w:themeColor="text1"/>
        </w:rPr>
      </w:pPr>
    </w:p>
    <w:p w14:paraId="7B76B8D2" w14:textId="7942F041" w:rsidR="00D91774" w:rsidRPr="00D91774" w:rsidRDefault="00D91774" w:rsidP="001A558F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D91774">
        <w:rPr>
          <w:b/>
          <w:color w:val="000000" w:themeColor="text1"/>
          <w:sz w:val="24"/>
          <w:szCs w:val="24"/>
        </w:rPr>
        <w:lastRenderedPageBreak/>
        <w:t>Semi-Balanced Hands – 6-card Minors</w:t>
      </w:r>
    </w:p>
    <w:p w14:paraId="16B56112" w14:textId="77777777" w:rsidR="00D91774" w:rsidRDefault="00D91774" w:rsidP="001A558F">
      <w:pPr>
        <w:pStyle w:val="NoSpacing"/>
        <w:spacing w:line="276" w:lineRule="auto"/>
        <w:rPr>
          <w:b/>
          <w:color w:val="000000" w:themeColor="text1"/>
        </w:rPr>
      </w:pPr>
    </w:p>
    <w:p w14:paraId="0C84D6BA" w14:textId="3D5C3DA3" w:rsidR="001A558F" w:rsidRPr="001A558F" w:rsidRDefault="001A558F" w:rsidP="001A558F">
      <w:pPr>
        <w:pStyle w:val="NoSpacing"/>
        <w:spacing w:line="276" w:lineRule="auto"/>
        <w:rPr>
          <w:b/>
          <w:color w:val="000000" w:themeColor="text1"/>
        </w:rPr>
      </w:pPr>
      <w:r w:rsidRPr="001A558F">
        <w:rPr>
          <w:b/>
          <w:color w:val="000000" w:themeColor="text1"/>
        </w:rPr>
        <w:t>6322</w:t>
      </w:r>
    </w:p>
    <w:p w14:paraId="5F2E6546" w14:textId="6AD7C32A" w:rsidR="001A558F" w:rsidRPr="001A558F" w:rsidRDefault="001A558F" w:rsidP="001A558F">
      <w:pPr>
        <w:pStyle w:val="NoSpacing"/>
        <w:spacing w:line="276" w:lineRule="auto"/>
        <w:rPr>
          <w:color w:val="000000" w:themeColor="text1"/>
        </w:rPr>
      </w:pPr>
      <w:r w:rsidRPr="001A558F">
        <w:rPr>
          <w:color w:val="000000" w:themeColor="text1"/>
        </w:rPr>
        <w:t xml:space="preserve">With </w:t>
      </w:r>
      <w:r>
        <w:rPr>
          <w:color w:val="000000" w:themeColor="text1"/>
        </w:rPr>
        <w:t>s</w:t>
      </w:r>
      <w:r w:rsidRPr="001A558F">
        <w:rPr>
          <w:color w:val="000000" w:themeColor="text1"/>
        </w:rPr>
        <w:t>emi-balanced hands that have a 6-card minor</w:t>
      </w:r>
      <w:r>
        <w:rPr>
          <w:color w:val="000000" w:themeColor="text1"/>
        </w:rPr>
        <w:t>,</w:t>
      </w:r>
      <w:r w:rsidRPr="001A558F">
        <w:rPr>
          <w:color w:val="000000" w:themeColor="text1"/>
        </w:rPr>
        <w:t xml:space="preserve"> we have the option of opening 1-minor and rebidding our minor or opening </w:t>
      </w:r>
      <w:r>
        <w:rPr>
          <w:color w:val="000000" w:themeColor="text1"/>
        </w:rPr>
        <w:t>N</w:t>
      </w:r>
      <w:r w:rsidRPr="001A558F">
        <w:rPr>
          <w:color w:val="000000" w:themeColor="text1"/>
        </w:rPr>
        <w:t>otrump.   It will be important on these</w:t>
      </w:r>
      <w:r>
        <w:rPr>
          <w:color w:val="000000" w:themeColor="text1"/>
        </w:rPr>
        <w:t xml:space="preserve"> sorts of hands to re-evaluate, upgrade for length, and</w:t>
      </w:r>
      <w:r w:rsidRPr="001A558F">
        <w:rPr>
          <w:color w:val="000000" w:themeColor="text1"/>
        </w:rPr>
        <w:t xml:space="preserve"> take into account positional values.  </w:t>
      </w:r>
    </w:p>
    <w:p w14:paraId="11F0281E" w14:textId="5FAAEBE6" w:rsidR="001A558F" w:rsidRPr="001A558F" w:rsidRDefault="001A558F" w:rsidP="001A558F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1A558F">
        <w:rPr>
          <w:color w:val="000000" w:themeColor="text1"/>
        </w:rPr>
        <w:t>With 14 HCP, a good 6-card minor, and a positional value in one of the Majors it is best to treat the hand as a balanced hand.  Opening 1N</w:t>
      </w:r>
      <w:r>
        <w:rPr>
          <w:color w:val="000000" w:themeColor="text1"/>
        </w:rPr>
        <w:t>T</w:t>
      </w:r>
      <w:r w:rsidRPr="001A558F">
        <w:rPr>
          <w:color w:val="000000" w:themeColor="text1"/>
        </w:rPr>
        <w:t xml:space="preserve"> is an excellent description of our hand.</w:t>
      </w:r>
      <w:r w:rsidR="00D91774">
        <w:rPr>
          <w:color w:val="000000" w:themeColor="text1"/>
        </w:rPr>
        <w:br/>
      </w:r>
      <w:r w:rsidRPr="001A558F">
        <w:rPr>
          <w:color w:val="000000" w:themeColor="text1"/>
        </w:rPr>
        <w:br/>
      </w:r>
      <w:r w:rsidRPr="001A558F">
        <w:rPr>
          <w:i/>
          <w:color w:val="000000" w:themeColor="text1"/>
        </w:rPr>
        <w:t>Example</w:t>
      </w:r>
      <w:r w:rsidR="00D91774">
        <w:rPr>
          <w:i/>
          <w:color w:val="000000" w:themeColor="text1"/>
        </w:rPr>
        <w:t xml:space="preserve"> </w:t>
      </w:r>
      <w:r w:rsidR="0006331E">
        <w:rPr>
          <w:i/>
          <w:color w:val="000000" w:themeColor="text1"/>
        </w:rPr>
        <w:t>5</w:t>
      </w:r>
      <w:r w:rsidRPr="001A558F">
        <w:rPr>
          <w:color w:val="000000" w:themeColor="text1"/>
        </w:rPr>
        <w:br/>
        <w:t>Q</w:t>
      </w:r>
      <w:r>
        <w:rPr>
          <w:color w:val="000000" w:themeColor="text1"/>
        </w:rPr>
        <w:t>5</w:t>
      </w:r>
      <w:r w:rsidRPr="001A558F">
        <w:rPr>
          <w:color w:val="000000" w:themeColor="text1"/>
        </w:rPr>
        <w:br/>
        <w:t>K</w:t>
      </w:r>
      <w:r>
        <w:rPr>
          <w:color w:val="000000" w:themeColor="text1"/>
        </w:rPr>
        <w:t>4</w:t>
      </w:r>
      <w:r w:rsidRPr="001A558F">
        <w:rPr>
          <w:color w:val="000000" w:themeColor="text1"/>
        </w:rPr>
        <w:br/>
        <w:t>AKQ</w:t>
      </w:r>
      <w:r>
        <w:rPr>
          <w:color w:val="000000" w:themeColor="text1"/>
        </w:rPr>
        <w:t>872</w:t>
      </w:r>
      <w:r w:rsidRPr="001A558F">
        <w:rPr>
          <w:color w:val="000000" w:themeColor="text1"/>
        </w:rPr>
        <w:br/>
      </w:r>
      <w:r>
        <w:rPr>
          <w:color w:val="000000" w:themeColor="text1"/>
        </w:rPr>
        <w:t>954</w:t>
      </w:r>
      <w:r w:rsidRPr="001A558F">
        <w:rPr>
          <w:color w:val="000000" w:themeColor="text1"/>
        </w:rPr>
        <w:br/>
        <w:t>14 HCP plus two or three length points makes for a hand that evaluates to a 1N</w:t>
      </w:r>
      <w:r>
        <w:rPr>
          <w:color w:val="000000" w:themeColor="text1"/>
        </w:rPr>
        <w:t>T</w:t>
      </w:r>
      <w:r w:rsidRPr="001A558F">
        <w:rPr>
          <w:color w:val="000000" w:themeColor="text1"/>
        </w:rPr>
        <w:t xml:space="preserve"> opener. </w:t>
      </w:r>
    </w:p>
    <w:p w14:paraId="453FB9C6" w14:textId="2365AB6F" w:rsidR="001A558F" w:rsidRPr="001A558F" w:rsidRDefault="001A558F" w:rsidP="001A558F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1A558F">
        <w:rPr>
          <w:color w:val="000000" w:themeColor="text1"/>
        </w:rPr>
        <w:t xml:space="preserve">Another time we may want to vary our suit vs. </w:t>
      </w:r>
      <w:r>
        <w:rPr>
          <w:color w:val="000000" w:themeColor="text1"/>
        </w:rPr>
        <w:t>N</w:t>
      </w:r>
      <w:r w:rsidRPr="001A558F">
        <w:rPr>
          <w:color w:val="000000" w:themeColor="text1"/>
        </w:rPr>
        <w:t xml:space="preserve">otrump thinking is based on what partner bids.  </w:t>
      </w:r>
      <w:r w:rsidR="00D91774">
        <w:rPr>
          <w:color w:val="000000" w:themeColor="text1"/>
        </w:rPr>
        <w:br/>
      </w:r>
      <w:r w:rsidRPr="001A558F">
        <w:rPr>
          <w:color w:val="000000" w:themeColor="text1"/>
        </w:rPr>
        <w:br/>
      </w:r>
      <w:r w:rsidRPr="001A558F">
        <w:rPr>
          <w:i/>
          <w:color w:val="000000" w:themeColor="text1"/>
        </w:rPr>
        <w:t>Example</w:t>
      </w:r>
      <w:r w:rsidR="00D91774">
        <w:rPr>
          <w:i/>
          <w:color w:val="000000" w:themeColor="text1"/>
        </w:rPr>
        <w:t xml:space="preserve"> </w:t>
      </w:r>
      <w:r w:rsidR="0006331E">
        <w:rPr>
          <w:i/>
          <w:color w:val="000000" w:themeColor="text1"/>
        </w:rPr>
        <w:t>6</w:t>
      </w:r>
      <w:r w:rsidRPr="001A558F">
        <w:rPr>
          <w:color w:val="000000" w:themeColor="text1"/>
        </w:rPr>
        <w:br/>
        <w:t>A</w:t>
      </w:r>
      <w:r>
        <w:rPr>
          <w:color w:val="000000" w:themeColor="text1"/>
        </w:rPr>
        <w:t>5</w:t>
      </w:r>
      <w:r w:rsidRPr="001A558F">
        <w:rPr>
          <w:color w:val="000000" w:themeColor="text1"/>
        </w:rPr>
        <w:br/>
        <w:t>K</w:t>
      </w:r>
      <w:r>
        <w:rPr>
          <w:color w:val="000000" w:themeColor="text1"/>
        </w:rPr>
        <w:t>8</w:t>
      </w:r>
      <w:r w:rsidRPr="001A558F">
        <w:rPr>
          <w:color w:val="000000" w:themeColor="text1"/>
        </w:rPr>
        <w:br/>
        <w:t>AKJ</w:t>
      </w:r>
      <w:r>
        <w:rPr>
          <w:color w:val="000000" w:themeColor="text1"/>
        </w:rPr>
        <w:t>T63</w:t>
      </w:r>
      <w:r w:rsidRPr="001A558F">
        <w:rPr>
          <w:color w:val="000000" w:themeColor="text1"/>
        </w:rPr>
        <w:br/>
        <w:t>J</w:t>
      </w:r>
      <w:r>
        <w:rPr>
          <w:color w:val="000000" w:themeColor="text1"/>
        </w:rPr>
        <w:t>94</w:t>
      </w:r>
      <w:r w:rsidRPr="001A558F">
        <w:rPr>
          <w:color w:val="000000" w:themeColor="text1"/>
        </w:rPr>
        <w:br/>
        <w:t>We have 16 HCP and 2+ length points.  We open 1</w:t>
      </w:r>
      <w:r w:rsidRPr="001A558F">
        <w:rPr>
          <w:color w:val="000000" w:themeColor="text1"/>
        </w:rPr>
        <w:sym w:font="Symbol" w:char="F0A8"/>
      </w:r>
      <w:r w:rsidRPr="001A558F">
        <w:rPr>
          <w:color w:val="000000" w:themeColor="text1"/>
        </w:rPr>
        <w:t xml:space="preserve"> and if partner responds 1</w:t>
      </w:r>
      <w:r w:rsidRPr="001A558F">
        <w:rPr>
          <w:color w:val="000000" w:themeColor="text1"/>
        </w:rPr>
        <w:sym w:font="Symbol" w:char="F0A9"/>
      </w:r>
      <w:r w:rsidRPr="001A558F">
        <w:rPr>
          <w:color w:val="000000" w:themeColor="text1"/>
        </w:rPr>
        <w:t xml:space="preserve"> (o</w:t>
      </w:r>
      <w:r>
        <w:rPr>
          <w:color w:val="000000" w:themeColor="text1"/>
        </w:rPr>
        <w:t>u</w:t>
      </w:r>
      <w:r w:rsidRPr="001A558F">
        <w:rPr>
          <w:color w:val="000000" w:themeColor="text1"/>
        </w:rPr>
        <w:t xml:space="preserve">r Kx) then we are in no rush to bid </w:t>
      </w:r>
      <w:r>
        <w:rPr>
          <w:color w:val="000000" w:themeColor="text1"/>
        </w:rPr>
        <w:t>N</w:t>
      </w:r>
      <w:r w:rsidRPr="001A558F">
        <w:rPr>
          <w:color w:val="000000" w:themeColor="text1"/>
        </w:rPr>
        <w:t>otrump</w:t>
      </w:r>
      <w:r>
        <w:rPr>
          <w:color w:val="000000" w:themeColor="text1"/>
        </w:rPr>
        <w:t xml:space="preserve"> and</w:t>
      </w:r>
      <w:r w:rsidRPr="001A558F">
        <w:rPr>
          <w:color w:val="000000" w:themeColor="text1"/>
        </w:rPr>
        <w:t xml:space="preserve"> become the declarer in 3N</w:t>
      </w:r>
      <w:r>
        <w:rPr>
          <w:color w:val="000000" w:themeColor="text1"/>
        </w:rPr>
        <w:t>T</w:t>
      </w:r>
      <w:r w:rsidRPr="001A558F">
        <w:rPr>
          <w:color w:val="000000" w:themeColor="text1"/>
        </w:rPr>
        <w:t xml:space="preserve">, so we are happy to show our 15-17 points with a 6-card </w:t>
      </w:r>
      <w:r w:rsidRPr="001A558F">
        <w:rPr>
          <w:color w:val="000000" w:themeColor="text1"/>
        </w:rPr>
        <w:sym w:font="Symbol" w:char="F0A8"/>
      </w:r>
      <w:r w:rsidRPr="001A558F">
        <w:rPr>
          <w:color w:val="000000" w:themeColor="text1"/>
        </w:rPr>
        <w:t xml:space="preserve"> suit by rebidding 3</w:t>
      </w:r>
      <w:r w:rsidRPr="001A558F">
        <w:rPr>
          <w:color w:val="000000" w:themeColor="text1"/>
        </w:rPr>
        <w:sym w:font="Symbol" w:char="F0A8"/>
      </w:r>
      <w:r w:rsidRPr="001A558F">
        <w:rPr>
          <w:color w:val="000000" w:themeColor="text1"/>
        </w:rPr>
        <w:t>.   But, if partner responds 1</w:t>
      </w:r>
      <w:r w:rsidRPr="001A558F">
        <w:rPr>
          <w:color w:val="000000" w:themeColor="text1"/>
        </w:rPr>
        <w:sym w:font="Symbol" w:char="F0AA"/>
      </w:r>
      <w:r w:rsidRPr="001A558F">
        <w:rPr>
          <w:color w:val="000000" w:themeColor="text1"/>
        </w:rPr>
        <w:t xml:space="preserve"> to our 1</w:t>
      </w:r>
      <w:r w:rsidRPr="001A558F">
        <w:rPr>
          <w:color w:val="000000" w:themeColor="text1"/>
        </w:rPr>
        <w:sym w:font="Symbol" w:char="F0A8"/>
      </w:r>
      <w:r w:rsidRPr="001A558F">
        <w:rPr>
          <w:color w:val="000000" w:themeColor="text1"/>
        </w:rPr>
        <w:t xml:space="preserve"> opening bid then we have a positional value in </w:t>
      </w:r>
      <w:r w:rsidRPr="001A558F">
        <w:rPr>
          <w:color w:val="000000" w:themeColor="text1"/>
        </w:rPr>
        <w:sym w:font="Symbol" w:char="F0A9"/>
      </w:r>
      <w:r w:rsidRPr="001A558F">
        <w:rPr>
          <w:color w:val="000000" w:themeColor="text1"/>
        </w:rPr>
        <w:t xml:space="preserve"> (Kx) to protect and thus it is best to rebid 2N</w:t>
      </w:r>
      <w:r>
        <w:rPr>
          <w:color w:val="000000" w:themeColor="text1"/>
        </w:rPr>
        <w:t xml:space="preserve">T, </w:t>
      </w:r>
      <w:r w:rsidRPr="001A558F">
        <w:rPr>
          <w:color w:val="000000" w:themeColor="text1"/>
        </w:rPr>
        <w:t>showin</w:t>
      </w:r>
      <w:r>
        <w:rPr>
          <w:color w:val="000000" w:themeColor="text1"/>
        </w:rPr>
        <w:t>g a balanced 18-19 total points,</w:t>
      </w:r>
      <w:r w:rsidRPr="001A558F">
        <w:rPr>
          <w:color w:val="000000" w:themeColor="text1"/>
        </w:rPr>
        <w:t xml:space="preserve"> instead of showing our long </w:t>
      </w:r>
      <w:r w:rsidRPr="001A558F">
        <w:rPr>
          <w:color w:val="000000" w:themeColor="text1"/>
        </w:rPr>
        <w:sym w:font="Symbol" w:char="F0A8"/>
      </w:r>
      <w:r w:rsidRPr="001A558F">
        <w:rPr>
          <w:color w:val="000000" w:themeColor="text1"/>
        </w:rPr>
        <w:t xml:space="preserve"> suit.</w:t>
      </w:r>
    </w:p>
    <w:p w14:paraId="38C6C795" w14:textId="77777777" w:rsidR="001A558F" w:rsidRPr="001A558F" w:rsidRDefault="001A558F" w:rsidP="001A558F">
      <w:pPr>
        <w:pStyle w:val="NoSpacing"/>
        <w:spacing w:line="276" w:lineRule="auto"/>
        <w:rPr>
          <w:color w:val="000000" w:themeColor="text1"/>
        </w:rPr>
      </w:pPr>
    </w:p>
    <w:p w14:paraId="08B79AAC" w14:textId="77777777" w:rsidR="001A558F" w:rsidRDefault="001A558F" w:rsidP="001A558F">
      <w:pPr>
        <w:pStyle w:val="NoSpacing"/>
        <w:spacing w:line="276" w:lineRule="auto"/>
        <w:rPr>
          <w:b/>
          <w:color w:val="000000" w:themeColor="text1"/>
        </w:rPr>
      </w:pPr>
    </w:p>
    <w:p w14:paraId="7CC45DDA" w14:textId="47184263" w:rsidR="001A558F" w:rsidRPr="001A558F" w:rsidRDefault="001A558F" w:rsidP="001A558F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1A558F">
        <w:rPr>
          <w:b/>
          <w:color w:val="000000" w:themeColor="text1"/>
          <w:sz w:val="24"/>
          <w:szCs w:val="24"/>
        </w:rPr>
        <w:t>Conclusion</w:t>
      </w:r>
    </w:p>
    <w:p w14:paraId="47718833" w14:textId="1AA58349" w:rsidR="00512A6F" w:rsidRDefault="001A558F" w:rsidP="001A558F">
      <w:pPr>
        <w:pStyle w:val="NoSpacing"/>
        <w:spacing w:line="276" w:lineRule="auto"/>
        <w:rPr>
          <w:color w:val="000000" w:themeColor="text1"/>
        </w:rPr>
      </w:pPr>
      <w:r w:rsidRPr="001A558F">
        <w:rPr>
          <w:color w:val="000000" w:themeColor="text1"/>
        </w:rPr>
        <w:t>Auctions that begin with 1N</w:t>
      </w:r>
      <w:r>
        <w:rPr>
          <w:color w:val="000000" w:themeColor="text1"/>
        </w:rPr>
        <w:t>T</w:t>
      </w:r>
      <w:r w:rsidRPr="001A558F">
        <w:rPr>
          <w:color w:val="000000" w:themeColor="text1"/>
        </w:rPr>
        <w:t xml:space="preserve"> lead to good bidding and relatively easy auctions (1N</w:t>
      </w:r>
      <w:r>
        <w:rPr>
          <w:color w:val="000000" w:themeColor="text1"/>
        </w:rPr>
        <w:t>T</w:t>
      </w:r>
      <w:r w:rsidRPr="001A558F">
        <w:rPr>
          <w:color w:val="000000" w:themeColor="text1"/>
        </w:rPr>
        <w:t xml:space="preserve"> – 3N</w:t>
      </w:r>
      <w:r>
        <w:rPr>
          <w:color w:val="000000" w:themeColor="text1"/>
        </w:rPr>
        <w:t>T</w:t>
      </w:r>
      <w:r w:rsidRPr="001A558F">
        <w:rPr>
          <w:color w:val="000000" w:themeColor="text1"/>
        </w:rPr>
        <w:t>, the best auction in all of bridge</w:t>
      </w:r>
      <w:r w:rsidR="00512A6F">
        <w:rPr>
          <w:color w:val="000000" w:themeColor="text1"/>
        </w:rPr>
        <w:t>).  W</w:t>
      </w:r>
      <w:r w:rsidRPr="001A558F">
        <w:rPr>
          <w:color w:val="000000" w:themeColor="text1"/>
        </w:rPr>
        <w:t>hen we are faced with a difficult bidding challeng</w:t>
      </w:r>
      <w:r w:rsidR="00512A6F">
        <w:rPr>
          <w:color w:val="000000" w:themeColor="text1"/>
        </w:rPr>
        <w:t xml:space="preserve">e, like </w:t>
      </w:r>
      <w:r w:rsidRPr="001A558F">
        <w:rPr>
          <w:color w:val="000000" w:themeColor="text1"/>
        </w:rPr>
        <w:t xml:space="preserve">finding a rebid </w:t>
      </w:r>
      <w:r w:rsidR="00512A6F">
        <w:rPr>
          <w:color w:val="000000" w:themeColor="text1"/>
        </w:rPr>
        <w:t>with a difficult hand,</w:t>
      </w:r>
      <w:r w:rsidRPr="001A558F">
        <w:rPr>
          <w:color w:val="000000" w:themeColor="text1"/>
        </w:rPr>
        <w:t xml:space="preserve"> it is often best to make a small lie early in</w:t>
      </w:r>
      <w:r>
        <w:rPr>
          <w:color w:val="000000" w:themeColor="text1"/>
        </w:rPr>
        <w:t xml:space="preserve"> the auction</w:t>
      </w:r>
      <w:r w:rsidR="00512A6F">
        <w:rPr>
          <w:color w:val="000000" w:themeColor="text1"/>
        </w:rPr>
        <w:t xml:space="preserve">.  This is often done by Opening 1NT </w:t>
      </w:r>
    </w:p>
    <w:p w14:paraId="3CAC9A3B" w14:textId="4EA8B1CB" w:rsidR="00455B1D" w:rsidRDefault="001A558F" w:rsidP="001A558F">
      <w:pPr>
        <w:pStyle w:val="NoSpacing"/>
        <w:spacing w:line="276" w:lineRule="auto"/>
        <w:rPr>
          <w:color w:val="000000" w:themeColor="text1"/>
        </w:rPr>
      </w:pPr>
      <w:r w:rsidRPr="001A558F">
        <w:rPr>
          <w:color w:val="000000" w:themeColor="text1"/>
        </w:rPr>
        <w:t>save ourselves the hassle of dealing with all the complexities than can arise later in the auction</w:t>
      </w:r>
      <w:r w:rsidR="00512A6F">
        <w:rPr>
          <w:color w:val="000000" w:themeColor="text1"/>
        </w:rPr>
        <w:t xml:space="preserve">.  </w:t>
      </w:r>
      <w:r w:rsidR="00455B1D">
        <w:rPr>
          <w:color w:val="000000" w:themeColor="text1"/>
        </w:rPr>
        <w:t>Think ahead about your rebid before you open the bidding.  This can help you decide when to “stretch” to open 1NT slightly off-shape.  You’ll be amazed how successful this type of auction can be!</w:t>
      </w:r>
    </w:p>
    <w:p w14:paraId="207B715B" w14:textId="77777777" w:rsidR="00455B1D" w:rsidRDefault="00455B1D" w:rsidP="001A558F">
      <w:pPr>
        <w:pStyle w:val="NoSpacing"/>
        <w:spacing w:line="276" w:lineRule="auto"/>
        <w:rPr>
          <w:color w:val="000000" w:themeColor="text1"/>
        </w:rPr>
      </w:pPr>
    </w:p>
    <w:p w14:paraId="1F812C67" w14:textId="29296950" w:rsidR="00317326" w:rsidRPr="001A558F" w:rsidRDefault="00317326" w:rsidP="001A558F">
      <w:pPr>
        <w:pStyle w:val="NoSpacing"/>
        <w:spacing w:line="276" w:lineRule="auto"/>
        <w:rPr>
          <w:color w:val="000000" w:themeColor="text1"/>
        </w:rPr>
      </w:pPr>
    </w:p>
    <w:sectPr w:rsidR="00317326" w:rsidRPr="001A558F" w:rsidSect="005927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D5D50" w14:textId="77777777" w:rsidR="002965F6" w:rsidRDefault="002965F6" w:rsidP="005C42AC">
      <w:pPr>
        <w:spacing w:after="0" w:line="240" w:lineRule="auto"/>
      </w:pPr>
      <w:r>
        <w:separator/>
      </w:r>
    </w:p>
  </w:endnote>
  <w:endnote w:type="continuationSeparator" w:id="0">
    <w:p w14:paraId="4834A6E1" w14:textId="77777777" w:rsidR="002965F6" w:rsidRDefault="002965F6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7FBA" w14:textId="000CBF72" w:rsidR="00CF5891" w:rsidRPr="00306D34" w:rsidRDefault="001A558F" w:rsidP="00C1693C">
    <w:pPr>
      <w:pStyle w:val="Footer"/>
      <w:tabs>
        <w:tab w:val="clear" w:pos="4680"/>
        <w:tab w:val="center" w:pos="7200"/>
      </w:tabs>
    </w:pPr>
    <w:r>
      <w:t>TWiB (</w:t>
    </w:r>
    <w:r w:rsidR="00D91774">
      <w:t>4</w:t>
    </w:r>
    <w:r>
      <w:t>1</w:t>
    </w:r>
    <w:r w:rsidR="00D91774">
      <w:t>8</w:t>
    </w:r>
    <w:r w:rsidR="0004134F">
      <w:t>)</w:t>
    </w:r>
    <w:r>
      <w:t xml:space="preserve"> Off-Shape</w:t>
    </w:r>
    <w:r w:rsidR="00D91774">
      <w:t xml:space="preserve"> 1NT Opening Bids</w:t>
    </w:r>
    <w:r w:rsidR="00306D34">
      <w:tab/>
    </w:r>
    <w:r w:rsidR="00306D34"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6D34">
          <w:fldChar w:fldCharType="begin"/>
        </w:r>
        <w:r w:rsidR="00306D34">
          <w:instrText xml:space="preserve"> PAGE   \* MERGEFORMAT </w:instrText>
        </w:r>
        <w:r w:rsidR="00306D34">
          <w:fldChar w:fldCharType="separate"/>
        </w:r>
        <w:r w:rsidR="0065165B">
          <w:rPr>
            <w:noProof/>
          </w:rPr>
          <w:t>4</w:t>
        </w:r>
        <w:r w:rsidR="00306D3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8F7D0" w14:textId="77777777" w:rsidR="002965F6" w:rsidRDefault="002965F6" w:rsidP="005C42AC">
      <w:pPr>
        <w:spacing w:after="0" w:line="240" w:lineRule="auto"/>
      </w:pPr>
      <w:r>
        <w:separator/>
      </w:r>
    </w:p>
  </w:footnote>
  <w:footnote w:type="continuationSeparator" w:id="0">
    <w:p w14:paraId="240A3C2D" w14:textId="77777777" w:rsidR="002965F6" w:rsidRDefault="002965F6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F993" w14:textId="77777777" w:rsidR="00507BAD" w:rsidRPr="0004134F" w:rsidRDefault="001F0DB7" w:rsidP="00897665">
    <w:pPr>
      <w:pStyle w:val="Footer"/>
      <w:ind w:left="1080" w:firstLine="4680"/>
      <w:jc w:val="both"/>
      <w:rPr>
        <w:b/>
        <w:color w:val="000000" w:themeColor="text1"/>
      </w:rPr>
    </w:pPr>
    <w:r w:rsidRPr="0004134F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04134F">
      <w:rPr>
        <w:b/>
        <w:color w:val="000000" w:themeColor="text1"/>
      </w:rPr>
      <w:t>Adventures in Bridge, Inc.</w:t>
    </w:r>
  </w:p>
  <w:p w14:paraId="4B903CC4" w14:textId="36CB9921" w:rsidR="005C42AC" w:rsidRPr="0004134F" w:rsidRDefault="00507BAD" w:rsidP="00507BAD">
    <w:pPr>
      <w:pStyle w:val="Footer"/>
      <w:jc w:val="both"/>
      <w:rPr>
        <w:color w:val="000000" w:themeColor="text1"/>
      </w:rPr>
    </w:pPr>
    <w:r w:rsidRPr="0004134F">
      <w:rPr>
        <w:color w:val="000000" w:themeColor="text1"/>
      </w:rPr>
      <w:tab/>
      <w:t xml:space="preserve">                                                          </w:t>
    </w:r>
    <w:r w:rsidR="009662E6" w:rsidRPr="0004134F">
      <w:rPr>
        <w:color w:val="000000" w:themeColor="text1"/>
      </w:rPr>
      <w:t xml:space="preserve">                           </w:t>
    </w:r>
    <w:r w:rsidRPr="0004134F">
      <w:rPr>
        <w:color w:val="000000" w:themeColor="text1"/>
      </w:rPr>
      <w:t>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D3519"/>
    <w:multiLevelType w:val="hybridMultilevel"/>
    <w:tmpl w:val="63A4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5194A"/>
    <w:multiLevelType w:val="hybridMultilevel"/>
    <w:tmpl w:val="BF26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53ECC"/>
    <w:multiLevelType w:val="hybridMultilevel"/>
    <w:tmpl w:val="A2C4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53EDE"/>
    <w:multiLevelType w:val="hybridMultilevel"/>
    <w:tmpl w:val="37F8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26"/>
    <w:rsid w:val="0004134F"/>
    <w:rsid w:val="00054851"/>
    <w:rsid w:val="0006331E"/>
    <w:rsid w:val="0006535A"/>
    <w:rsid w:val="0007775A"/>
    <w:rsid w:val="000A1BD5"/>
    <w:rsid w:val="000C4471"/>
    <w:rsid w:val="000D17F4"/>
    <w:rsid w:val="00146534"/>
    <w:rsid w:val="0016305E"/>
    <w:rsid w:val="00163634"/>
    <w:rsid w:val="001706D8"/>
    <w:rsid w:val="001A558F"/>
    <w:rsid w:val="001F0DB7"/>
    <w:rsid w:val="0020491D"/>
    <w:rsid w:val="00232ED3"/>
    <w:rsid w:val="00255B92"/>
    <w:rsid w:val="002727AF"/>
    <w:rsid w:val="0029633C"/>
    <w:rsid w:val="002965F6"/>
    <w:rsid w:val="002A483F"/>
    <w:rsid w:val="002A7E69"/>
    <w:rsid w:val="002B5DFA"/>
    <w:rsid w:val="002F5269"/>
    <w:rsid w:val="002F7392"/>
    <w:rsid w:val="00306D34"/>
    <w:rsid w:val="00317326"/>
    <w:rsid w:val="00331ABA"/>
    <w:rsid w:val="003322BA"/>
    <w:rsid w:val="00352F95"/>
    <w:rsid w:val="00356C3A"/>
    <w:rsid w:val="00380876"/>
    <w:rsid w:val="00394A4F"/>
    <w:rsid w:val="003C2782"/>
    <w:rsid w:val="003C2C48"/>
    <w:rsid w:val="003C7C54"/>
    <w:rsid w:val="003F13FF"/>
    <w:rsid w:val="00415D33"/>
    <w:rsid w:val="00431715"/>
    <w:rsid w:val="00451454"/>
    <w:rsid w:val="00455B1D"/>
    <w:rsid w:val="004A1713"/>
    <w:rsid w:val="004C6496"/>
    <w:rsid w:val="004E3C1A"/>
    <w:rsid w:val="004E73F8"/>
    <w:rsid w:val="00506E01"/>
    <w:rsid w:val="00507BAD"/>
    <w:rsid w:val="00512A6F"/>
    <w:rsid w:val="005264EA"/>
    <w:rsid w:val="0054127B"/>
    <w:rsid w:val="00544B6A"/>
    <w:rsid w:val="00547190"/>
    <w:rsid w:val="005669A0"/>
    <w:rsid w:val="00585B3B"/>
    <w:rsid w:val="00592788"/>
    <w:rsid w:val="005C42AC"/>
    <w:rsid w:val="005C77B6"/>
    <w:rsid w:val="005D4B8C"/>
    <w:rsid w:val="005F0903"/>
    <w:rsid w:val="005F6F34"/>
    <w:rsid w:val="00600CD4"/>
    <w:rsid w:val="0062003F"/>
    <w:rsid w:val="0065165B"/>
    <w:rsid w:val="00681ADC"/>
    <w:rsid w:val="006C05F3"/>
    <w:rsid w:val="006E3954"/>
    <w:rsid w:val="006F144E"/>
    <w:rsid w:val="0079498A"/>
    <w:rsid w:val="007E60D4"/>
    <w:rsid w:val="007E6D2D"/>
    <w:rsid w:val="0081225D"/>
    <w:rsid w:val="008357CB"/>
    <w:rsid w:val="00870F22"/>
    <w:rsid w:val="00897665"/>
    <w:rsid w:val="008D340B"/>
    <w:rsid w:val="008F0BF7"/>
    <w:rsid w:val="009257F5"/>
    <w:rsid w:val="00945D04"/>
    <w:rsid w:val="00952D16"/>
    <w:rsid w:val="009662E6"/>
    <w:rsid w:val="0099522A"/>
    <w:rsid w:val="009A28D3"/>
    <w:rsid w:val="009B1D3C"/>
    <w:rsid w:val="009C4DEA"/>
    <w:rsid w:val="009E5491"/>
    <w:rsid w:val="00A005F0"/>
    <w:rsid w:val="00A027E8"/>
    <w:rsid w:val="00A07415"/>
    <w:rsid w:val="00A12B99"/>
    <w:rsid w:val="00A455D2"/>
    <w:rsid w:val="00A536D6"/>
    <w:rsid w:val="00A650B7"/>
    <w:rsid w:val="00A80E4D"/>
    <w:rsid w:val="00A8606C"/>
    <w:rsid w:val="00AA1B91"/>
    <w:rsid w:val="00AC6662"/>
    <w:rsid w:val="00AD3A65"/>
    <w:rsid w:val="00AD5784"/>
    <w:rsid w:val="00B02762"/>
    <w:rsid w:val="00B30D15"/>
    <w:rsid w:val="00B400D9"/>
    <w:rsid w:val="00B46EDF"/>
    <w:rsid w:val="00B4722C"/>
    <w:rsid w:val="00B667F7"/>
    <w:rsid w:val="00B75DE3"/>
    <w:rsid w:val="00B91281"/>
    <w:rsid w:val="00B9163E"/>
    <w:rsid w:val="00BA7D8D"/>
    <w:rsid w:val="00BB452C"/>
    <w:rsid w:val="00BE4C8A"/>
    <w:rsid w:val="00C1693C"/>
    <w:rsid w:val="00C22828"/>
    <w:rsid w:val="00C30E32"/>
    <w:rsid w:val="00C42176"/>
    <w:rsid w:val="00C64C41"/>
    <w:rsid w:val="00CA01D9"/>
    <w:rsid w:val="00CA5029"/>
    <w:rsid w:val="00CE25D7"/>
    <w:rsid w:val="00CF4566"/>
    <w:rsid w:val="00CF5891"/>
    <w:rsid w:val="00D01FC0"/>
    <w:rsid w:val="00D3461B"/>
    <w:rsid w:val="00D352D2"/>
    <w:rsid w:val="00D734F4"/>
    <w:rsid w:val="00D82CEB"/>
    <w:rsid w:val="00D91774"/>
    <w:rsid w:val="00DB04C1"/>
    <w:rsid w:val="00DB0592"/>
    <w:rsid w:val="00DE55ED"/>
    <w:rsid w:val="00E15B48"/>
    <w:rsid w:val="00E410BD"/>
    <w:rsid w:val="00E63614"/>
    <w:rsid w:val="00EA48F9"/>
    <w:rsid w:val="00F1375E"/>
    <w:rsid w:val="00F32CC7"/>
    <w:rsid w:val="00F779E4"/>
    <w:rsid w:val="00FA39DF"/>
    <w:rsid w:val="00FA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153510"/>
  <w15:docId w15:val="{4061ED18-99D6-476A-A8CC-77F40E56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A55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22</cp:revision>
  <cp:lastPrinted>2016-12-24T19:17:00Z</cp:lastPrinted>
  <dcterms:created xsi:type="dcterms:W3CDTF">2016-12-24T19:17:00Z</dcterms:created>
  <dcterms:modified xsi:type="dcterms:W3CDTF">2022-03-29T19:16:00Z</dcterms:modified>
</cp:coreProperties>
</file>