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D9A85" w14:textId="53A3585D" w:rsidR="000C2C8D" w:rsidRPr="00C657C8" w:rsidRDefault="00C657C8" w:rsidP="002C75EC">
      <w:pPr>
        <w:spacing w:after="0"/>
        <w:rPr>
          <w:b/>
          <w:i/>
          <w:color w:val="000000" w:themeColor="text1"/>
          <w:sz w:val="36"/>
          <w:szCs w:val="36"/>
        </w:rPr>
      </w:pPr>
      <w:bookmarkStart w:id="0" w:name="_GoBack"/>
      <w:bookmarkEnd w:id="0"/>
      <w:r w:rsidRPr="00C657C8">
        <w:rPr>
          <w:b/>
          <w:i/>
          <w:color w:val="000000" w:themeColor="text1"/>
          <w:sz w:val="36"/>
          <w:szCs w:val="36"/>
        </w:rPr>
        <w:t>This Week in Bridge</w:t>
      </w:r>
    </w:p>
    <w:p w14:paraId="6BCDAB3E" w14:textId="3CB7F017" w:rsidR="000C2C8D" w:rsidRPr="00C657C8" w:rsidRDefault="00A45F51" w:rsidP="002C75EC">
      <w:pPr>
        <w:spacing w:after="0"/>
        <w:rPr>
          <w:b/>
          <w:i/>
          <w:color w:val="000000" w:themeColor="text1"/>
          <w:sz w:val="36"/>
          <w:szCs w:val="36"/>
        </w:rPr>
      </w:pPr>
      <w:r>
        <w:rPr>
          <w:b/>
          <w:color w:val="000000" w:themeColor="text1"/>
          <w:sz w:val="36"/>
          <w:szCs w:val="36"/>
        </w:rPr>
        <w:t>(2</w:t>
      </w:r>
      <w:r w:rsidR="005C11E2">
        <w:rPr>
          <w:b/>
          <w:color w:val="000000" w:themeColor="text1"/>
          <w:sz w:val="36"/>
          <w:szCs w:val="36"/>
        </w:rPr>
        <w:t>5</w:t>
      </w:r>
      <w:r>
        <w:rPr>
          <w:b/>
          <w:color w:val="000000" w:themeColor="text1"/>
          <w:sz w:val="36"/>
          <w:szCs w:val="36"/>
        </w:rPr>
        <w:t>5</w:t>
      </w:r>
      <w:r w:rsidR="00C657C8">
        <w:rPr>
          <w:b/>
          <w:color w:val="000000" w:themeColor="text1"/>
          <w:sz w:val="36"/>
          <w:szCs w:val="36"/>
        </w:rPr>
        <w:t xml:space="preserve">) </w:t>
      </w:r>
      <w:r w:rsidR="00030626">
        <w:rPr>
          <w:b/>
          <w:color w:val="000000" w:themeColor="text1"/>
          <w:sz w:val="36"/>
          <w:szCs w:val="36"/>
        </w:rPr>
        <w:t xml:space="preserve">Responder’s </w:t>
      </w:r>
      <w:r w:rsidR="005C11E2">
        <w:rPr>
          <w:b/>
          <w:color w:val="000000" w:themeColor="text1"/>
          <w:sz w:val="36"/>
          <w:szCs w:val="36"/>
        </w:rPr>
        <w:t>Unusual 2-</w:t>
      </w:r>
      <w:r w:rsidR="0026769B">
        <w:rPr>
          <w:b/>
          <w:color w:val="000000" w:themeColor="text1"/>
          <w:sz w:val="36"/>
          <w:szCs w:val="36"/>
        </w:rPr>
        <w:t>Major</w:t>
      </w:r>
      <w:r w:rsidR="005C11E2">
        <w:rPr>
          <w:b/>
          <w:color w:val="000000" w:themeColor="text1"/>
          <w:sz w:val="36"/>
          <w:szCs w:val="36"/>
        </w:rPr>
        <w:t xml:space="preserve"> Jump Shift</w:t>
      </w:r>
      <w:r w:rsidR="00030626">
        <w:rPr>
          <w:b/>
          <w:color w:val="000000" w:themeColor="text1"/>
          <w:sz w:val="36"/>
          <w:szCs w:val="36"/>
        </w:rPr>
        <w:t>s and NT Bids</w:t>
      </w:r>
      <w:r w:rsidR="00B726CA">
        <w:rPr>
          <w:b/>
          <w:color w:val="000000" w:themeColor="text1"/>
          <w:sz w:val="36"/>
          <w:szCs w:val="36"/>
        </w:rPr>
        <w:t xml:space="preserve"> </w:t>
      </w:r>
      <w:r>
        <w:rPr>
          <w:b/>
          <w:color w:val="000000" w:themeColor="text1"/>
          <w:sz w:val="36"/>
          <w:szCs w:val="36"/>
        </w:rPr>
        <w:t xml:space="preserve"> </w:t>
      </w:r>
    </w:p>
    <w:p w14:paraId="4C2F5BF0" w14:textId="208B880E" w:rsidR="000C2C8D" w:rsidRPr="00C657C8" w:rsidRDefault="000C2C8D" w:rsidP="002C75EC">
      <w:pPr>
        <w:spacing w:after="0"/>
        <w:rPr>
          <w:i/>
          <w:color w:val="000000" w:themeColor="text1"/>
        </w:rPr>
      </w:pPr>
      <w:r w:rsidRPr="00C657C8">
        <w:rPr>
          <w:i/>
          <w:color w:val="000000" w:themeColor="text1"/>
        </w:rPr>
        <w:t>©</w:t>
      </w:r>
      <w:r w:rsidR="009A7BE3">
        <w:rPr>
          <w:i/>
          <w:color w:val="000000" w:themeColor="text1"/>
        </w:rPr>
        <w:t xml:space="preserve"> </w:t>
      </w:r>
      <w:r w:rsidRPr="00C657C8">
        <w:rPr>
          <w:i/>
          <w:color w:val="000000" w:themeColor="text1"/>
        </w:rPr>
        <w:t>AIB</w:t>
      </w:r>
      <w:r w:rsidRPr="00C657C8">
        <w:rPr>
          <w:i/>
          <w:color w:val="000000" w:themeColor="text1"/>
        </w:rPr>
        <w:tab/>
      </w:r>
      <w:r w:rsidRPr="00C657C8">
        <w:rPr>
          <w:i/>
          <w:color w:val="000000" w:themeColor="text1"/>
        </w:rPr>
        <w:tab/>
      </w:r>
      <w:r w:rsidRPr="00C657C8">
        <w:rPr>
          <w:i/>
          <w:color w:val="000000" w:themeColor="text1"/>
        </w:rPr>
        <w:tab/>
      </w:r>
      <w:r w:rsidRPr="00C657C8">
        <w:rPr>
          <w:i/>
          <w:color w:val="000000" w:themeColor="text1"/>
        </w:rPr>
        <w:tab/>
      </w:r>
      <w:r w:rsidR="00C657C8">
        <w:rPr>
          <w:i/>
          <w:color w:val="000000" w:themeColor="text1"/>
        </w:rPr>
        <w:tab/>
      </w:r>
      <w:r w:rsidR="00C657C8">
        <w:rPr>
          <w:i/>
          <w:color w:val="000000" w:themeColor="text1"/>
        </w:rPr>
        <w:tab/>
      </w:r>
      <w:r w:rsidRPr="00C657C8">
        <w:rPr>
          <w:i/>
          <w:color w:val="000000" w:themeColor="text1"/>
        </w:rPr>
        <w:tab/>
      </w:r>
      <w:r w:rsidRPr="00C657C8">
        <w:rPr>
          <w:i/>
          <w:color w:val="000000" w:themeColor="text1"/>
        </w:rPr>
        <w:tab/>
        <w:t>Robert S. Todd</w:t>
      </w:r>
    </w:p>
    <w:p w14:paraId="4FE6EE1D" w14:textId="29D4F622" w:rsidR="000C2C8D" w:rsidRPr="00C657C8" w:rsidRDefault="00CA13A4" w:rsidP="002C75EC">
      <w:pPr>
        <w:spacing w:after="0"/>
        <w:rPr>
          <w:i/>
          <w:color w:val="000000" w:themeColor="text1"/>
        </w:rPr>
      </w:pPr>
      <w:r>
        <w:rPr>
          <w:i/>
          <w:color w:val="000000" w:themeColor="text1"/>
        </w:rPr>
        <w:t>Level: 6</w:t>
      </w:r>
      <w:r>
        <w:rPr>
          <w:i/>
          <w:color w:val="000000" w:themeColor="text1"/>
        </w:rPr>
        <w:tab/>
      </w:r>
      <w:r w:rsidR="00BA707C">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hyperlink r:id="rId8" w:history="1">
        <w:r w:rsidR="000C2C8D" w:rsidRPr="00C657C8">
          <w:rPr>
            <w:rStyle w:val="Hyperlink"/>
            <w:i/>
            <w:color w:val="000000" w:themeColor="text1"/>
          </w:rPr>
          <w:t>robert@advinbridge.com</w:t>
        </w:r>
      </w:hyperlink>
      <w:r w:rsidR="000C2C8D" w:rsidRPr="00C657C8">
        <w:rPr>
          <w:i/>
          <w:color w:val="000000" w:themeColor="text1"/>
        </w:rPr>
        <w:t xml:space="preserve">  </w:t>
      </w:r>
    </w:p>
    <w:p w14:paraId="6949A5E6" w14:textId="77777777" w:rsidR="000C2C8D" w:rsidRPr="00C657C8" w:rsidRDefault="000C2C8D" w:rsidP="002C75EC">
      <w:pPr>
        <w:spacing w:after="0"/>
        <w:rPr>
          <w:color w:val="000000" w:themeColor="text1"/>
        </w:rPr>
      </w:pPr>
    </w:p>
    <w:p w14:paraId="496E60D0" w14:textId="77777777" w:rsidR="000C2C8D" w:rsidRPr="00C657C8" w:rsidRDefault="000C2C8D" w:rsidP="002C75EC">
      <w:pPr>
        <w:spacing w:after="0"/>
        <w:rPr>
          <w:b/>
          <w:i/>
          <w:color w:val="000000" w:themeColor="text1"/>
        </w:rPr>
      </w:pPr>
    </w:p>
    <w:p w14:paraId="2A84F9DC" w14:textId="77777777" w:rsidR="000C2C8D" w:rsidRPr="00C657C8" w:rsidRDefault="000C2C8D" w:rsidP="002C75EC">
      <w:pPr>
        <w:spacing w:after="0"/>
        <w:rPr>
          <w:b/>
          <w:color w:val="000000" w:themeColor="text1"/>
          <w:sz w:val="24"/>
          <w:szCs w:val="24"/>
        </w:rPr>
      </w:pPr>
      <w:r w:rsidRPr="00C657C8">
        <w:rPr>
          <w:b/>
          <w:color w:val="000000" w:themeColor="text1"/>
          <w:sz w:val="24"/>
          <w:szCs w:val="24"/>
        </w:rPr>
        <w:t>General</w:t>
      </w:r>
    </w:p>
    <w:p w14:paraId="028C6A43" w14:textId="2FC36F56" w:rsidR="00FF1208" w:rsidRPr="0026769B" w:rsidRDefault="00030626" w:rsidP="002C75EC">
      <w:pPr>
        <w:spacing w:after="0"/>
        <w:rPr>
          <w:color w:val="000000" w:themeColor="text1"/>
        </w:rPr>
      </w:pPr>
      <w:r>
        <w:rPr>
          <w:color w:val="000000" w:themeColor="text1"/>
        </w:rPr>
        <w:t xml:space="preserve">When partner opens the bidding </w:t>
      </w:r>
      <w:r w:rsidR="0026769B">
        <w:rPr>
          <w:color w:val="000000" w:themeColor="text1"/>
        </w:rPr>
        <w:t>1</w:t>
      </w:r>
      <w:r w:rsidR="007C18DA">
        <w:rPr>
          <w:color w:val="000000" w:themeColor="text1"/>
        </w:rPr>
        <w:t>-minor (1m)</w:t>
      </w:r>
      <w:r w:rsidR="009F1406">
        <w:rPr>
          <w:color w:val="000000" w:themeColor="text1"/>
        </w:rPr>
        <w:t>,</w:t>
      </w:r>
      <w:r w:rsidR="0026769B">
        <w:rPr>
          <w:color w:val="000000" w:themeColor="text1"/>
        </w:rPr>
        <w:t xml:space="preserve"> a jump shift to 2-Major</w:t>
      </w:r>
      <w:r w:rsidR="007C18DA">
        <w:rPr>
          <w:color w:val="000000" w:themeColor="text1"/>
        </w:rPr>
        <w:t xml:space="preserve"> (2M)</w:t>
      </w:r>
      <w:r w:rsidR="0026769B">
        <w:rPr>
          <w:color w:val="000000" w:themeColor="text1"/>
        </w:rPr>
        <w:t xml:space="preserve"> by Responder can be used for a variety of different hand types.  Both the standard approach of a </w:t>
      </w:r>
      <w:r w:rsidR="0026769B" w:rsidRPr="0026769B">
        <w:rPr>
          <w:i/>
          <w:color w:val="000000" w:themeColor="text1"/>
        </w:rPr>
        <w:t>strong jump shift</w:t>
      </w:r>
      <w:r w:rsidR="0026769B">
        <w:rPr>
          <w:color w:val="000000" w:themeColor="text1"/>
        </w:rPr>
        <w:t xml:space="preserve"> and the common approach of a </w:t>
      </w:r>
      <w:r w:rsidR="0026769B" w:rsidRPr="0026769B">
        <w:rPr>
          <w:i/>
          <w:color w:val="000000" w:themeColor="text1"/>
        </w:rPr>
        <w:t xml:space="preserve">weak jump shift </w:t>
      </w:r>
      <w:r w:rsidR="0026769B">
        <w:rPr>
          <w:color w:val="000000" w:themeColor="text1"/>
        </w:rPr>
        <w:t>leave a lot to be desired.  The modern style is for good hands to go slow</w:t>
      </w:r>
      <w:r w:rsidR="0081731F">
        <w:rPr>
          <w:color w:val="000000" w:themeColor="text1"/>
        </w:rPr>
        <w:t>,</w:t>
      </w:r>
      <w:r w:rsidR="0026769B">
        <w:rPr>
          <w:color w:val="000000" w:themeColor="text1"/>
        </w:rPr>
        <w:t xml:space="preserve"> which makes a strong jump shift less appealing </w:t>
      </w:r>
      <w:r w:rsidR="0081731F">
        <w:rPr>
          <w:color w:val="000000" w:themeColor="text1"/>
        </w:rPr>
        <w:t xml:space="preserve">because it </w:t>
      </w:r>
      <w:r w:rsidR="0026769B">
        <w:rPr>
          <w:color w:val="000000" w:themeColor="text1"/>
        </w:rPr>
        <w:t>ea</w:t>
      </w:r>
      <w:r w:rsidR="0081731F">
        <w:rPr>
          <w:color w:val="000000" w:themeColor="text1"/>
        </w:rPr>
        <w:t>ts</w:t>
      </w:r>
      <w:r w:rsidR="0026769B">
        <w:rPr>
          <w:color w:val="000000" w:themeColor="text1"/>
        </w:rPr>
        <w:t xml:space="preserve"> up valuable bidding space. </w:t>
      </w:r>
      <w:r w:rsidR="0081731F">
        <w:rPr>
          <w:color w:val="000000" w:themeColor="text1"/>
        </w:rPr>
        <w:t xml:space="preserve"> W</w:t>
      </w:r>
      <w:r w:rsidR="0026769B">
        <w:rPr>
          <w:color w:val="000000" w:themeColor="text1"/>
        </w:rPr>
        <w:t xml:space="preserve">ith players responding to a </w:t>
      </w:r>
      <w:r w:rsidR="007C18DA">
        <w:rPr>
          <w:color w:val="000000" w:themeColor="text1"/>
        </w:rPr>
        <w:t>1m</w:t>
      </w:r>
      <w:r w:rsidR="0026769B">
        <w:rPr>
          <w:color w:val="000000" w:themeColor="text1"/>
        </w:rPr>
        <w:t xml:space="preserve"> opening bid with 1</w:t>
      </w:r>
      <w:r w:rsidR="007C18DA">
        <w:rPr>
          <w:color w:val="000000" w:themeColor="text1"/>
        </w:rPr>
        <w:t>M</w:t>
      </w:r>
      <w:r w:rsidR="0026769B">
        <w:rPr>
          <w:color w:val="000000" w:themeColor="text1"/>
        </w:rPr>
        <w:t xml:space="preserve"> more and more aggressively</w:t>
      </w:r>
      <w:r w:rsidR="0081731F">
        <w:rPr>
          <w:color w:val="000000" w:themeColor="text1"/>
        </w:rPr>
        <w:t>,</w:t>
      </w:r>
      <w:r w:rsidR="0026769B">
        <w:rPr>
          <w:color w:val="000000" w:themeColor="text1"/>
        </w:rPr>
        <w:t xml:space="preserve"> this makes using a weak jump shift less common even if it is our agreement.  For these reasons many experienced partnerships choose to use these jumps to 2</w:t>
      </w:r>
      <w:r w:rsidR="007C18DA">
        <w:rPr>
          <w:color w:val="000000" w:themeColor="text1"/>
        </w:rPr>
        <w:t>M</w:t>
      </w:r>
      <w:r w:rsidR="0026769B">
        <w:rPr>
          <w:color w:val="000000" w:themeColor="text1"/>
        </w:rPr>
        <w:t xml:space="preserve"> </w:t>
      </w:r>
      <w:r w:rsidR="007C18DA">
        <w:rPr>
          <w:color w:val="000000" w:themeColor="text1"/>
        </w:rPr>
        <w:t xml:space="preserve">for other constructive bidding purposes.  Let’s look at uses of these jump shifts that can help us with some problem hands for Responder. </w:t>
      </w:r>
    </w:p>
    <w:p w14:paraId="3449F040" w14:textId="13928751" w:rsidR="005C11E2" w:rsidRDefault="005C11E2" w:rsidP="002C75EC">
      <w:pPr>
        <w:spacing w:after="0"/>
        <w:rPr>
          <w:i/>
          <w:color w:val="000000" w:themeColor="text1"/>
        </w:rPr>
      </w:pPr>
    </w:p>
    <w:p w14:paraId="3A372ECB" w14:textId="77777777" w:rsidR="009754B2" w:rsidRDefault="009754B2" w:rsidP="002C75EC">
      <w:pPr>
        <w:spacing w:after="0"/>
        <w:rPr>
          <w:color w:val="000000" w:themeColor="text1"/>
        </w:rPr>
      </w:pPr>
    </w:p>
    <w:p w14:paraId="755293C8" w14:textId="2ECA585A" w:rsidR="00C657C8" w:rsidRPr="00C657C8" w:rsidRDefault="007C18DA" w:rsidP="002C75EC">
      <w:pPr>
        <w:spacing w:after="0"/>
        <w:rPr>
          <w:b/>
          <w:color w:val="000000" w:themeColor="text1"/>
          <w:sz w:val="24"/>
          <w:szCs w:val="24"/>
        </w:rPr>
      </w:pPr>
      <w:r>
        <w:rPr>
          <w:b/>
          <w:color w:val="000000" w:themeColor="text1"/>
          <w:sz w:val="24"/>
          <w:szCs w:val="24"/>
        </w:rPr>
        <w:t xml:space="preserve">Issues with 1m – 2NT Auctions </w:t>
      </w:r>
    </w:p>
    <w:p w14:paraId="42C3341D" w14:textId="5B9EAC79" w:rsidR="007C18DA" w:rsidRDefault="007C18DA" w:rsidP="007C18DA">
      <w:pPr>
        <w:spacing w:after="0"/>
        <w:rPr>
          <w:color w:val="000000" w:themeColor="text1"/>
        </w:rPr>
      </w:pPr>
      <w:r>
        <w:rPr>
          <w:color w:val="000000" w:themeColor="text1"/>
        </w:rPr>
        <w:t>When partner opens the bidding with 1m and we have a</w:t>
      </w:r>
      <w:r w:rsidR="0081731F">
        <w:rPr>
          <w:color w:val="000000" w:themeColor="text1"/>
        </w:rPr>
        <w:t>n</w:t>
      </w:r>
      <w:r>
        <w:rPr>
          <w:color w:val="000000" w:themeColor="text1"/>
        </w:rPr>
        <w:t xml:space="preserve"> invitational hand without a 4-card Major suit</w:t>
      </w:r>
      <w:r w:rsidR="00D131BD">
        <w:rPr>
          <w:color w:val="000000" w:themeColor="text1"/>
        </w:rPr>
        <w:t xml:space="preserve">, </w:t>
      </w:r>
      <w:r>
        <w:rPr>
          <w:color w:val="000000" w:themeColor="text1"/>
        </w:rPr>
        <w:t>we usually respond 2NT</w:t>
      </w:r>
      <w:r w:rsidR="0081731F">
        <w:rPr>
          <w:color w:val="000000" w:themeColor="text1"/>
        </w:rPr>
        <w:t xml:space="preserve">, </w:t>
      </w:r>
      <w:r>
        <w:rPr>
          <w:color w:val="000000" w:themeColor="text1"/>
        </w:rPr>
        <w:t xml:space="preserve">unless we have a fit for </w:t>
      </w:r>
      <w:r w:rsidR="0081731F">
        <w:rPr>
          <w:color w:val="000000" w:themeColor="text1"/>
        </w:rPr>
        <w:t>O</w:t>
      </w:r>
      <w:r>
        <w:rPr>
          <w:color w:val="000000" w:themeColor="text1"/>
        </w:rPr>
        <w:t xml:space="preserve">pener’s minor suit and choose to use an </w:t>
      </w:r>
      <w:r w:rsidRPr="007C18DA">
        <w:rPr>
          <w:i/>
          <w:color w:val="000000" w:themeColor="text1"/>
        </w:rPr>
        <w:t>Inverted Minor</w:t>
      </w:r>
      <w:r>
        <w:rPr>
          <w:color w:val="000000" w:themeColor="text1"/>
        </w:rPr>
        <w:t xml:space="preserve"> raise.  But one of the issues with this 2NT response is that </w:t>
      </w:r>
      <w:r w:rsidR="0081731F">
        <w:rPr>
          <w:color w:val="000000" w:themeColor="text1"/>
        </w:rPr>
        <w:t>we</w:t>
      </w:r>
      <w:r>
        <w:rPr>
          <w:color w:val="000000" w:themeColor="text1"/>
        </w:rPr>
        <w:t xml:space="preserve"> may not wish to have a NT contract declarer from the weaker side</w:t>
      </w:r>
      <w:r w:rsidR="00D131BD">
        <w:rPr>
          <w:color w:val="000000" w:themeColor="text1"/>
        </w:rPr>
        <w:t xml:space="preserve"> (the side with only invitational values)</w:t>
      </w:r>
      <w:r>
        <w:rPr>
          <w:color w:val="000000" w:themeColor="text1"/>
        </w:rPr>
        <w:t xml:space="preserve">.  </w:t>
      </w:r>
    </w:p>
    <w:p w14:paraId="73E31FFF" w14:textId="6B4F775D" w:rsidR="007C18DA" w:rsidRDefault="007C18DA" w:rsidP="007C18DA">
      <w:pPr>
        <w:spacing w:after="0"/>
        <w:rPr>
          <w:color w:val="000000" w:themeColor="text1"/>
        </w:rPr>
      </w:pPr>
    </w:p>
    <w:p w14:paraId="62A32331" w14:textId="46AA7799" w:rsidR="007C18DA" w:rsidRPr="00D131BD" w:rsidRDefault="007C18DA" w:rsidP="007C18DA">
      <w:pPr>
        <w:spacing w:after="0"/>
        <w:rPr>
          <w:i/>
          <w:color w:val="000000" w:themeColor="text1"/>
        </w:rPr>
      </w:pPr>
      <w:r w:rsidRPr="00D131BD">
        <w:rPr>
          <w:i/>
          <w:color w:val="000000" w:themeColor="text1"/>
        </w:rPr>
        <w:t>Example 1</w:t>
      </w:r>
    </w:p>
    <w:p w14:paraId="14BAFDEE" w14:textId="7BE2C95E" w:rsidR="007C18DA" w:rsidRDefault="0081731F" w:rsidP="007C18DA">
      <w:pPr>
        <w:spacing w:after="0"/>
        <w:rPr>
          <w:color w:val="000000" w:themeColor="text1"/>
        </w:rPr>
      </w:pPr>
      <w:r>
        <w:rPr>
          <w:rFonts w:ascii="Times New Roman" w:hAnsi="Times New Roman" w:cs="Times New Roman"/>
          <w:color w:val="000000" w:themeColor="text1"/>
        </w:rPr>
        <w:t>♠</w:t>
      </w:r>
      <w:r w:rsidR="007C18DA">
        <w:rPr>
          <w:color w:val="000000" w:themeColor="text1"/>
        </w:rPr>
        <w:t xml:space="preserve"> xxx</w:t>
      </w:r>
    </w:p>
    <w:p w14:paraId="5807410B" w14:textId="21823646" w:rsidR="007C18DA" w:rsidRDefault="0081731F" w:rsidP="007C18DA">
      <w:pPr>
        <w:spacing w:after="0"/>
        <w:rPr>
          <w:color w:val="000000" w:themeColor="text1"/>
        </w:rPr>
      </w:pPr>
      <w:r>
        <w:rPr>
          <w:rFonts w:ascii="Times New Roman" w:hAnsi="Times New Roman" w:cs="Times New Roman"/>
          <w:color w:val="000000" w:themeColor="text1"/>
        </w:rPr>
        <w:t>♥</w:t>
      </w:r>
      <w:r w:rsidR="007C18DA">
        <w:rPr>
          <w:color w:val="000000" w:themeColor="text1"/>
        </w:rPr>
        <w:t xml:space="preserve"> xxx</w:t>
      </w:r>
    </w:p>
    <w:p w14:paraId="70F7F193" w14:textId="23685752" w:rsidR="007C18DA" w:rsidRDefault="0081731F" w:rsidP="007C18DA">
      <w:pPr>
        <w:spacing w:after="0"/>
        <w:rPr>
          <w:color w:val="000000" w:themeColor="text1"/>
        </w:rPr>
      </w:pPr>
      <w:r>
        <w:rPr>
          <w:rFonts w:ascii="Times New Roman" w:hAnsi="Times New Roman" w:cs="Times New Roman"/>
          <w:color w:val="000000" w:themeColor="text1"/>
        </w:rPr>
        <w:t>♦</w:t>
      </w:r>
      <w:r w:rsidR="007C18DA">
        <w:rPr>
          <w:color w:val="000000" w:themeColor="text1"/>
        </w:rPr>
        <w:t xml:space="preserve"> KQJ</w:t>
      </w:r>
    </w:p>
    <w:p w14:paraId="37C76261" w14:textId="686A08A8" w:rsidR="007C18DA" w:rsidRDefault="0081731F" w:rsidP="007C18DA">
      <w:pPr>
        <w:spacing w:after="0"/>
        <w:rPr>
          <w:color w:val="000000" w:themeColor="text1"/>
        </w:rPr>
      </w:pPr>
      <w:r>
        <w:rPr>
          <w:rFonts w:ascii="Times New Roman" w:hAnsi="Times New Roman" w:cs="Times New Roman"/>
          <w:color w:val="000000" w:themeColor="text1"/>
        </w:rPr>
        <w:t>♣</w:t>
      </w:r>
      <w:r w:rsidR="007C18DA">
        <w:rPr>
          <w:color w:val="000000" w:themeColor="text1"/>
        </w:rPr>
        <w:t xml:space="preserve"> </w:t>
      </w:r>
      <w:proofErr w:type="spellStart"/>
      <w:r w:rsidR="007C18DA">
        <w:rPr>
          <w:color w:val="000000" w:themeColor="text1"/>
        </w:rPr>
        <w:t>AJxx</w:t>
      </w:r>
      <w:proofErr w:type="spellEnd"/>
    </w:p>
    <w:p w14:paraId="479BAF4E" w14:textId="169BD25F" w:rsidR="007C18DA" w:rsidRDefault="007C18DA" w:rsidP="007C18DA">
      <w:pPr>
        <w:spacing w:after="0"/>
        <w:rPr>
          <w:color w:val="000000" w:themeColor="text1"/>
        </w:rPr>
      </w:pPr>
      <w:r>
        <w:rPr>
          <w:color w:val="000000" w:themeColor="text1"/>
        </w:rPr>
        <w:t>If partner opens the bidding with 1</w:t>
      </w:r>
      <w:r w:rsidR="0081731F">
        <w:rPr>
          <w:rFonts w:ascii="Times New Roman" w:hAnsi="Times New Roman" w:cs="Times New Roman"/>
          <w:color w:val="000000" w:themeColor="text1"/>
        </w:rPr>
        <w:t>♦</w:t>
      </w:r>
      <w:r w:rsidR="0081731F">
        <w:rPr>
          <w:color w:val="000000" w:themeColor="text1"/>
        </w:rPr>
        <w:t>,</w:t>
      </w:r>
      <w:r>
        <w:rPr>
          <w:color w:val="000000" w:themeColor="text1"/>
        </w:rPr>
        <w:t xml:space="preserve"> using traditional 2/1 GF methods we must respond 2NT and then any NT contract must be played from Responder’s side.  This does not seem best since we have poor holdings in both Major suits (the most likely opening lead) and Opener may have positional stoppers (or tenaces) they wish to protect by having them led into on the opening lead.  </w:t>
      </w:r>
    </w:p>
    <w:p w14:paraId="5C2300E3" w14:textId="45E5F95A" w:rsidR="007C18DA" w:rsidRDefault="007C18DA" w:rsidP="007C18DA">
      <w:pPr>
        <w:spacing w:after="0"/>
        <w:rPr>
          <w:color w:val="000000" w:themeColor="text1"/>
        </w:rPr>
      </w:pPr>
    </w:p>
    <w:p w14:paraId="229BD953" w14:textId="6AAC7E08" w:rsidR="007C18DA" w:rsidRDefault="007C18DA" w:rsidP="007C18DA">
      <w:pPr>
        <w:spacing w:after="0"/>
        <w:rPr>
          <w:color w:val="000000" w:themeColor="text1"/>
        </w:rPr>
      </w:pPr>
      <w:r>
        <w:rPr>
          <w:color w:val="000000" w:themeColor="text1"/>
        </w:rPr>
        <w:t>Let’s look at how we can use a response of 2</w:t>
      </w:r>
      <w:r w:rsidR="0081731F">
        <w:rPr>
          <w:rFonts w:ascii="Times New Roman" w:hAnsi="Times New Roman" w:cs="Times New Roman"/>
          <w:color w:val="000000" w:themeColor="text1"/>
        </w:rPr>
        <w:t>♥</w:t>
      </w:r>
      <w:r>
        <w:rPr>
          <w:color w:val="000000" w:themeColor="text1"/>
        </w:rPr>
        <w:t xml:space="preserve"> to help us improve our bidding with these types of hands. </w:t>
      </w:r>
    </w:p>
    <w:p w14:paraId="5B84E6CD" w14:textId="5776A05C" w:rsidR="00FB4A55" w:rsidRDefault="00FB4A55" w:rsidP="002C75EC">
      <w:pPr>
        <w:spacing w:after="0"/>
        <w:rPr>
          <w:color w:val="000000" w:themeColor="text1"/>
        </w:rPr>
      </w:pPr>
    </w:p>
    <w:p w14:paraId="7CF2DB76" w14:textId="0BDA293E" w:rsidR="007C18DA" w:rsidRDefault="007C18DA" w:rsidP="002C75EC">
      <w:pPr>
        <w:spacing w:after="0"/>
        <w:rPr>
          <w:color w:val="000000" w:themeColor="text1"/>
        </w:rPr>
      </w:pPr>
    </w:p>
    <w:p w14:paraId="4B6CEE3D" w14:textId="2CFC7546" w:rsidR="007C18DA" w:rsidRDefault="007C18DA" w:rsidP="002C75EC">
      <w:pPr>
        <w:spacing w:after="0"/>
        <w:rPr>
          <w:color w:val="000000" w:themeColor="text1"/>
        </w:rPr>
      </w:pPr>
    </w:p>
    <w:p w14:paraId="72D0AF44" w14:textId="0396A75D" w:rsidR="009A4F06" w:rsidRPr="009A4F06" w:rsidRDefault="00D131BD" w:rsidP="002C75EC">
      <w:pPr>
        <w:spacing w:after="0"/>
        <w:rPr>
          <w:b/>
          <w:color w:val="000000" w:themeColor="text1"/>
          <w:sz w:val="24"/>
          <w:szCs w:val="24"/>
        </w:rPr>
      </w:pPr>
      <w:r>
        <w:rPr>
          <w:b/>
          <w:color w:val="000000" w:themeColor="text1"/>
          <w:sz w:val="24"/>
          <w:szCs w:val="24"/>
        </w:rPr>
        <w:lastRenderedPageBreak/>
        <w:t>1m – 2</w:t>
      </w:r>
      <w:r w:rsidR="0081731F">
        <w:rPr>
          <w:rFonts w:ascii="Times New Roman" w:hAnsi="Times New Roman" w:cs="Times New Roman"/>
          <w:b/>
          <w:color w:val="000000" w:themeColor="text1"/>
          <w:sz w:val="24"/>
          <w:szCs w:val="24"/>
        </w:rPr>
        <w:t>♥</w:t>
      </w:r>
      <w:r>
        <w:rPr>
          <w:b/>
          <w:color w:val="000000" w:themeColor="text1"/>
          <w:sz w:val="24"/>
          <w:szCs w:val="24"/>
        </w:rPr>
        <w:t xml:space="preserve">* Balanced Invite (old 2NT Response) </w:t>
      </w:r>
    </w:p>
    <w:p w14:paraId="05E567C5" w14:textId="7E601D49" w:rsidR="00D131BD" w:rsidRDefault="001319BA" w:rsidP="002C75EC">
      <w:pPr>
        <w:spacing w:after="0"/>
        <w:rPr>
          <w:color w:val="000000" w:themeColor="text1"/>
        </w:rPr>
      </w:pPr>
      <w:r>
        <w:rPr>
          <w:color w:val="000000" w:themeColor="text1"/>
        </w:rPr>
        <w:t>Let’s define a 2</w:t>
      </w:r>
      <w:r w:rsidR="0081731F">
        <w:rPr>
          <w:rFonts w:ascii="Times New Roman" w:hAnsi="Times New Roman" w:cs="Times New Roman"/>
          <w:color w:val="000000" w:themeColor="text1"/>
        </w:rPr>
        <w:t>♥</w:t>
      </w:r>
      <w:r w:rsidR="0081731F">
        <w:rPr>
          <w:color w:val="000000" w:themeColor="text1"/>
        </w:rPr>
        <w:t>*</w:t>
      </w:r>
      <w:r>
        <w:rPr>
          <w:color w:val="000000" w:themeColor="text1"/>
        </w:rPr>
        <w:t xml:space="preserve"> response to show the “old 2NT” bid – invitational values, no 4-card Major, no fit for </w:t>
      </w:r>
      <w:r w:rsidR="0081731F">
        <w:rPr>
          <w:color w:val="000000" w:themeColor="text1"/>
        </w:rPr>
        <w:t>O</w:t>
      </w:r>
      <w:r>
        <w:rPr>
          <w:color w:val="000000" w:themeColor="text1"/>
        </w:rPr>
        <w:t xml:space="preserve">pener.  This allows us to play a NT contract </w:t>
      </w:r>
      <w:r w:rsidR="00387DF6">
        <w:rPr>
          <w:color w:val="000000" w:themeColor="text1"/>
        </w:rPr>
        <w:t xml:space="preserve">from the correct side (whichever side we choose to play from).  We also </w:t>
      </w:r>
      <w:r w:rsidR="0081731F">
        <w:rPr>
          <w:color w:val="000000" w:themeColor="text1"/>
        </w:rPr>
        <w:t>gain</w:t>
      </w:r>
      <w:r w:rsidR="00387DF6">
        <w:rPr>
          <w:color w:val="000000" w:themeColor="text1"/>
        </w:rPr>
        <w:t xml:space="preserve"> some other valuable </w:t>
      </w:r>
      <w:r w:rsidR="00505B81">
        <w:rPr>
          <w:color w:val="000000" w:themeColor="text1"/>
        </w:rPr>
        <w:t xml:space="preserve">tools </w:t>
      </w:r>
      <w:r w:rsidR="00106946">
        <w:rPr>
          <w:color w:val="000000" w:themeColor="text1"/>
        </w:rPr>
        <w:t>for</w:t>
      </w:r>
      <w:r w:rsidR="00505B81">
        <w:rPr>
          <w:color w:val="000000" w:themeColor="text1"/>
        </w:rPr>
        <w:t xml:space="preserve"> help</w:t>
      </w:r>
      <w:r w:rsidR="00106946">
        <w:rPr>
          <w:color w:val="000000" w:themeColor="text1"/>
        </w:rPr>
        <w:t>ing</w:t>
      </w:r>
      <w:r w:rsidR="00505B81">
        <w:rPr>
          <w:color w:val="000000" w:themeColor="text1"/>
        </w:rPr>
        <w:t xml:space="preserve"> </w:t>
      </w:r>
      <w:r w:rsidR="0081731F">
        <w:rPr>
          <w:color w:val="000000" w:themeColor="text1"/>
        </w:rPr>
        <w:t>O</w:t>
      </w:r>
      <w:r w:rsidR="00106946">
        <w:rPr>
          <w:color w:val="000000" w:themeColor="text1"/>
        </w:rPr>
        <w:t>pener</w:t>
      </w:r>
      <w:r w:rsidR="00505B81">
        <w:rPr>
          <w:color w:val="000000" w:themeColor="text1"/>
        </w:rPr>
        <w:t xml:space="preserve"> further describe </w:t>
      </w:r>
      <w:r w:rsidR="0081731F">
        <w:rPr>
          <w:color w:val="000000" w:themeColor="text1"/>
        </w:rPr>
        <w:t>their</w:t>
      </w:r>
      <w:r w:rsidR="00505B81">
        <w:rPr>
          <w:color w:val="000000" w:themeColor="text1"/>
        </w:rPr>
        <w:t xml:space="preserve"> hand in these auctions. </w:t>
      </w:r>
    </w:p>
    <w:p w14:paraId="77A3D93A" w14:textId="77777777" w:rsidR="00A27180" w:rsidRDefault="00A27180" w:rsidP="002C75EC">
      <w:pPr>
        <w:spacing w:after="0"/>
        <w:rPr>
          <w:color w:val="000000" w:themeColor="text1"/>
        </w:rPr>
      </w:pPr>
    </w:p>
    <w:p w14:paraId="131881C9" w14:textId="56941B0B" w:rsidR="00D131BD" w:rsidRDefault="00C74BAE" w:rsidP="002C75EC">
      <w:pPr>
        <w:spacing w:after="0"/>
        <w:rPr>
          <w:color w:val="000000" w:themeColor="text1"/>
        </w:rPr>
      </w:pPr>
      <w:r>
        <w:rPr>
          <w:color w:val="000000" w:themeColor="text1"/>
        </w:rPr>
        <w:t>The primary tool we will add is a 2</w:t>
      </w:r>
      <w:r w:rsidR="0081731F">
        <w:rPr>
          <w:rFonts w:ascii="Times New Roman" w:hAnsi="Times New Roman" w:cs="Times New Roman"/>
          <w:color w:val="000000" w:themeColor="text1"/>
        </w:rPr>
        <w:t>♠</w:t>
      </w:r>
      <w:r w:rsidR="0081731F">
        <w:rPr>
          <w:color w:val="000000" w:themeColor="text1"/>
        </w:rPr>
        <w:t>*</w:t>
      </w:r>
      <w:r>
        <w:rPr>
          <w:color w:val="000000" w:themeColor="text1"/>
        </w:rPr>
        <w:t xml:space="preserve"> relay to 2NT</w:t>
      </w:r>
      <w:r w:rsidR="0081731F">
        <w:rPr>
          <w:color w:val="000000" w:themeColor="text1"/>
        </w:rPr>
        <w:t>*</w:t>
      </w:r>
      <w:r>
        <w:rPr>
          <w:color w:val="000000" w:themeColor="text1"/>
        </w:rPr>
        <w:t xml:space="preserve">. </w:t>
      </w:r>
    </w:p>
    <w:p w14:paraId="2B627525" w14:textId="0F15A750" w:rsidR="00D131BD" w:rsidRDefault="00407A8B" w:rsidP="002C75EC">
      <w:pPr>
        <w:spacing w:after="0"/>
        <w:rPr>
          <w:color w:val="000000" w:themeColor="text1"/>
        </w:rPr>
      </w:pPr>
      <w:r>
        <w:rPr>
          <w:color w:val="000000" w:themeColor="text1"/>
        </w:rPr>
        <w:t>1m</w:t>
      </w:r>
      <w:r>
        <w:rPr>
          <w:color w:val="000000" w:themeColor="text1"/>
        </w:rPr>
        <w:tab/>
        <w:t>2</w:t>
      </w:r>
      <w:r w:rsidR="0081731F">
        <w:rPr>
          <w:rFonts w:ascii="Times New Roman" w:hAnsi="Times New Roman" w:cs="Times New Roman"/>
          <w:color w:val="000000" w:themeColor="text1"/>
        </w:rPr>
        <w:t>♥</w:t>
      </w:r>
      <w:r>
        <w:rPr>
          <w:color w:val="000000" w:themeColor="text1"/>
        </w:rPr>
        <w:t>*</w:t>
      </w:r>
    </w:p>
    <w:p w14:paraId="2BF62650" w14:textId="67408D11" w:rsidR="00814C51" w:rsidRDefault="00407A8B" w:rsidP="002C75EC">
      <w:pPr>
        <w:spacing w:after="0"/>
        <w:rPr>
          <w:color w:val="000000" w:themeColor="text1"/>
        </w:rPr>
      </w:pPr>
      <w:r>
        <w:rPr>
          <w:color w:val="000000" w:themeColor="text1"/>
        </w:rPr>
        <w:t>2</w:t>
      </w:r>
      <w:r w:rsidR="0081731F">
        <w:rPr>
          <w:rFonts w:ascii="Times New Roman" w:hAnsi="Times New Roman" w:cs="Times New Roman"/>
          <w:color w:val="000000" w:themeColor="text1"/>
        </w:rPr>
        <w:t>♠</w:t>
      </w:r>
      <w:r w:rsidR="001A3A1D">
        <w:rPr>
          <w:color w:val="000000" w:themeColor="text1"/>
        </w:rPr>
        <w:t>*</w:t>
      </w:r>
      <w:r>
        <w:rPr>
          <w:color w:val="000000" w:themeColor="text1"/>
        </w:rPr>
        <w:tab/>
      </w:r>
      <w:r w:rsidR="00A27180">
        <w:rPr>
          <w:color w:val="000000" w:themeColor="text1"/>
        </w:rPr>
        <w:t>2NT</w:t>
      </w:r>
      <w:r w:rsidR="0081731F">
        <w:rPr>
          <w:color w:val="000000" w:themeColor="text1"/>
        </w:rPr>
        <w:t>*</w:t>
      </w:r>
      <w:r w:rsidR="00A27180">
        <w:rPr>
          <w:color w:val="000000" w:themeColor="text1"/>
        </w:rPr>
        <w:tab/>
        <w:t>(Relay to 2NT)</w:t>
      </w:r>
    </w:p>
    <w:p w14:paraId="33993630" w14:textId="7E9AF6F3" w:rsidR="00D131BD" w:rsidRDefault="00DC29B3" w:rsidP="002C75EC">
      <w:pPr>
        <w:spacing w:after="0"/>
        <w:rPr>
          <w:color w:val="000000" w:themeColor="text1"/>
        </w:rPr>
      </w:pPr>
      <w:r>
        <w:rPr>
          <w:color w:val="000000" w:themeColor="text1"/>
        </w:rPr>
        <w:t>This “siding relay” allow</w:t>
      </w:r>
      <w:r w:rsidR="006121CE">
        <w:rPr>
          <w:color w:val="000000" w:themeColor="text1"/>
        </w:rPr>
        <w:t xml:space="preserve">s </w:t>
      </w:r>
      <w:r w:rsidR="0081731F">
        <w:rPr>
          <w:color w:val="000000" w:themeColor="text1"/>
        </w:rPr>
        <w:t>O</w:t>
      </w:r>
      <w:r>
        <w:rPr>
          <w:color w:val="000000" w:themeColor="text1"/>
        </w:rPr>
        <w:t xml:space="preserve">pener </w:t>
      </w:r>
      <w:r w:rsidR="006121CE">
        <w:rPr>
          <w:color w:val="000000" w:themeColor="text1"/>
        </w:rPr>
        <w:t xml:space="preserve">to </w:t>
      </w:r>
      <w:r>
        <w:rPr>
          <w:color w:val="000000" w:themeColor="text1"/>
        </w:rPr>
        <w:t>show a variety of different han</w:t>
      </w:r>
      <w:r w:rsidR="006121CE">
        <w:rPr>
          <w:color w:val="000000" w:themeColor="text1"/>
        </w:rPr>
        <w:t>ds</w:t>
      </w:r>
      <w:r w:rsidR="0081731F">
        <w:rPr>
          <w:color w:val="000000" w:themeColor="text1"/>
        </w:rPr>
        <w:t xml:space="preserve"> and</w:t>
      </w:r>
      <w:r>
        <w:rPr>
          <w:color w:val="000000" w:themeColor="text1"/>
        </w:rPr>
        <w:t xml:space="preserve"> allow</w:t>
      </w:r>
      <w:r w:rsidR="0081731F">
        <w:rPr>
          <w:color w:val="000000" w:themeColor="text1"/>
        </w:rPr>
        <w:t>s</w:t>
      </w:r>
      <w:r>
        <w:rPr>
          <w:color w:val="000000" w:themeColor="text1"/>
        </w:rPr>
        <w:t xml:space="preserve"> us to </w:t>
      </w:r>
      <w:r w:rsidR="00ED7E00">
        <w:rPr>
          <w:color w:val="000000" w:themeColor="text1"/>
        </w:rPr>
        <w:t xml:space="preserve">do things like </w:t>
      </w:r>
      <w:r>
        <w:rPr>
          <w:color w:val="000000" w:themeColor="text1"/>
        </w:rPr>
        <w:t>choose who declare</w:t>
      </w:r>
      <w:r w:rsidR="00814C51">
        <w:rPr>
          <w:color w:val="000000" w:themeColor="text1"/>
        </w:rPr>
        <w:t>s</w:t>
      </w:r>
      <w:r>
        <w:rPr>
          <w:color w:val="000000" w:themeColor="text1"/>
        </w:rPr>
        <w:t xml:space="preserve"> in </w:t>
      </w:r>
      <w:r w:rsidR="0081731F">
        <w:rPr>
          <w:color w:val="000000" w:themeColor="text1"/>
        </w:rPr>
        <w:t>NT or</w:t>
      </w:r>
      <w:r w:rsidR="003539A0">
        <w:rPr>
          <w:color w:val="000000" w:themeColor="text1"/>
        </w:rPr>
        <w:t xml:space="preserve"> </w:t>
      </w:r>
      <w:r w:rsidR="00814C51">
        <w:rPr>
          <w:color w:val="000000" w:themeColor="text1"/>
        </w:rPr>
        <w:t>create</w:t>
      </w:r>
      <w:r w:rsidR="0081731F">
        <w:rPr>
          <w:color w:val="000000" w:themeColor="text1"/>
        </w:rPr>
        <w:t xml:space="preserve"> </w:t>
      </w:r>
      <w:r w:rsidR="00814C51">
        <w:rPr>
          <w:color w:val="000000" w:themeColor="text1"/>
        </w:rPr>
        <w:t>Forcing vs. Non-Forcing auction</w:t>
      </w:r>
      <w:r w:rsidR="00ED7E00">
        <w:rPr>
          <w:color w:val="000000" w:themeColor="text1"/>
        </w:rPr>
        <w:t>s</w:t>
      </w:r>
      <w:r w:rsidR="00814C51">
        <w:rPr>
          <w:color w:val="000000" w:themeColor="text1"/>
        </w:rPr>
        <w:t>.  Let’s look at these auctions in detail to see how this works.</w:t>
      </w:r>
    </w:p>
    <w:p w14:paraId="7FEDE9F8" w14:textId="69148886" w:rsidR="00DC29B3" w:rsidRDefault="00DC29B3" w:rsidP="002C75EC">
      <w:pPr>
        <w:spacing w:after="0"/>
        <w:rPr>
          <w:color w:val="000000" w:themeColor="text1"/>
        </w:rPr>
      </w:pPr>
    </w:p>
    <w:p w14:paraId="53C669B3" w14:textId="784AC972" w:rsidR="0023706E" w:rsidRPr="0023706E" w:rsidRDefault="0023706E" w:rsidP="002C75EC">
      <w:pPr>
        <w:spacing w:after="0"/>
        <w:rPr>
          <w:i/>
          <w:color w:val="000000" w:themeColor="text1"/>
        </w:rPr>
      </w:pPr>
      <w:r w:rsidRPr="0023706E">
        <w:rPr>
          <w:i/>
          <w:color w:val="000000" w:themeColor="text1"/>
        </w:rPr>
        <w:t>1</w:t>
      </w:r>
      <w:r w:rsidR="0081731F">
        <w:rPr>
          <w:rFonts w:ascii="Times New Roman" w:hAnsi="Times New Roman" w:cs="Times New Roman"/>
          <w:i/>
          <w:color w:val="000000" w:themeColor="text1"/>
        </w:rPr>
        <w:t>♣</w:t>
      </w:r>
      <w:r w:rsidRPr="0023706E">
        <w:rPr>
          <w:i/>
          <w:color w:val="000000" w:themeColor="text1"/>
        </w:rPr>
        <w:t xml:space="preserve"> Auctions </w:t>
      </w:r>
    </w:p>
    <w:p w14:paraId="59AF6730" w14:textId="0DE72F67" w:rsidR="00DC29B3" w:rsidRDefault="001726EA" w:rsidP="002C75EC">
      <w:pPr>
        <w:spacing w:after="0"/>
        <w:rPr>
          <w:color w:val="000000" w:themeColor="text1"/>
        </w:rPr>
      </w:pPr>
      <w:r>
        <w:rPr>
          <w:color w:val="000000" w:themeColor="text1"/>
        </w:rPr>
        <w:t>1</w:t>
      </w:r>
      <w:r w:rsidR="0081731F">
        <w:rPr>
          <w:rFonts w:ascii="Times New Roman" w:hAnsi="Times New Roman" w:cs="Times New Roman"/>
          <w:color w:val="000000" w:themeColor="text1"/>
        </w:rPr>
        <w:t>♣</w:t>
      </w:r>
      <w:r>
        <w:rPr>
          <w:color w:val="000000" w:themeColor="text1"/>
        </w:rPr>
        <w:tab/>
        <w:t>2</w:t>
      </w:r>
      <w:r w:rsidR="0081731F">
        <w:rPr>
          <w:rFonts w:ascii="Times New Roman" w:hAnsi="Times New Roman" w:cs="Times New Roman"/>
          <w:color w:val="000000" w:themeColor="text1"/>
        </w:rPr>
        <w:t>♥</w:t>
      </w:r>
      <w:r>
        <w:rPr>
          <w:color w:val="000000" w:themeColor="text1"/>
        </w:rPr>
        <w:t>*</w:t>
      </w:r>
    </w:p>
    <w:p w14:paraId="6E411195" w14:textId="5C3ADBC3" w:rsidR="001726EA" w:rsidRDefault="001726EA" w:rsidP="002C75EC">
      <w:pPr>
        <w:spacing w:after="0"/>
        <w:rPr>
          <w:color w:val="000000" w:themeColor="text1"/>
        </w:rPr>
      </w:pPr>
      <w:r>
        <w:rPr>
          <w:color w:val="000000" w:themeColor="text1"/>
        </w:rPr>
        <w:t>__</w:t>
      </w:r>
    </w:p>
    <w:p w14:paraId="0B51C2AE" w14:textId="4D24FD32" w:rsidR="001726EA" w:rsidRDefault="001726EA" w:rsidP="001726EA">
      <w:pPr>
        <w:pStyle w:val="ListParagraph"/>
        <w:numPr>
          <w:ilvl w:val="0"/>
          <w:numId w:val="21"/>
        </w:numPr>
        <w:spacing w:after="0"/>
        <w:rPr>
          <w:color w:val="000000" w:themeColor="text1"/>
        </w:rPr>
      </w:pPr>
      <w:r>
        <w:rPr>
          <w:color w:val="000000" w:themeColor="text1"/>
        </w:rPr>
        <w:t>2</w:t>
      </w:r>
      <w:r w:rsidR="0081731F">
        <w:rPr>
          <w:rFonts w:ascii="Times New Roman" w:hAnsi="Times New Roman" w:cs="Times New Roman"/>
          <w:color w:val="000000" w:themeColor="text1"/>
        </w:rPr>
        <w:t>♠</w:t>
      </w:r>
      <w:r w:rsidR="0081731F">
        <w:rPr>
          <w:color w:val="000000" w:themeColor="text1"/>
        </w:rPr>
        <w:t>*</w:t>
      </w:r>
      <w:r>
        <w:rPr>
          <w:color w:val="000000" w:themeColor="text1"/>
        </w:rPr>
        <w:tab/>
        <w:t xml:space="preserve">Siding Relay to </w:t>
      </w:r>
      <w:r w:rsidR="0081731F">
        <w:rPr>
          <w:color w:val="000000" w:themeColor="text1"/>
        </w:rPr>
        <w:t>2NT*</w:t>
      </w:r>
    </w:p>
    <w:p w14:paraId="590DAAAB" w14:textId="6CA183FF" w:rsidR="001726EA" w:rsidRDefault="001726EA" w:rsidP="001726EA">
      <w:pPr>
        <w:pStyle w:val="ListParagraph"/>
        <w:numPr>
          <w:ilvl w:val="0"/>
          <w:numId w:val="21"/>
        </w:numPr>
        <w:spacing w:after="0"/>
        <w:rPr>
          <w:color w:val="000000" w:themeColor="text1"/>
        </w:rPr>
      </w:pPr>
      <w:r>
        <w:rPr>
          <w:color w:val="000000" w:themeColor="text1"/>
        </w:rPr>
        <w:t>2NT</w:t>
      </w:r>
      <w:r>
        <w:rPr>
          <w:color w:val="000000" w:themeColor="text1"/>
        </w:rPr>
        <w:tab/>
        <w:t xml:space="preserve">To Play </w:t>
      </w:r>
    </w:p>
    <w:p w14:paraId="058373FF" w14:textId="4B9895E1" w:rsidR="001726EA" w:rsidRDefault="001726EA" w:rsidP="001726EA">
      <w:pPr>
        <w:pStyle w:val="ListParagraph"/>
        <w:numPr>
          <w:ilvl w:val="0"/>
          <w:numId w:val="21"/>
        </w:numPr>
        <w:spacing w:after="0"/>
        <w:rPr>
          <w:color w:val="000000" w:themeColor="text1"/>
        </w:rPr>
      </w:pPr>
      <w:r>
        <w:rPr>
          <w:color w:val="000000" w:themeColor="text1"/>
        </w:rPr>
        <w:t>3</w:t>
      </w:r>
      <w:r w:rsidR="0081731F">
        <w:rPr>
          <w:rFonts w:ascii="Times New Roman" w:hAnsi="Times New Roman" w:cs="Times New Roman"/>
          <w:color w:val="000000" w:themeColor="text1"/>
        </w:rPr>
        <w:t>♣</w:t>
      </w:r>
      <w:r>
        <w:rPr>
          <w:color w:val="000000" w:themeColor="text1"/>
        </w:rPr>
        <w:tab/>
        <w:t xml:space="preserve">To play, usually 5+c </w:t>
      </w:r>
      <w:r w:rsidR="0081731F">
        <w:rPr>
          <w:rFonts w:ascii="Times New Roman" w:hAnsi="Times New Roman" w:cs="Times New Roman"/>
          <w:color w:val="000000" w:themeColor="text1"/>
        </w:rPr>
        <w:t>♣</w:t>
      </w:r>
    </w:p>
    <w:p w14:paraId="722BAD5E" w14:textId="2E35E40F" w:rsidR="001726EA" w:rsidRDefault="001726EA" w:rsidP="001726EA">
      <w:pPr>
        <w:pStyle w:val="ListParagraph"/>
        <w:numPr>
          <w:ilvl w:val="0"/>
          <w:numId w:val="21"/>
        </w:numPr>
        <w:spacing w:after="0"/>
        <w:rPr>
          <w:color w:val="000000" w:themeColor="text1"/>
        </w:rPr>
      </w:pPr>
      <w:r>
        <w:rPr>
          <w:color w:val="000000" w:themeColor="text1"/>
        </w:rPr>
        <w:t>3</w:t>
      </w:r>
      <w:r w:rsidR="0081731F">
        <w:rPr>
          <w:rFonts w:ascii="Times New Roman" w:hAnsi="Times New Roman" w:cs="Times New Roman"/>
          <w:color w:val="000000" w:themeColor="text1"/>
        </w:rPr>
        <w:t>♦</w:t>
      </w:r>
      <w:r w:rsidR="00DB6D39">
        <w:rPr>
          <w:color w:val="000000" w:themeColor="text1"/>
        </w:rPr>
        <w:t>*</w:t>
      </w:r>
      <w:r>
        <w:rPr>
          <w:color w:val="000000" w:themeColor="text1"/>
        </w:rPr>
        <w:tab/>
        <w:t xml:space="preserve">S/V </w:t>
      </w:r>
      <w:r w:rsidR="0081731F">
        <w:rPr>
          <w:rFonts w:ascii="Times New Roman" w:hAnsi="Times New Roman" w:cs="Times New Roman"/>
          <w:color w:val="000000" w:themeColor="text1"/>
        </w:rPr>
        <w:t>♦</w:t>
      </w:r>
      <w:r>
        <w:rPr>
          <w:color w:val="000000" w:themeColor="text1"/>
        </w:rPr>
        <w:t xml:space="preserve">, GF, 5+c </w:t>
      </w:r>
      <w:r w:rsidR="0081731F">
        <w:rPr>
          <w:rFonts w:ascii="Times New Roman" w:hAnsi="Times New Roman" w:cs="Times New Roman"/>
          <w:color w:val="000000" w:themeColor="text1"/>
        </w:rPr>
        <w:t>♣</w:t>
      </w:r>
    </w:p>
    <w:p w14:paraId="739C2A6F" w14:textId="58CBDA20" w:rsidR="001726EA" w:rsidRDefault="001726EA" w:rsidP="001726EA">
      <w:pPr>
        <w:pStyle w:val="ListParagraph"/>
        <w:numPr>
          <w:ilvl w:val="0"/>
          <w:numId w:val="21"/>
        </w:numPr>
        <w:spacing w:after="0"/>
        <w:rPr>
          <w:color w:val="000000" w:themeColor="text1"/>
        </w:rPr>
      </w:pPr>
      <w:r>
        <w:rPr>
          <w:color w:val="000000" w:themeColor="text1"/>
        </w:rPr>
        <w:t>3</w:t>
      </w:r>
      <w:r w:rsidR="0081731F">
        <w:rPr>
          <w:rFonts w:ascii="Times New Roman" w:hAnsi="Times New Roman" w:cs="Times New Roman"/>
          <w:color w:val="000000" w:themeColor="text1"/>
        </w:rPr>
        <w:t>♥</w:t>
      </w:r>
      <w:r w:rsidR="00DB6D39">
        <w:rPr>
          <w:color w:val="000000" w:themeColor="text1"/>
        </w:rPr>
        <w:t>*</w:t>
      </w:r>
      <w:r>
        <w:rPr>
          <w:color w:val="000000" w:themeColor="text1"/>
        </w:rPr>
        <w:tab/>
        <w:t xml:space="preserve">S/V </w:t>
      </w:r>
      <w:r w:rsidR="0081731F">
        <w:rPr>
          <w:rFonts w:ascii="Times New Roman" w:hAnsi="Times New Roman" w:cs="Times New Roman"/>
          <w:color w:val="000000" w:themeColor="text1"/>
        </w:rPr>
        <w:t>♥</w:t>
      </w:r>
      <w:r>
        <w:rPr>
          <w:color w:val="000000" w:themeColor="text1"/>
        </w:rPr>
        <w:t xml:space="preserve">, GF, 5+c </w:t>
      </w:r>
      <w:r w:rsidR="0081731F">
        <w:rPr>
          <w:rFonts w:ascii="Times New Roman" w:hAnsi="Times New Roman" w:cs="Times New Roman"/>
          <w:color w:val="000000" w:themeColor="text1"/>
        </w:rPr>
        <w:t>♣</w:t>
      </w:r>
    </w:p>
    <w:p w14:paraId="4A7B69B0" w14:textId="6F502784" w:rsidR="001726EA" w:rsidRDefault="001726EA" w:rsidP="001726EA">
      <w:pPr>
        <w:pStyle w:val="ListParagraph"/>
        <w:numPr>
          <w:ilvl w:val="0"/>
          <w:numId w:val="21"/>
        </w:numPr>
        <w:spacing w:after="0"/>
        <w:rPr>
          <w:color w:val="000000" w:themeColor="text1"/>
        </w:rPr>
      </w:pPr>
      <w:r>
        <w:rPr>
          <w:color w:val="000000" w:themeColor="text1"/>
        </w:rPr>
        <w:t>3</w:t>
      </w:r>
      <w:r w:rsidR="0081731F">
        <w:rPr>
          <w:rFonts w:ascii="Times New Roman" w:hAnsi="Times New Roman" w:cs="Times New Roman"/>
          <w:color w:val="000000" w:themeColor="text1"/>
        </w:rPr>
        <w:t>♠</w:t>
      </w:r>
      <w:r w:rsidR="00DB6D39">
        <w:rPr>
          <w:color w:val="000000" w:themeColor="text1"/>
        </w:rPr>
        <w:t>*</w:t>
      </w:r>
      <w:r>
        <w:rPr>
          <w:color w:val="000000" w:themeColor="text1"/>
        </w:rPr>
        <w:tab/>
        <w:t xml:space="preserve">S/V </w:t>
      </w:r>
      <w:r w:rsidR="0081731F">
        <w:rPr>
          <w:rFonts w:ascii="Times New Roman" w:hAnsi="Times New Roman" w:cs="Times New Roman"/>
          <w:color w:val="000000" w:themeColor="text1"/>
        </w:rPr>
        <w:t>♠</w:t>
      </w:r>
      <w:r>
        <w:rPr>
          <w:color w:val="000000" w:themeColor="text1"/>
        </w:rPr>
        <w:t xml:space="preserve">, GF, 5+c </w:t>
      </w:r>
      <w:r w:rsidR="0081731F">
        <w:rPr>
          <w:rFonts w:ascii="Times New Roman" w:hAnsi="Times New Roman" w:cs="Times New Roman"/>
          <w:color w:val="000000" w:themeColor="text1"/>
        </w:rPr>
        <w:t>♣</w:t>
      </w:r>
    </w:p>
    <w:p w14:paraId="54365293" w14:textId="6F6FB233" w:rsidR="001726EA" w:rsidRPr="001726EA" w:rsidRDefault="001726EA" w:rsidP="001726EA">
      <w:pPr>
        <w:pStyle w:val="ListParagraph"/>
        <w:numPr>
          <w:ilvl w:val="0"/>
          <w:numId w:val="21"/>
        </w:numPr>
        <w:spacing w:after="0"/>
        <w:rPr>
          <w:color w:val="000000" w:themeColor="text1"/>
        </w:rPr>
      </w:pPr>
      <w:r>
        <w:rPr>
          <w:color w:val="000000" w:themeColor="text1"/>
        </w:rPr>
        <w:t>3NT</w:t>
      </w:r>
      <w:r>
        <w:rPr>
          <w:color w:val="000000" w:themeColor="text1"/>
        </w:rPr>
        <w:tab/>
        <w:t xml:space="preserve">To Play </w:t>
      </w:r>
    </w:p>
    <w:p w14:paraId="3192C7A0" w14:textId="7796C799" w:rsidR="00DC29B3" w:rsidRDefault="00DC29B3" w:rsidP="002C75EC">
      <w:pPr>
        <w:spacing w:after="0"/>
        <w:rPr>
          <w:color w:val="000000" w:themeColor="text1"/>
        </w:rPr>
      </w:pPr>
    </w:p>
    <w:p w14:paraId="6E7431BD" w14:textId="3EE66CEC" w:rsidR="0023706E" w:rsidRDefault="0023706E" w:rsidP="002C75EC">
      <w:pPr>
        <w:spacing w:after="0"/>
        <w:rPr>
          <w:color w:val="000000" w:themeColor="text1"/>
        </w:rPr>
      </w:pPr>
      <w:r>
        <w:rPr>
          <w:color w:val="000000" w:themeColor="text1"/>
        </w:rPr>
        <w:t>1</w:t>
      </w:r>
      <w:r w:rsidR="0081731F">
        <w:rPr>
          <w:rFonts w:ascii="Times New Roman" w:hAnsi="Times New Roman" w:cs="Times New Roman"/>
          <w:color w:val="000000" w:themeColor="text1"/>
        </w:rPr>
        <w:t>♣</w:t>
      </w:r>
      <w:r>
        <w:rPr>
          <w:color w:val="000000" w:themeColor="text1"/>
        </w:rPr>
        <w:tab/>
        <w:t>2</w:t>
      </w:r>
      <w:r w:rsidR="0081731F">
        <w:rPr>
          <w:rFonts w:ascii="Times New Roman" w:hAnsi="Times New Roman" w:cs="Times New Roman"/>
          <w:color w:val="000000" w:themeColor="text1"/>
        </w:rPr>
        <w:t>♥</w:t>
      </w:r>
      <w:r>
        <w:rPr>
          <w:color w:val="000000" w:themeColor="text1"/>
        </w:rPr>
        <w:t>*</w:t>
      </w:r>
    </w:p>
    <w:p w14:paraId="78893CFB" w14:textId="46733780" w:rsidR="0023706E" w:rsidRDefault="0023706E" w:rsidP="002C75EC">
      <w:pPr>
        <w:spacing w:after="0"/>
        <w:rPr>
          <w:color w:val="000000" w:themeColor="text1"/>
        </w:rPr>
      </w:pPr>
      <w:r>
        <w:rPr>
          <w:color w:val="000000" w:themeColor="text1"/>
        </w:rPr>
        <w:t>2</w:t>
      </w:r>
      <w:r w:rsidR="0081731F">
        <w:rPr>
          <w:rFonts w:ascii="Times New Roman" w:hAnsi="Times New Roman" w:cs="Times New Roman"/>
          <w:color w:val="000000" w:themeColor="text1"/>
        </w:rPr>
        <w:t>♠</w:t>
      </w:r>
      <w:r>
        <w:rPr>
          <w:color w:val="000000" w:themeColor="text1"/>
        </w:rPr>
        <w:t>*</w:t>
      </w:r>
      <w:r>
        <w:rPr>
          <w:color w:val="000000" w:themeColor="text1"/>
        </w:rPr>
        <w:tab/>
        <w:t>2NT</w:t>
      </w:r>
      <w:r w:rsidR="0081731F">
        <w:rPr>
          <w:color w:val="000000" w:themeColor="text1"/>
        </w:rPr>
        <w:t>*</w:t>
      </w:r>
    </w:p>
    <w:p w14:paraId="5BFFA0B7" w14:textId="63DAA9DA" w:rsidR="0023706E" w:rsidRDefault="0023706E" w:rsidP="002C75EC">
      <w:pPr>
        <w:spacing w:after="0"/>
        <w:rPr>
          <w:color w:val="000000" w:themeColor="text1"/>
        </w:rPr>
      </w:pPr>
      <w:r>
        <w:rPr>
          <w:color w:val="000000" w:themeColor="text1"/>
        </w:rPr>
        <w:t>__</w:t>
      </w:r>
    </w:p>
    <w:p w14:paraId="56B2FE0A" w14:textId="6270D1F7" w:rsidR="0023706E" w:rsidRDefault="0023706E" w:rsidP="0023706E">
      <w:pPr>
        <w:pStyle w:val="ListParagraph"/>
        <w:numPr>
          <w:ilvl w:val="0"/>
          <w:numId w:val="22"/>
        </w:numPr>
        <w:spacing w:after="0"/>
        <w:rPr>
          <w:color w:val="000000" w:themeColor="text1"/>
        </w:rPr>
      </w:pPr>
      <w:r>
        <w:rPr>
          <w:color w:val="000000" w:themeColor="text1"/>
        </w:rPr>
        <w:t>Pass</w:t>
      </w:r>
      <w:r>
        <w:rPr>
          <w:color w:val="000000" w:themeColor="text1"/>
        </w:rPr>
        <w:tab/>
      </w:r>
      <w:proofErr w:type="gramStart"/>
      <w:r>
        <w:rPr>
          <w:color w:val="000000" w:themeColor="text1"/>
        </w:rPr>
        <w:t>To</w:t>
      </w:r>
      <w:proofErr w:type="gramEnd"/>
      <w:r>
        <w:rPr>
          <w:color w:val="000000" w:themeColor="text1"/>
        </w:rPr>
        <w:t xml:space="preserve"> Play (Responder declares NT)</w:t>
      </w:r>
    </w:p>
    <w:p w14:paraId="1F3302F3" w14:textId="3DFCE8F0" w:rsidR="0023706E" w:rsidRDefault="0023706E" w:rsidP="0023706E">
      <w:pPr>
        <w:pStyle w:val="ListParagraph"/>
        <w:numPr>
          <w:ilvl w:val="0"/>
          <w:numId w:val="22"/>
        </w:numPr>
        <w:spacing w:after="0"/>
        <w:rPr>
          <w:color w:val="000000" w:themeColor="text1"/>
        </w:rPr>
      </w:pPr>
      <w:r>
        <w:rPr>
          <w:color w:val="000000" w:themeColor="text1"/>
        </w:rPr>
        <w:t>3</w:t>
      </w:r>
      <w:r w:rsidR="00900EDC">
        <w:rPr>
          <w:rFonts w:ascii="Times New Roman" w:hAnsi="Times New Roman" w:cs="Times New Roman"/>
          <w:color w:val="000000" w:themeColor="text1"/>
        </w:rPr>
        <w:t>♣</w:t>
      </w:r>
      <w:r>
        <w:rPr>
          <w:color w:val="000000" w:themeColor="text1"/>
        </w:rPr>
        <w:tab/>
        <w:t xml:space="preserve">usually 6+c </w:t>
      </w:r>
      <w:r w:rsidR="00900EDC">
        <w:rPr>
          <w:rFonts w:ascii="Times New Roman" w:hAnsi="Times New Roman" w:cs="Times New Roman"/>
          <w:color w:val="000000" w:themeColor="text1"/>
        </w:rPr>
        <w:t>♣</w:t>
      </w:r>
      <w:r>
        <w:rPr>
          <w:color w:val="000000" w:themeColor="text1"/>
        </w:rPr>
        <w:t>, GF</w:t>
      </w:r>
    </w:p>
    <w:p w14:paraId="601ABCE9" w14:textId="58F9030B" w:rsidR="0023706E" w:rsidRDefault="0023706E" w:rsidP="0023706E">
      <w:pPr>
        <w:pStyle w:val="ListParagraph"/>
        <w:numPr>
          <w:ilvl w:val="0"/>
          <w:numId w:val="22"/>
        </w:numPr>
        <w:spacing w:after="0"/>
        <w:rPr>
          <w:color w:val="000000" w:themeColor="text1"/>
        </w:rPr>
      </w:pPr>
      <w:r>
        <w:rPr>
          <w:color w:val="000000" w:themeColor="text1"/>
        </w:rPr>
        <w:t>3</w:t>
      </w:r>
      <w:r w:rsidR="0081731F">
        <w:rPr>
          <w:rFonts w:ascii="Times New Roman" w:hAnsi="Times New Roman" w:cs="Times New Roman"/>
          <w:color w:val="000000" w:themeColor="text1"/>
        </w:rPr>
        <w:t>♦</w:t>
      </w:r>
      <w:r w:rsidR="00DB6D39">
        <w:rPr>
          <w:color w:val="000000" w:themeColor="text1"/>
        </w:rPr>
        <w:t>*</w:t>
      </w:r>
      <w:r>
        <w:rPr>
          <w:color w:val="000000" w:themeColor="text1"/>
        </w:rPr>
        <w:tab/>
        <w:t xml:space="preserve">5c </w:t>
      </w:r>
      <w:r w:rsidR="0081731F">
        <w:rPr>
          <w:rFonts w:ascii="Times New Roman" w:hAnsi="Times New Roman" w:cs="Times New Roman"/>
          <w:color w:val="000000" w:themeColor="text1"/>
        </w:rPr>
        <w:t>♦</w:t>
      </w:r>
      <w:r>
        <w:rPr>
          <w:color w:val="000000" w:themeColor="text1"/>
        </w:rPr>
        <w:t xml:space="preserve">, 6+c </w:t>
      </w:r>
      <w:r w:rsidR="0081731F">
        <w:rPr>
          <w:rFonts w:ascii="Times New Roman" w:hAnsi="Times New Roman" w:cs="Times New Roman"/>
          <w:color w:val="000000" w:themeColor="text1"/>
        </w:rPr>
        <w:t>♣</w:t>
      </w:r>
      <w:r>
        <w:rPr>
          <w:color w:val="000000" w:themeColor="text1"/>
        </w:rPr>
        <w:t>, GF</w:t>
      </w:r>
    </w:p>
    <w:p w14:paraId="2A2085EA" w14:textId="44B1B1B7" w:rsidR="0023706E" w:rsidRDefault="0023706E" w:rsidP="002C75EC">
      <w:pPr>
        <w:pStyle w:val="ListParagraph"/>
        <w:numPr>
          <w:ilvl w:val="0"/>
          <w:numId w:val="22"/>
        </w:numPr>
        <w:spacing w:after="0"/>
        <w:rPr>
          <w:color w:val="000000" w:themeColor="text1"/>
        </w:rPr>
      </w:pPr>
      <w:r>
        <w:rPr>
          <w:color w:val="000000" w:themeColor="text1"/>
        </w:rPr>
        <w:t>3</w:t>
      </w:r>
      <w:r w:rsidR="0081731F">
        <w:rPr>
          <w:rFonts w:ascii="Times New Roman" w:hAnsi="Times New Roman" w:cs="Times New Roman"/>
          <w:color w:val="000000" w:themeColor="text1"/>
        </w:rPr>
        <w:t>♥</w:t>
      </w:r>
      <w:r w:rsidR="00DB6D39">
        <w:rPr>
          <w:color w:val="000000" w:themeColor="text1"/>
        </w:rPr>
        <w:t>*</w:t>
      </w:r>
      <w:r>
        <w:rPr>
          <w:color w:val="000000" w:themeColor="text1"/>
        </w:rPr>
        <w:tab/>
        <w:t>5</w:t>
      </w:r>
      <w:r w:rsidRPr="0023706E">
        <w:rPr>
          <w:color w:val="000000" w:themeColor="text1"/>
        </w:rPr>
        <w:t>c</w:t>
      </w:r>
      <w:r>
        <w:rPr>
          <w:color w:val="000000" w:themeColor="text1"/>
        </w:rPr>
        <w:t xml:space="preserve"> </w:t>
      </w:r>
      <w:r w:rsidR="0081731F">
        <w:rPr>
          <w:rFonts w:ascii="Times New Roman" w:hAnsi="Times New Roman" w:cs="Times New Roman"/>
          <w:color w:val="000000" w:themeColor="text1"/>
        </w:rPr>
        <w:t>♥</w:t>
      </w:r>
      <w:r>
        <w:rPr>
          <w:color w:val="000000" w:themeColor="text1"/>
        </w:rPr>
        <w:t xml:space="preserve">, 6+c </w:t>
      </w:r>
      <w:r w:rsidR="0081731F">
        <w:rPr>
          <w:rFonts w:ascii="Times New Roman" w:hAnsi="Times New Roman" w:cs="Times New Roman"/>
          <w:color w:val="000000" w:themeColor="text1"/>
        </w:rPr>
        <w:t>♣</w:t>
      </w:r>
      <w:r>
        <w:rPr>
          <w:color w:val="000000" w:themeColor="text1"/>
        </w:rPr>
        <w:t>, GF</w:t>
      </w:r>
    </w:p>
    <w:p w14:paraId="250C3411" w14:textId="6344EE98" w:rsidR="0023706E" w:rsidRDefault="0023706E" w:rsidP="002C75EC">
      <w:pPr>
        <w:pStyle w:val="ListParagraph"/>
        <w:numPr>
          <w:ilvl w:val="0"/>
          <w:numId w:val="22"/>
        </w:numPr>
        <w:spacing w:after="0"/>
        <w:rPr>
          <w:color w:val="000000" w:themeColor="text1"/>
        </w:rPr>
      </w:pPr>
      <w:r>
        <w:rPr>
          <w:color w:val="000000" w:themeColor="text1"/>
        </w:rPr>
        <w:t>3</w:t>
      </w:r>
      <w:r w:rsidR="0081731F">
        <w:rPr>
          <w:rFonts w:ascii="Times New Roman" w:hAnsi="Times New Roman" w:cs="Times New Roman"/>
          <w:color w:val="000000" w:themeColor="text1"/>
        </w:rPr>
        <w:t>♠</w:t>
      </w:r>
      <w:r w:rsidR="00DB6D39">
        <w:rPr>
          <w:color w:val="000000" w:themeColor="text1"/>
        </w:rPr>
        <w:t>*</w:t>
      </w:r>
      <w:r>
        <w:rPr>
          <w:color w:val="000000" w:themeColor="text1"/>
        </w:rPr>
        <w:tab/>
        <w:t xml:space="preserve">5c </w:t>
      </w:r>
      <w:r w:rsidR="0081731F">
        <w:rPr>
          <w:rFonts w:ascii="Times New Roman" w:hAnsi="Times New Roman" w:cs="Times New Roman"/>
          <w:color w:val="000000" w:themeColor="text1"/>
        </w:rPr>
        <w:t>♠</w:t>
      </w:r>
      <w:r>
        <w:rPr>
          <w:color w:val="000000" w:themeColor="text1"/>
        </w:rPr>
        <w:t xml:space="preserve">, 6+c </w:t>
      </w:r>
      <w:r w:rsidR="0081731F">
        <w:rPr>
          <w:rFonts w:ascii="Times New Roman" w:hAnsi="Times New Roman" w:cs="Times New Roman"/>
          <w:color w:val="000000" w:themeColor="text1"/>
        </w:rPr>
        <w:t>♣</w:t>
      </w:r>
      <w:r>
        <w:rPr>
          <w:color w:val="000000" w:themeColor="text1"/>
        </w:rPr>
        <w:t>, GF</w:t>
      </w:r>
    </w:p>
    <w:p w14:paraId="710509CE" w14:textId="3C777257" w:rsidR="0023706E" w:rsidRDefault="0023706E" w:rsidP="002C75EC">
      <w:pPr>
        <w:pStyle w:val="ListParagraph"/>
        <w:numPr>
          <w:ilvl w:val="0"/>
          <w:numId w:val="22"/>
        </w:numPr>
        <w:spacing w:after="0"/>
        <w:rPr>
          <w:color w:val="000000" w:themeColor="text1"/>
        </w:rPr>
      </w:pPr>
      <w:r>
        <w:rPr>
          <w:color w:val="000000" w:themeColor="text1"/>
        </w:rPr>
        <w:t>3NT</w:t>
      </w:r>
      <w:r>
        <w:rPr>
          <w:color w:val="000000" w:themeColor="text1"/>
        </w:rPr>
        <w:tab/>
        <w:t>To Play (Responder declarers NT)</w:t>
      </w:r>
    </w:p>
    <w:p w14:paraId="4D6A3624" w14:textId="47141925" w:rsidR="0023706E" w:rsidRDefault="0023706E" w:rsidP="0023706E">
      <w:pPr>
        <w:spacing w:after="0"/>
        <w:rPr>
          <w:color w:val="000000" w:themeColor="text1"/>
        </w:rPr>
      </w:pPr>
    </w:p>
    <w:p w14:paraId="69158C7C" w14:textId="7ABB6E66" w:rsidR="0081731F" w:rsidRDefault="0081731F" w:rsidP="0023706E">
      <w:pPr>
        <w:spacing w:after="0"/>
        <w:rPr>
          <w:color w:val="000000" w:themeColor="text1"/>
        </w:rPr>
      </w:pPr>
    </w:p>
    <w:p w14:paraId="03873AD7" w14:textId="75E90047" w:rsidR="0081731F" w:rsidRDefault="0081731F" w:rsidP="0023706E">
      <w:pPr>
        <w:spacing w:after="0"/>
        <w:rPr>
          <w:color w:val="000000" w:themeColor="text1"/>
        </w:rPr>
      </w:pPr>
    </w:p>
    <w:p w14:paraId="06BC8A26" w14:textId="0A0C8C14" w:rsidR="0081731F" w:rsidRDefault="0081731F" w:rsidP="0023706E">
      <w:pPr>
        <w:spacing w:after="0"/>
        <w:rPr>
          <w:color w:val="000000" w:themeColor="text1"/>
        </w:rPr>
      </w:pPr>
    </w:p>
    <w:p w14:paraId="1E669E8E" w14:textId="61DD6568" w:rsidR="0081731F" w:rsidRDefault="0081731F" w:rsidP="0023706E">
      <w:pPr>
        <w:spacing w:after="0"/>
        <w:rPr>
          <w:color w:val="000000" w:themeColor="text1"/>
        </w:rPr>
      </w:pPr>
    </w:p>
    <w:p w14:paraId="05882CFD" w14:textId="54329018" w:rsidR="0081731F" w:rsidRDefault="0081731F" w:rsidP="0023706E">
      <w:pPr>
        <w:spacing w:after="0"/>
        <w:rPr>
          <w:color w:val="000000" w:themeColor="text1"/>
        </w:rPr>
      </w:pPr>
    </w:p>
    <w:p w14:paraId="32CECCAD" w14:textId="428EC82A" w:rsidR="0081731F" w:rsidRDefault="0081731F" w:rsidP="0023706E">
      <w:pPr>
        <w:spacing w:after="0"/>
        <w:rPr>
          <w:color w:val="000000" w:themeColor="text1"/>
        </w:rPr>
      </w:pPr>
    </w:p>
    <w:p w14:paraId="7AA1B963" w14:textId="77777777" w:rsidR="0081731F" w:rsidRDefault="0081731F" w:rsidP="0023706E">
      <w:pPr>
        <w:spacing w:after="0"/>
        <w:rPr>
          <w:color w:val="000000" w:themeColor="text1"/>
        </w:rPr>
      </w:pPr>
    </w:p>
    <w:p w14:paraId="68360F12" w14:textId="2A1710F7" w:rsidR="0023706E" w:rsidRPr="0023706E" w:rsidRDefault="0023706E" w:rsidP="002C75EC">
      <w:pPr>
        <w:spacing w:after="0"/>
        <w:rPr>
          <w:i/>
          <w:color w:val="000000" w:themeColor="text1"/>
        </w:rPr>
      </w:pPr>
      <w:r w:rsidRPr="0023706E">
        <w:rPr>
          <w:i/>
          <w:color w:val="000000" w:themeColor="text1"/>
        </w:rPr>
        <w:lastRenderedPageBreak/>
        <w:t>1</w:t>
      </w:r>
      <w:r w:rsidR="0081731F">
        <w:rPr>
          <w:rFonts w:ascii="Times New Roman" w:hAnsi="Times New Roman" w:cs="Times New Roman"/>
          <w:i/>
          <w:color w:val="000000" w:themeColor="text1"/>
        </w:rPr>
        <w:t>♦</w:t>
      </w:r>
      <w:r w:rsidRPr="0023706E">
        <w:rPr>
          <w:i/>
          <w:color w:val="000000" w:themeColor="text1"/>
        </w:rPr>
        <w:t xml:space="preserve"> Auctions</w:t>
      </w:r>
    </w:p>
    <w:p w14:paraId="77153904" w14:textId="2BCF343F" w:rsidR="00736FAF" w:rsidRDefault="00736FAF" w:rsidP="00736FAF">
      <w:pPr>
        <w:spacing w:after="0"/>
        <w:rPr>
          <w:color w:val="000000" w:themeColor="text1"/>
        </w:rPr>
      </w:pPr>
      <w:r>
        <w:rPr>
          <w:color w:val="000000" w:themeColor="text1"/>
        </w:rPr>
        <w:t>1</w:t>
      </w:r>
      <w:r w:rsidR="0081731F">
        <w:rPr>
          <w:rFonts w:ascii="Times New Roman" w:hAnsi="Times New Roman" w:cs="Times New Roman"/>
          <w:color w:val="000000" w:themeColor="text1"/>
        </w:rPr>
        <w:t>♦</w:t>
      </w:r>
      <w:r>
        <w:rPr>
          <w:color w:val="000000" w:themeColor="text1"/>
        </w:rPr>
        <w:tab/>
        <w:t>2</w:t>
      </w:r>
      <w:r w:rsidR="0081731F">
        <w:rPr>
          <w:rFonts w:ascii="Times New Roman" w:hAnsi="Times New Roman" w:cs="Times New Roman"/>
          <w:color w:val="000000" w:themeColor="text1"/>
        </w:rPr>
        <w:t>♥</w:t>
      </w:r>
      <w:r>
        <w:rPr>
          <w:color w:val="000000" w:themeColor="text1"/>
        </w:rPr>
        <w:t>*</w:t>
      </w:r>
    </w:p>
    <w:p w14:paraId="0439552E" w14:textId="77777777" w:rsidR="00736FAF" w:rsidRDefault="00736FAF" w:rsidP="00736FAF">
      <w:pPr>
        <w:spacing w:after="0"/>
        <w:rPr>
          <w:color w:val="000000" w:themeColor="text1"/>
        </w:rPr>
      </w:pPr>
      <w:r>
        <w:rPr>
          <w:color w:val="000000" w:themeColor="text1"/>
        </w:rPr>
        <w:t>__</w:t>
      </w:r>
    </w:p>
    <w:p w14:paraId="2685699A" w14:textId="062D946C" w:rsidR="00736FAF" w:rsidRDefault="00736FAF" w:rsidP="00736FAF">
      <w:pPr>
        <w:pStyle w:val="ListParagraph"/>
        <w:numPr>
          <w:ilvl w:val="0"/>
          <w:numId w:val="21"/>
        </w:numPr>
        <w:spacing w:after="0"/>
        <w:rPr>
          <w:color w:val="000000" w:themeColor="text1"/>
        </w:rPr>
      </w:pPr>
      <w:r>
        <w:rPr>
          <w:color w:val="000000" w:themeColor="text1"/>
        </w:rPr>
        <w:t>2</w:t>
      </w:r>
      <w:r w:rsidR="0081731F">
        <w:rPr>
          <w:rFonts w:ascii="Times New Roman" w:hAnsi="Times New Roman" w:cs="Times New Roman"/>
          <w:color w:val="000000" w:themeColor="text1"/>
        </w:rPr>
        <w:t>♠</w:t>
      </w:r>
      <w:r w:rsidR="00DB6D39">
        <w:rPr>
          <w:color w:val="000000" w:themeColor="text1"/>
        </w:rPr>
        <w:t>*</w:t>
      </w:r>
      <w:r>
        <w:rPr>
          <w:color w:val="000000" w:themeColor="text1"/>
        </w:rPr>
        <w:tab/>
        <w:t>Siding Relay to 2</w:t>
      </w:r>
      <w:r w:rsidR="0081731F">
        <w:rPr>
          <w:color w:val="000000" w:themeColor="text1"/>
        </w:rPr>
        <w:t>NT*</w:t>
      </w:r>
    </w:p>
    <w:p w14:paraId="67311302" w14:textId="77777777" w:rsidR="00736FAF" w:rsidRDefault="00736FAF" w:rsidP="00736FAF">
      <w:pPr>
        <w:pStyle w:val="ListParagraph"/>
        <w:numPr>
          <w:ilvl w:val="0"/>
          <w:numId w:val="21"/>
        </w:numPr>
        <w:spacing w:after="0"/>
        <w:rPr>
          <w:color w:val="000000" w:themeColor="text1"/>
        </w:rPr>
      </w:pPr>
      <w:r>
        <w:rPr>
          <w:color w:val="000000" w:themeColor="text1"/>
        </w:rPr>
        <w:t>2NT</w:t>
      </w:r>
      <w:r>
        <w:rPr>
          <w:color w:val="000000" w:themeColor="text1"/>
        </w:rPr>
        <w:tab/>
        <w:t xml:space="preserve">To Play </w:t>
      </w:r>
    </w:p>
    <w:p w14:paraId="60B31A4D" w14:textId="6DEFE734" w:rsidR="00736FAF" w:rsidRDefault="00736FAF" w:rsidP="00736FAF">
      <w:pPr>
        <w:pStyle w:val="ListParagraph"/>
        <w:numPr>
          <w:ilvl w:val="0"/>
          <w:numId w:val="21"/>
        </w:numPr>
        <w:spacing w:after="0"/>
        <w:rPr>
          <w:color w:val="000000" w:themeColor="text1"/>
        </w:rPr>
      </w:pPr>
      <w:r>
        <w:rPr>
          <w:color w:val="000000" w:themeColor="text1"/>
        </w:rPr>
        <w:t>3</w:t>
      </w:r>
      <w:r w:rsidR="0081731F">
        <w:rPr>
          <w:rFonts w:ascii="Times New Roman" w:hAnsi="Times New Roman" w:cs="Times New Roman"/>
          <w:color w:val="000000" w:themeColor="text1"/>
        </w:rPr>
        <w:t>♣</w:t>
      </w:r>
      <w:r w:rsidR="00DB6D39">
        <w:rPr>
          <w:color w:val="000000" w:themeColor="text1"/>
        </w:rPr>
        <w:t>*</w:t>
      </w:r>
      <w:r>
        <w:rPr>
          <w:color w:val="000000" w:themeColor="text1"/>
        </w:rPr>
        <w:tab/>
        <w:t xml:space="preserve">S/V in </w:t>
      </w:r>
      <w:r w:rsidR="0081731F">
        <w:rPr>
          <w:rFonts w:ascii="Times New Roman" w:hAnsi="Times New Roman" w:cs="Times New Roman"/>
          <w:color w:val="000000" w:themeColor="text1"/>
        </w:rPr>
        <w:t>♣</w:t>
      </w:r>
      <w:r>
        <w:rPr>
          <w:color w:val="000000" w:themeColor="text1"/>
        </w:rPr>
        <w:t xml:space="preserve">, usually 5+c </w:t>
      </w:r>
      <w:r w:rsidR="0081731F">
        <w:rPr>
          <w:rFonts w:ascii="Times New Roman" w:hAnsi="Times New Roman" w:cs="Times New Roman"/>
          <w:color w:val="000000" w:themeColor="text1"/>
        </w:rPr>
        <w:t>♦</w:t>
      </w:r>
      <w:r>
        <w:rPr>
          <w:color w:val="000000" w:themeColor="text1"/>
        </w:rPr>
        <w:t>, 1F, not GF!</w:t>
      </w:r>
    </w:p>
    <w:p w14:paraId="5204EF5D" w14:textId="639D64FE" w:rsidR="00736FAF" w:rsidRDefault="00736FAF" w:rsidP="00736FAF">
      <w:pPr>
        <w:pStyle w:val="ListParagraph"/>
        <w:numPr>
          <w:ilvl w:val="0"/>
          <w:numId w:val="21"/>
        </w:numPr>
        <w:spacing w:after="0"/>
        <w:rPr>
          <w:color w:val="000000" w:themeColor="text1"/>
        </w:rPr>
      </w:pPr>
      <w:r>
        <w:rPr>
          <w:color w:val="000000" w:themeColor="text1"/>
        </w:rPr>
        <w:t>3</w:t>
      </w:r>
      <w:r w:rsidR="0081731F">
        <w:rPr>
          <w:rFonts w:ascii="Times New Roman" w:hAnsi="Times New Roman" w:cs="Times New Roman"/>
          <w:color w:val="000000" w:themeColor="text1"/>
        </w:rPr>
        <w:t>♦</w:t>
      </w:r>
      <w:r>
        <w:rPr>
          <w:color w:val="000000" w:themeColor="text1"/>
        </w:rPr>
        <w:tab/>
        <w:t xml:space="preserve">To Play, 5+c </w:t>
      </w:r>
      <w:r w:rsidR="0081731F">
        <w:rPr>
          <w:rFonts w:ascii="Times New Roman" w:hAnsi="Times New Roman" w:cs="Times New Roman"/>
          <w:color w:val="000000" w:themeColor="text1"/>
        </w:rPr>
        <w:t>♦</w:t>
      </w:r>
    </w:p>
    <w:p w14:paraId="225F9223" w14:textId="74E87315" w:rsidR="00736FAF" w:rsidRDefault="00736FAF" w:rsidP="00736FAF">
      <w:pPr>
        <w:pStyle w:val="ListParagraph"/>
        <w:numPr>
          <w:ilvl w:val="0"/>
          <w:numId w:val="21"/>
        </w:numPr>
        <w:spacing w:after="0"/>
        <w:rPr>
          <w:color w:val="000000" w:themeColor="text1"/>
        </w:rPr>
      </w:pPr>
      <w:r>
        <w:rPr>
          <w:color w:val="000000" w:themeColor="text1"/>
        </w:rPr>
        <w:t>3</w:t>
      </w:r>
      <w:r w:rsidR="0081731F">
        <w:rPr>
          <w:rFonts w:ascii="Times New Roman" w:hAnsi="Times New Roman" w:cs="Times New Roman"/>
          <w:color w:val="000000" w:themeColor="text1"/>
        </w:rPr>
        <w:t>♥</w:t>
      </w:r>
      <w:r w:rsidR="00DB6D39">
        <w:rPr>
          <w:color w:val="000000" w:themeColor="text1"/>
        </w:rPr>
        <w:t>*</w:t>
      </w:r>
      <w:r>
        <w:rPr>
          <w:color w:val="000000" w:themeColor="text1"/>
        </w:rPr>
        <w:tab/>
        <w:t xml:space="preserve">S/V </w:t>
      </w:r>
      <w:r w:rsidR="0081731F">
        <w:rPr>
          <w:rFonts w:ascii="Times New Roman" w:hAnsi="Times New Roman" w:cs="Times New Roman"/>
          <w:color w:val="000000" w:themeColor="text1"/>
        </w:rPr>
        <w:t>♥</w:t>
      </w:r>
      <w:r>
        <w:rPr>
          <w:color w:val="000000" w:themeColor="text1"/>
        </w:rPr>
        <w:t xml:space="preserve">, GF, 5+c </w:t>
      </w:r>
      <w:r w:rsidR="0081731F">
        <w:rPr>
          <w:rFonts w:ascii="Times New Roman" w:hAnsi="Times New Roman" w:cs="Times New Roman"/>
          <w:color w:val="000000" w:themeColor="text1"/>
        </w:rPr>
        <w:t>♦</w:t>
      </w:r>
    </w:p>
    <w:p w14:paraId="477609E7" w14:textId="36D4E5C4" w:rsidR="00736FAF" w:rsidRDefault="00736FAF" w:rsidP="00736FAF">
      <w:pPr>
        <w:pStyle w:val="ListParagraph"/>
        <w:numPr>
          <w:ilvl w:val="0"/>
          <w:numId w:val="21"/>
        </w:numPr>
        <w:spacing w:after="0"/>
        <w:rPr>
          <w:color w:val="000000" w:themeColor="text1"/>
        </w:rPr>
      </w:pPr>
      <w:r>
        <w:rPr>
          <w:color w:val="000000" w:themeColor="text1"/>
        </w:rPr>
        <w:t>3</w:t>
      </w:r>
      <w:r w:rsidR="0081731F">
        <w:rPr>
          <w:rFonts w:ascii="Times New Roman" w:hAnsi="Times New Roman" w:cs="Times New Roman"/>
          <w:color w:val="000000" w:themeColor="text1"/>
        </w:rPr>
        <w:t>♠</w:t>
      </w:r>
      <w:r w:rsidR="00DB6D39">
        <w:rPr>
          <w:color w:val="000000" w:themeColor="text1"/>
        </w:rPr>
        <w:t>*</w:t>
      </w:r>
      <w:r>
        <w:rPr>
          <w:color w:val="000000" w:themeColor="text1"/>
        </w:rPr>
        <w:tab/>
        <w:t xml:space="preserve">S/V </w:t>
      </w:r>
      <w:r w:rsidR="0081731F">
        <w:rPr>
          <w:rFonts w:ascii="Times New Roman" w:hAnsi="Times New Roman" w:cs="Times New Roman"/>
          <w:color w:val="000000" w:themeColor="text1"/>
        </w:rPr>
        <w:t>♠</w:t>
      </w:r>
      <w:r>
        <w:rPr>
          <w:color w:val="000000" w:themeColor="text1"/>
        </w:rPr>
        <w:t xml:space="preserve">, GF, 5+c </w:t>
      </w:r>
      <w:r w:rsidR="00900EDC">
        <w:rPr>
          <w:rFonts w:ascii="Times New Roman" w:hAnsi="Times New Roman" w:cs="Times New Roman"/>
          <w:color w:val="000000" w:themeColor="text1"/>
        </w:rPr>
        <w:t>♦</w:t>
      </w:r>
    </w:p>
    <w:p w14:paraId="1666BDCF" w14:textId="77777777" w:rsidR="00736FAF" w:rsidRPr="001726EA" w:rsidRDefault="00736FAF" w:rsidP="00736FAF">
      <w:pPr>
        <w:pStyle w:val="ListParagraph"/>
        <w:numPr>
          <w:ilvl w:val="0"/>
          <w:numId w:val="21"/>
        </w:numPr>
        <w:spacing w:after="0"/>
        <w:rPr>
          <w:color w:val="000000" w:themeColor="text1"/>
        </w:rPr>
      </w:pPr>
      <w:r>
        <w:rPr>
          <w:color w:val="000000" w:themeColor="text1"/>
        </w:rPr>
        <w:t>3NT</w:t>
      </w:r>
      <w:r>
        <w:rPr>
          <w:color w:val="000000" w:themeColor="text1"/>
        </w:rPr>
        <w:tab/>
        <w:t xml:space="preserve">To Play </w:t>
      </w:r>
    </w:p>
    <w:p w14:paraId="7E8C6E56" w14:textId="77777777" w:rsidR="00736FAF" w:rsidRDefault="00736FAF" w:rsidP="00736FAF">
      <w:pPr>
        <w:spacing w:after="0"/>
        <w:rPr>
          <w:color w:val="000000" w:themeColor="text1"/>
        </w:rPr>
      </w:pPr>
    </w:p>
    <w:p w14:paraId="6C71C5A9" w14:textId="3BC21634" w:rsidR="00736FAF" w:rsidRDefault="00736FAF" w:rsidP="00736FAF">
      <w:pPr>
        <w:spacing w:after="0"/>
        <w:rPr>
          <w:color w:val="000000" w:themeColor="text1"/>
        </w:rPr>
      </w:pPr>
      <w:r>
        <w:rPr>
          <w:color w:val="000000" w:themeColor="text1"/>
        </w:rPr>
        <w:t>1</w:t>
      </w:r>
      <w:r w:rsidR="0081731F">
        <w:rPr>
          <w:rFonts w:ascii="Times New Roman" w:hAnsi="Times New Roman" w:cs="Times New Roman"/>
          <w:color w:val="000000" w:themeColor="text1"/>
        </w:rPr>
        <w:t>♦</w:t>
      </w:r>
      <w:r>
        <w:rPr>
          <w:color w:val="000000" w:themeColor="text1"/>
        </w:rPr>
        <w:tab/>
        <w:t>2</w:t>
      </w:r>
      <w:r w:rsidR="0081731F">
        <w:rPr>
          <w:rFonts w:ascii="Times New Roman" w:hAnsi="Times New Roman" w:cs="Times New Roman"/>
          <w:color w:val="000000" w:themeColor="text1"/>
        </w:rPr>
        <w:t>♥</w:t>
      </w:r>
      <w:r>
        <w:rPr>
          <w:color w:val="000000" w:themeColor="text1"/>
        </w:rPr>
        <w:t>*</w:t>
      </w:r>
    </w:p>
    <w:p w14:paraId="63B8DE4D" w14:textId="09FCCCE1" w:rsidR="00736FAF" w:rsidRDefault="00736FAF" w:rsidP="00736FAF">
      <w:pPr>
        <w:spacing w:after="0"/>
        <w:rPr>
          <w:color w:val="000000" w:themeColor="text1"/>
        </w:rPr>
      </w:pPr>
      <w:r>
        <w:rPr>
          <w:color w:val="000000" w:themeColor="text1"/>
        </w:rPr>
        <w:t>2</w:t>
      </w:r>
      <w:r w:rsidR="0081731F">
        <w:rPr>
          <w:rFonts w:ascii="Times New Roman" w:hAnsi="Times New Roman" w:cs="Times New Roman"/>
          <w:color w:val="000000" w:themeColor="text1"/>
        </w:rPr>
        <w:t>♠</w:t>
      </w:r>
      <w:r>
        <w:rPr>
          <w:color w:val="000000" w:themeColor="text1"/>
        </w:rPr>
        <w:t>*</w:t>
      </w:r>
      <w:r>
        <w:rPr>
          <w:color w:val="000000" w:themeColor="text1"/>
        </w:rPr>
        <w:tab/>
        <w:t>2NT</w:t>
      </w:r>
      <w:r w:rsidR="0081731F">
        <w:rPr>
          <w:color w:val="000000" w:themeColor="text1"/>
        </w:rPr>
        <w:t>*</w:t>
      </w:r>
    </w:p>
    <w:p w14:paraId="46351E31" w14:textId="77777777" w:rsidR="00736FAF" w:rsidRDefault="00736FAF" w:rsidP="00736FAF">
      <w:pPr>
        <w:spacing w:after="0"/>
        <w:rPr>
          <w:color w:val="000000" w:themeColor="text1"/>
        </w:rPr>
      </w:pPr>
      <w:r>
        <w:rPr>
          <w:color w:val="000000" w:themeColor="text1"/>
        </w:rPr>
        <w:t>__</w:t>
      </w:r>
    </w:p>
    <w:p w14:paraId="7ED41F0E" w14:textId="7806911B" w:rsidR="00736FAF" w:rsidRDefault="00736FAF" w:rsidP="00736FAF">
      <w:pPr>
        <w:pStyle w:val="ListParagraph"/>
        <w:numPr>
          <w:ilvl w:val="0"/>
          <w:numId w:val="22"/>
        </w:numPr>
        <w:spacing w:after="0"/>
        <w:rPr>
          <w:color w:val="000000" w:themeColor="text1"/>
        </w:rPr>
      </w:pPr>
      <w:r>
        <w:rPr>
          <w:color w:val="000000" w:themeColor="text1"/>
        </w:rPr>
        <w:t>Pass</w:t>
      </w:r>
      <w:r>
        <w:rPr>
          <w:color w:val="000000" w:themeColor="text1"/>
        </w:rPr>
        <w:tab/>
      </w:r>
      <w:proofErr w:type="gramStart"/>
      <w:r>
        <w:rPr>
          <w:color w:val="000000" w:themeColor="text1"/>
        </w:rPr>
        <w:t>To</w:t>
      </w:r>
      <w:proofErr w:type="gramEnd"/>
      <w:r>
        <w:rPr>
          <w:color w:val="000000" w:themeColor="text1"/>
        </w:rPr>
        <w:t xml:space="preserve"> Play (Responder declares NT)</w:t>
      </w:r>
    </w:p>
    <w:p w14:paraId="2AB85373" w14:textId="59C235AF" w:rsidR="00736FAF" w:rsidRDefault="00736FAF" w:rsidP="00736FAF">
      <w:pPr>
        <w:pStyle w:val="ListParagraph"/>
        <w:numPr>
          <w:ilvl w:val="0"/>
          <w:numId w:val="22"/>
        </w:numPr>
        <w:spacing w:after="0"/>
        <w:rPr>
          <w:color w:val="000000" w:themeColor="text1"/>
        </w:rPr>
      </w:pPr>
      <w:r>
        <w:rPr>
          <w:color w:val="000000" w:themeColor="text1"/>
        </w:rPr>
        <w:t>3</w:t>
      </w:r>
      <w:r w:rsidR="0081731F">
        <w:rPr>
          <w:rFonts w:ascii="Times New Roman" w:hAnsi="Times New Roman" w:cs="Times New Roman"/>
          <w:color w:val="000000" w:themeColor="text1"/>
        </w:rPr>
        <w:t>♣</w:t>
      </w:r>
      <w:r>
        <w:rPr>
          <w:color w:val="000000" w:themeColor="text1"/>
        </w:rPr>
        <w:tab/>
      </w:r>
      <w:r w:rsidR="00EF6D56">
        <w:rPr>
          <w:color w:val="000000" w:themeColor="text1"/>
        </w:rPr>
        <w:t>5/4 in the minors, NF</w:t>
      </w:r>
    </w:p>
    <w:p w14:paraId="7C6623E3" w14:textId="3781368A" w:rsidR="00736FAF" w:rsidRDefault="00736FAF" w:rsidP="00736FAF">
      <w:pPr>
        <w:pStyle w:val="ListParagraph"/>
        <w:numPr>
          <w:ilvl w:val="0"/>
          <w:numId w:val="22"/>
        </w:numPr>
        <w:spacing w:after="0"/>
        <w:rPr>
          <w:color w:val="000000" w:themeColor="text1"/>
        </w:rPr>
      </w:pPr>
      <w:r>
        <w:rPr>
          <w:color w:val="000000" w:themeColor="text1"/>
        </w:rPr>
        <w:t>3</w:t>
      </w:r>
      <w:r w:rsidR="0081731F">
        <w:rPr>
          <w:rFonts w:ascii="Times New Roman" w:hAnsi="Times New Roman" w:cs="Times New Roman"/>
          <w:color w:val="000000" w:themeColor="text1"/>
        </w:rPr>
        <w:t>♦</w:t>
      </w:r>
      <w:r>
        <w:rPr>
          <w:color w:val="000000" w:themeColor="text1"/>
        </w:rPr>
        <w:tab/>
        <w:t xml:space="preserve">6+c </w:t>
      </w:r>
      <w:r w:rsidR="0081731F">
        <w:rPr>
          <w:rFonts w:ascii="Times New Roman" w:hAnsi="Times New Roman" w:cs="Times New Roman"/>
          <w:color w:val="000000" w:themeColor="text1"/>
        </w:rPr>
        <w:t>♦</w:t>
      </w:r>
      <w:r>
        <w:rPr>
          <w:color w:val="000000" w:themeColor="text1"/>
        </w:rPr>
        <w:t>, GF</w:t>
      </w:r>
    </w:p>
    <w:p w14:paraId="757BB5BF" w14:textId="26F807FE" w:rsidR="00736FAF" w:rsidRDefault="00736FAF" w:rsidP="00736FAF">
      <w:pPr>
        <w:pStyle w:val="ListParagraph"/>
        <w:numPr>
          <w:ilvl w:val="0"/>
          <w:numId w:val="22"/>
        </w:numPr>
        <w:spacing w:after="0"/>
        <w:rPr>
          <w:color w:val="000000" w:themeColor="text1"/>
        </w:rPr>
      </w:pPr>
      <w:r>
        <w:rPr>
          <w:color w:val="000000" w:themeColor="text1"/>
        </w:rPr>
        <w:t>3</w:t>
      </w:r>
      <w:r w:rsidR="0081731F">
        <w:rPr>
          <w:rFonts w:ascii="Times New Roman" w:hAnsi="Times New Roman" w:cs="Times New Roman"/>
          <w:color w:val="000000" w:themeColor="text1"/>
        </w:rPr>
        <w:t>♥</w:t>
      </w:r>
      <w:r>
        <w:rPr>
          <w:color w:val="000000" w:themeColor="text1"/>
        </w:rPr>
        <w:tab/>
        <w:t>5</w:t>
      </w:r>
      <w:r w:rsidRPr="0023706E">
        <w:rPr>
          <w:color w:val="000000" w:themeColor="text1"/>
        </w:rPr>
        <w:t>c</w:t>
      </w:r>
      <w:r>
        <w:rPr>
          <w:color w:val="000000" w:themeColor="text1"/>
        </w:rPr>
        <w:t xml:space="preserve"> </w:t>
      </w:r>
      <w:r w:rsidR="0081731F">
        <w:rPr>
          <w:rFonts w:ascii="Times New Roman" w:hAnsi="Times New Roman" w:cs="Times New Roman"/>
          <w:color w:val="000000" w:themeColor="text1"/>
        </w:rPr>
        <w:t>♥</w:t>
      </w:r>
      <w:r>
        <w:rPr>
          <w:color w:val="000000" w:themeColor="text1"/>
        </w:rPr>
        <w:t xml:space="preserve">, 6+c </w:t>
      </w:r>
      <w:r w:rsidR="0081731F">
        <w:rPr>
          <w:rFonts w:ascii="Times New Roman" w:hAnsi="Times New Roman" w:cs="Times New Roman"/>
          <w:color w:val="000000" w:themeColor="text1"/>
        </w:rPr>
        <w:t>♦</w:t>
      </w:r>
      <w:r>
        <w:rPr>
          <w:color w:val="000000" w:themeColor="text1"/>
        </w:rPr>
        <w:t>, GF</w:t>
      </w:r>
    </w:p>
    <w:p w14:paraId="25F84B03" w14:textId="60A5D762" w:rsidR="00736FAF" w:rsidRDefault="00736FAF" w:rsidP="00736FAF">
      <w:pPr>
        <w:pStyle w:val="ListParagraph"/>
        <w:numPr>
          <w:ilvl w:val="0"/>
          <w:numId w:val="22"/>
        </w:numPr>
        <w:spacing w:after="0"/>
        <w:rPr>
          <w:color w:val="000000" w:themeColor="text1"/>
        </w:rPr>
      </w:pPr>
      <w:r>
        <w:rPr>
          <w:color w:val="000000" w:themeColor="text1"/>
        </w:rPr>
        <w:t>3</w:t>
      </w:r>
      <w:r w:rsidR="0081731F">
        <w:rPr>
          <w:rFonts w:ascii="Times New Roman" w:hAnsi="Times New Roman" w:cs="Times New Roman"/>
          <w:color w:val="000000" w:themeColor="text1"/>
        </w:rPr>
        <w:t>♠</w:t>
      </w:r>
      <w:r>
        <w:rPr>
          <w:color w:val="000000" w:themeColor="text1"/>
        </w:rPr>
        <w:tab/>
        <w:t xml:space="preserve">5c </w:t>
      </w:r>
      <w:r w:rsidR="0081731F">
        <w:rPr>
          <w:rFonts w:ascii="Times New Roman" w:hAnsi="Times New Roman" w:cs="Times New Roman"/>
          <w:color w:val="000000" w:themeColor="text1"/>
        </w:rPr>
        <w:t>♠</w:t>
      </w:r>
      <w:r>
        <w:rPr>
          <w:color w:val="000000" w:themeColor="text1"/>
        </w:rPr>
        <w:t xml:space="preserve">, 6+c </w:t>
      </w:r>
      <w:r w:rsidR="0081731F">
        <w:rPr>
          <w:rFonts w:ascii="Times New Roman" w:hAnsi="Times New Roman" w:cs="Times New Roman"/>
          <w:color w:val="000000" w:themeColor="text1"/>
        </w:rPr>
        <w:t>♦</w:t>
      </w:r>
      <w:r>
        <w:rPr>
          <w:color w:val="000000" w:themeColor="text1"/>
        </w:rPr>
        <w:t>, GF</w:t>
      </w:r>
    </w:p>
    <w:p w14:paraId="416277D9" w14:textId="2EF9A30F" w:rsidR="00736FAF" w:rsidRDefault="00736FAF" w:rsidP="00736FAF">
      <w:pPr>
        <w:pStyle w:val="ListParagraph"/>
        <w:numPr>
          <w:ilvl w:val="0"/>
          <w:numId w:val="22"/>
        </w:numPr>
        <w:spacing w:after="0"/>
        <w:rPr>
          <w:color w:val="000000" w:themeColor="text1"/>
        </w:rPr>
      </w:pPr>
      <w:r>
        <w:rPr>
          <w:color w:val="000000" w:themeColor="text1"/>
        </w:rPr>
        <w:t>3NT</w:t>
      </w:r>
      <w:r>
        <w:rPr>
          <w:color w:val="000000" w:themeColor="text1"/>
        </w:rPr>
        <w:tab/>
        <w:t>To Play (Responder declares NT)</w:t>
      </w:r>
    </w:p>
    <w:p w14:paraId="3409E235" w14:textId="77777777" w:rsidR="00EF6D56" w:rsidRDefault="00EF6D56" w:rsidP="002C75EC">
      <w:pPr>
        <w:spacing w:after="0"/>
        <w:rPr>
          <w:color w:val="000000" w:themeColor="text1"/>
        </w:rPr>
      </w:pPr>
    </w:p>
    <w:p w14:paraId="15900BE7" w14:textId="0DC432E0" w:rsidR="000F79D3" w:rsidRDefault="00EF6D56" w:rsidP="002C75EC">
      <w:pPr>
        <w:spacing w:after="0"/>
        <w:rPr>
          <w:color w:val="000000" w:themeColor="text1"/>
        </w:rPr>
      </w:pPr>
      <w:r>
        <w:rPr>
          <w:color w:val="000000" w:themeColor="text1"/>
        </w:rPr>
        <w:t xml:space="preserve">The general approach to this bidding applies the concept of </w:t>
      </w:r>
      <w:r w:rsidRPr="0093195E">
        <w:rPr>
          <w:i/>
          <w:color w:val="000000" w:themeColor="text1"/>
        </w:rPr>
        <w:t>fast arrival</w:t>
      </w:r>
      <w:r>
        <w:rPr>
          <w:color w:val="000000" w:themeColor="text1"/>
        </w:rPr>
        <w:t>.  Directly bidding our suit is non-forcing (or conventional), while going thr</w:t>
      </w:r>
      <w:r w:rsidR="0093195E">
        <w:rPr>
          <w:color w:val="000000" w:themeColor="text1"/>
        </w:rPr>
        <w:t xml:space="preserve">ough </w:t>
      </w:r>
      <w:r>
        <w:rPr>
          <w:color w:val="000000" w:themeColor="text1"/>
        </w:rPr>
        <w:t xml:space="preserve">the relay and then bidding our suit is natural and forcing.  </w:t>
      </w:r>
    </w:p>
    <w:p w14:paraId="7CC381C6" w14:textId="77777777" w:rsidR="000F79D3" w:rsidRDefault="000F79D3" w:rsidP="002C75EC">
      <w:pPr>
        <w:spacing w:after="0"/>
        <w:rPr>
          <w:color w:val="000000" w:themeColor="text1"/>
        </w:rPr>
      </w:pPr>
    </w:p>
    <w:p w14:paraId="0AC42DE4" w14:textId="240456DA" w:rsidR="00736FAF" w:rsidRDefault="00A554D3" w:rsidP="002C75EC">
      <w:pPr>
        <w:spacing w:after="0"/>
        <w:rPr>
          <w:color w:val="000000" w:themeColor="text1"/>
        </w:rPr>
      </w:pPr>
      <w:r>
        <w:rPr>
          <w:color w:val="000000" w:themeColor="text1"/>
        </w:rPr>
        <w:t xml:space="preserve">As you can see this structure gives </w:t>
      </w:r>
      <w:r w:rsidR="0093195E">
        <w:rPr>
          <w:color w:val="000000" w:themeColor="text1"/>
        </w:rPr>
        <w:t>O</w:t>
      </w:r>
      <w:r>
        <w:rPr>
          <w:color w:val="000000" w:themeColor="text1"/>
        </w:rPr>
        <w:t>pener the ability to describe a large variety of hand shapes and strengths</w:t>
      </w:r>
      <w:r w:rsidR="00D47C2F">
        <w:rPr>
          <w:color w:val="000000" w:themeColor="text1"/>
        </w:rPr>
        <w:t xml:space="preserve">, allowing for both </w:t>
      </w:r>
      <w:r w:rsidR="0093195E">
        <w:rPr>
          <w:color w:val="000000" w:themeColor="text1"/>
        </w:rPr>
        <w:t>f</w:t>
      </w:r>
      <w:r w:rsidR="00D47C2F">
        <w:rPr>
          <w:color w:val="000000" w:themeColor="text1"/>
        </w:rPr>
        <w:t xml:space="preserve">orcing and non-forcing auctions at the 3-level and allowing </w:t>
      </w:r>
      <w:r w:rsidR="0093195E">
        <w:rPr>
          <w:color w:val="000000" w:themeColor="text1"/>
        </w:rPr>
        <w:t>O</w:t>
      </w:r>
      <w:r w:rsidR="00D47C2F">
        <w:rPr>
          <w:color w:val="000000" w:themeColor="text1"/>
        </w:rPr>
        <w:t xml:space="preserve">pener to decide if </w:t>
      </w:r>
      <w:r w:rsidR="00073D31">
        <w:rPr>
          <w:color w:val="000000" w:themeColor="text1"/>
        </w:rPr>
        <w:t xml:space="preserve">a </w:t>
      </w:r>
      <w:r w:rsidR="00D47C2F">
        <w:rPr>
          <w:color w:val="000000" w:themeColor="text1"/>
        </w:rPr>
        <w:t>NT</w:t>
      </w:r>
      <w:r w:rsidR="00073D31">
        <w:rPr>
          <w:color w:val="000000" w:themeColor="text1"/>
        </w:rPr>
        <w:t xml:space="preserve"> contract</w:t>
      </w:r>
      <w:r w:rsidR="00D47C2F">
        <w:rPr>
          <w:color w:val="000000" w:themeColor="text1"/>
        </w:rPr>
        <w:t xml:space="preserve"> should be played from their side or </w:t>
      </w:r>
      <w:r w:rsidR="0093195E">
        <w:rPr>
          <w:color w:val="000000" w:themeColor="text1"/>
        </w:rPr>
        <w:t>R</w:t>
      </w:r>
      <w:r w:rsidR="00D47C2F">
        <w:rPr>
          <w:color w:val="000000" w:themeColor="text1"/>
        </w:rPr>
        <w:t xml:space="preserve">esponder’s side. </w:t>
      </w:r>
    </w:p>
    <w:p w14:paraId="4BB843FE" w14:textId="77777777" w:rsidR="00736FAF" w:rsidRDefault="00736FAF" w:rsidP="002C75EC">
      <w:pPr>
        <w:spacing w:after="0"/>
        <w:rPr>
          <w:color w:val="000000" w:themeColor="text1"/>
        </w:rPr>
      </w:pPr>
    </w:p>
    <w:p w14:paraId="7652A4B0" w14:textId="03039DE7" w:rsidR="00FB4A55" w:rsidRPr="000F79D3" w:rsidRDefault="00985114" w:rsidP="002C75EC">
      <w:pPr>
        <w:spacing w:after="0"/>
        <w:rPr>
          <w:i/>
          <w:color w:val="000000" w:themeColor="text1"/>
          <w:sz w:val="24"/>
          <w:szCs w:val="24"/>
        </w:rPr>
      </w:pPr>
      <w:r w:rsidRPr="00551C3B">
        <w:rPr>
          <w:i/>
          <w:color w:val="000000" w:themeColor="text1"/>
          <w:sz w:val="24"/>
          <w:szCs w:val="24"/>
        </w:rPr>
        <w:t>Example</w:t>
      </w:r>
      <w:r w:rsidR="000F79D3">
        <w:rPr>
          <w:i/>
          <w:color w:val="000000" w:themeColor="text1"/>
          <w:sz w:val="24"/>
          <w:szCs w:val="24"/>
        </w:rPr>
        <w:t xml:space="preserve"> 2 (Using the Siding Relay)</w:t>
      </w:r>
    </w:p>
    <w:p w14:paraId="7951D392" w14:textId="17678DEA" w:rsidR="00F83476" w:rsidRDefault="000F79D3" w:rsidP="00F83476">
      <w:pPr>
        <w:spacing w:after="0"/>
        <w:rPr>
          <w:color w:val="000000" w:themeColor="text1"/>
        </w:rPr>
      </w:pPr>
      <w:r>
        <w:rPr>
          <w:color w:val="000000" w:themeColor="text1"/>
        </w:rPr>
        <w:t>1</w:t>
      </w:r>
      <w:r w:rsidR="0093195E">
        <w:rPr>
          <w:rFonts w:ascii="Times New Roman" w:hAnsi="Times New Roman" w:cs="Times New Roman"/>
          <w:color w:val="000000" w:themeColor="text1"/>
        </w:rPr>
        <w:t>♦</w:t>
      </w:r>
      <w:r>
        <w:rPr>
          <w:color w:val="000000" w:themeColor="text1"/>
        </w:rPr>
        <w:tab/>
        <w:t>2</w:t>
      </w:r>
      <w:r w:rsidR="0093195E">
        <w:rPr>
          <w:rFonts w:ascii="Times New Roman" w:hAnsi="Times New Roman" w:cs="Times New Roman"/>
          <w:color w:val="000000" w:themeColor="text1"/>
        </w:rPr>
        <w:t>♥</w:t>
      </w:r>
      <w:r>
        <w:rPr>
          <w:color w:val="000000" w:themeColor="text1"/>
        </w:rPr>
        <w:t>*</w:t>
      </w:r>
    </w:p>
    <w:p w14:paraId="2C0F29F4" w14:textId="2F37D32C" w:rsidR="000F79D3" w:rsidRDefault="000F79D3" w:rsidP="00F83476">
      <w:pPr>
        <w:spacing w:after="0"/>
        <w:rPr>
          <w:color w:val="000000" w:themeColor="text1"/>
        </w:rPr>
      </w:pPr>
      <w:r>
        <w:rPr>
          <w:color w:val="000000" w:themeColor="text1"/>
        </w:rPr>
        <w:t>__</w:t>
      </w:r>
    </w:p>
    <w:p w14:paraId="00E18A58" w14:textId="1806DA96" w:rsidR="000F79D3" w:rsidRDefault="0093195E" w:rsidP="00F83476">
      <w:pPr>
        <w:spacing w:after="0"/>
        <w:rPr>
          <w:color w:val="000000" w:themeColor="text1"/>
        </w:rPr>
      </w:pPr>
      <w:r>
        <w:rPr>
          <w:rFonts w:ascii="Times New Roman" w:hAnsi="Times New Roman" w:cs="Times New Roman"/>
          <w:color w:val="000000" w:themeColor="text1"/>
        </w:rPr>
        <w:t>♠</w:t>
      </w:r>
      <w:r w:rsidR="000F79D3">
        <w:rPr>
          <w:color w:val="000000" w:themeColor="text1"/>
        </w:rPr>
        <w:t xml:space="preserve"> </w:t>
      </w:r>
      <w:proofErr w:type="spellStart"/>
      <w:r w:rsidR="003B197A">
        <w:rPr>
          <w:color w:val="000000" w:themeColor="text1"/>
        </w:rPr>
        <w:t>KT</w:t>
      </w:r>
      <w:r w:rsidR="000F79D3">
        <w:rPr>
          <w:color w:val="000000" w:themeColor="text1"/>
        </w:rPr>
        <w:t>x</w:t>
      </w:r>
      <w:proofErr w:type="spellEnd"/>
    </w:p>
    <w:p w14:paraId="67899DD6" w14:textId="42117DBB" w:rsidR="000F79D3" w:rsidRDefault="0093195E" w:rsidP="00F83476">
      <w:pPr>
        <w:spacing w:after="0"/>
        <w:rPr>
          <w:color w:val="000000" w:themeColor="text1"/>
        </w:rPr>
      </w:pPr>
      <w:r>
        <w:rPr>
          <w:rFonts w:ascii="Times New Roman" w:hAnsi="Times New Roman" w:cs="Times New Roman"/>
          <w:color w:val="000000" w:themeColor="text1"/>
        </w:rPr>
        <w:t>♥</w:t>
      </w:r>
      <w:r w:rsidR="000F79D3">
        <w:rPr>
          <w:color w:val="000000" w:themeColor="text1"/>
        </w:rPr>
        <w:t xml:space="preserve"> </w:t>
      </w:r>
      <w:proofErr w:type="spellStart"/>
      <w:r w:rsidR="003B197A">
        <w:rPr>
          <w:color w:val="000000" w:themeColor="text1"/>
        </w:rPr>
        <w:t>K</w:t>
      </w:r>
      <w:r w:rsidR="000F79D3">
        <w:rPr>
          <w:color w:val="000000" w:themeColor="text1"/>
        </w:rPr>
        <w:t>x</w:t>
      </w:r>
      <w:proofErr w:type="spellEnd"/>
    </w:p>
    <w:p w14:paraId="52746561" w14:textId="16DF5D12" w:rsidR="000F79D3" w:rsidRDefault="0093195E" w:rsidP="00F83476">
      <w:pPr>
        <w:spacing w:after="0"/>
        <w:rPr>
          <w:color w:val="000000" w:themeColor="text1"/>
        </w:rPr>
      </w:pPr>
      <w:r>
        <w:rPr>
          <w:rFonts w:ascii="Times New Roman" w:hAnsi="Times New Roman" w:cs="Times New Roman"/>
          <w:color w:val="000000" w:themeColor="text1"/>
        </w:rPr>
        <w:t>♦</w:t>
      </w:r>
      <w:r w:rsidR="000F79D3">
        <w:rPr>
          <w:color w:val="000000" w:themeColor="text1"/>
        </w:rPr>
        <w:t xml:space="preserve"> </w:t>
      </w:r>
      <w:proofErr w:type="spellStart"/>
      <w:r w:rsidR="000F79D3">
        <w:rPr>
          <w:color w:val="000000" w:themeColor="text1"/>
        </w:rPr>
        <w:t>K</w:t>
      </w:r>
      <w:r w:rsidR="003B197A">
        <w:rPr>
          <w:color w:val="000000" w:themeColor="text1"/>
        </w:rPr>
        <w:t>JT</w:t>
      </w:r>
      <w:r w:rsidR="000F79D3">
        <w:rPr>
          <w:color w:val="000000" w:themeColor="text1"/>
        </w:rPr>
        <w:t>xx</w:t>
      </w:r>
      <w:proofErr w:type="spellEnd"/>
    </w:p>
    <w:p w14:paraId="218EEEB3" w14:textId="783D04D9" w:rsidR="000F79D3" w:rsidRDefault="0093195E" w:rsidP="00F83476">
      <w:pPr>
        <w:spacing w:after="0"/>
        <w:rPr>
          <w:color w:val="000000" w:themeColor="text1"/>
        </w:rPr>
      </w:pPr>
      <w:r>
        <w:rPr>
          <w:rFonts w:ascii="Times New Roman" w:hAnsi="Times New Roman" w:cs="Times New Roman"/>
          <w:color w:val="000000" w:themeColor="text1"/>
        </w:rPr>
        <w:t>♣</w:t>
      </w:r>
      <w:r w:rsidR="000F79D3">
        <w:rPr>
          <w:color w:val="000000" w:themeColor="text1"/>
        </w:rPr>
        <w:t xml:space="preserve"> </w:t>
      </w:r>
      <w:proofErr w:type="spellStart"/>
      <w:r w:rsidR="003B197A">
        <w:rPr>
          <w:color w:val="000000" w:themeColor="text1"/>
        </w:rPr>
        <w:t>KTx</w:t>
      </w:r>
      <w:proofErr w:type="spellEnd"/>
    </w:p>
    <w:p w14:paraId="6760B333" w14:textId="0E21DD13" w:rsidR="007A0721" w:rsidRDefault="000F79D3" w:rsidP="002C75EC">
      <w:pPr>
        <w:spacing w:after="0"/>
        <w:rPr>
          <w:color w:val="000000" w:themeColor="text1"/>
        </w:rPr>
      </w:pPr>
      <w:r>
        <w:rPr>
          <w:color w:val="000000" w:themeColor="text1"/>
        </w:rPr>
        <w:t>With this hand</w:t>
      </w:r>
      <w:r w:rsidR="0093195E">
        <w:rPr>
          <w:color w:val="000000" w:themeColor="text1"/>
        </w:rPr>
        <w:t xml:space="preserve"> we</w:t>
      </w:r>
      <w:r>
        <w:rPr>
          <w:color w:val="000000" w:themeColor="text1"/>
        </w:rPr>
        <w:t xml:space="preserve"> </w:t>
      </w:r>
      <w:r w:rsidR="003B197A">
        <w:rPr>
          <w:color w:val="000000" w:themeColor="text1"/>
        </w:rPr>
        <w:t>jump to 3NT</w:t>
      </w:r>
      <w:r w:rsidR="00B20D17">
        <w:rPr>
          <w:color w:val="000000" w:themeColor="text1"/>
        </w:rPr>
        <w:t xml:space="preserve">, accepting </w:t>
      </w:r>
      <w:r w:rsidR="0093195E">
        <w:rPr>
          <w:color w:val="000000" w:themeColor="text1"/>
        </w:rPr>
        <w:t>R</w:t>
      </w:r>
      <w:r w:rsidR="00B20D17">
        <w:rPr>
          <w:color w:val="000000" w:themeColor="text1"/>
        </w:rPr>
        <w:t>esponder’s invit</w:t>
      </w:r>
      <w:r w:rsidR="0093195E">
        <w:rPr>
          <w:color w:val="000000" w:themeColor="text1"/>
        </w:rPr>
        <w:t>ation</w:t>
      </w:r>
      <w:r w:rsidR="00B20D17">
        <w:rPr>
          <w:color w:val="000000" w:themeColor="text1"/>
        </w:rPr>
        <w:t xml:space="preserve"> and declaring from Opener’s side.  </w:t>
      </w:r>
    </w:p>
    <w:p w14:paraId="3EC8CAED" w14:textId="7666DC6B" w:rsidR="00F83476" w:rsidRDefault="00F83476" w:rsidP="002C75EC">
      <w:pPr>
        <w:spacing w:after="0"/>
        <w:rPr>
          <w:b/>
          <w:color w:val="000000" w:themeColor="text1"/>
          <w:sz w:val="24"/>
          <w:szCs w:val="24"/>
        </w:rPr>
      </w:pPr>
    </w:p>
    <w:p w14:paraId="6322DE85" w14:textId="4BBF72A7" w:rsidR="0093195E" w:rsidRDefault="0093195E" w:rsidP="002C75EC">
      <w:pPr>
        <w:spacing w:after="0"/>
        <w:rPr>
          <w:b/>
          <w:color w:val="000000" w:themeColor="text1"/>
          <w:sz w:val="24"/>
          <w:szCs w:val="24"/>
        </w:rPr>
      </w:pPr>
    </w:p>
    <w:p w14:paraId="0A9E3E72" w14:textId="73CE63B8" w:rsidR="0093195E" w:rsidRDefault="0093195E" w:rsidP="002C75EC">
      <w:pPr>
        <w:spacing w:after="0"/>
        <w:rPr>
          <w:b/>
          <w:color w:val="000000" w:themeColor="text1"/>
          <w:sz w:val="24"/>
          <w:szCs w:val="24"/>
        </w:rPr>
      </w:pPr>
    </w:p>
    <w:p w14:paraId="4FD46E8C" w14:textId="23A1CF7F" w:rsidR="0093195E" w:rsidRDefault="0093195E" w:rsidP="002C75EC">
      <w:pPr>
        <w:spacing w:after="0"/>
        <w:rPr>
          <w:b/>
          <w:color w:val="000000" w:themeColor="text1"/>
          <w:sz w:val="24"/>
          <w:szCs w:val="24"/>
        </w:rPr>
      </w:pPr>
    </w:p>
    <w:p w14:paraId="11A1FE6D" w14:textId="77777777" w:rsidR="0093195E" w:rsidRDefault="0093195E" w:rsidP="002C75EC">
      <w:pPr>
        <w:spacing w:after="0"/>
        <w:rPr>
          <w:b/>
          <w:color w:val="000000" w:themeColor="text1"/>
          <w:sz w:val="24"/>
          <w:szCs w:val="24"/>
        </w:rPr>
      </w:pPr>
    </w:p>
    <w:p w14:paraId="2A73E480" w14:textId="350B60A0" w:rsidR="000F79D3" w:rsidRPr="000F79D3" w:rsidRDefault="000F79D3" w:rsidP="000F79D3">
      <w:pPr>
        <w:spacing w:after="0"/>
        <w:rPr>
          <w:i/>
          <w:color w:val="000000" w:themeColor="text1"/>
          <w:sz w:val="24"/>
          <w:szCs w:val="24"/>
        </w:rPr>
      </w:pPr>
      <w:r w:rsidRPr="00551C3B">
        <w:rPr>
          <w:i/>
          <w:color w:val="000000" w:themeColor="text1"/>
          <w:sz w:val="24"/>
          <w:szCs w:val="24"/>
        </w:rPr>
        <w:lastRenderedPageBreak/>
        <w:t>Example</w:t>
      </w:r>
      <w:r>
        <w:rPr>
          <w:i/>
          <w:color w:val="000000" w:themeColor="text1"/>
          <w:sz w:val="24"/>
          <w:szCs w:val="24"/>
        </w:rPr>
        <w:t xml:space="preserve"> 3 (Using the Siding Relay)</w:t>
      </w:r>
    </w:p>
    <w:p w14:paraId="04FBB066" w14:textId="72D66DB5" w:rsidR="003B197A" w:rsidRDefault="003B197A" w:rsidP="003B197A">
      <w:pPr>
        <w:spacing w:after="0"/>
        <w:rPr>
          <w:color w:val="000000" w:themeColor="text1"/>
        </w:rPr>
      </w:pPr>
      <w:r>
        <w:rPr>
          <w:color w:val="000000" w:themeColor="text1"/>
        </w:rPr>
        <w:t>1</w:t>
      </w:r>
      <w:r w:rsidR="0093195E">
        <w:rPr>
          <w:rFonts w:ascii="Times New Roman" w:hAnsi="Times New Roman" w:cs="Times New Roman"/>
          <w:color w:val="000000" w:themeColor="text1"/>
        </w:rPr>
        <w:t>♦</w:t>
      </w:r>
      <w:r>
        <w:rPr>
          <w:color w:val="000000" w:themeColor="text1"/>
        </w:rPr>
        <w:tab/>
        <w:t>2</w:t>
      </w:r>
      <w:r w:rsidR="0093195E">
        <w:rPr>
          <w:rFonts w:ascii="Times New Roman" w:hAnsi="Times New Roman" w:cs="Times New Roman"/>
          <w:color w:val="000000" w:themeColor="text1"/>
        </w:rPr>
        <w:t>♥</w:t>
      </w:r>
      <w:r>
        <w:rPr>
          <w:color w:val="000000" w:themeColor="text1"/>
        </w:rPr>
        <w:t>*</w:t>
      </w:r>
    </w:p>
    <w:p w14:paraId="46AAF359" w14:textId="77777777" w:rsidR="003B197A" w:rsidRDefault="003B197A" w:rsidP="003B197A">
      <w:pPr>
        <w:spacing w:after="0"/>
        <w:rPr>
          <w:color w:val="000000" w:themeColor="text1"/>
        </w:rPr>
      </w:pPr>
      <w:r>
        <w:rPr>
          <w:color w:val="000000" w:themeColor="text1"/>
        </w:rPr>
        <w:t>__</w:t>
      </w:r>
    </w:p>
    <w:p w14:paraId="58169765" w14:textId="3A195668" w:rsidR="003B197A" w:rsidRDefault="0093195E" w:rsidP="003B197A">
      <w:pPr>
        <w:spacing w:after="0"/>
        <w:rPr>
          <w:color w:val="000000" w:themeColor="text1"/>
        </w:rPr>
      </w:pPr>
      <w:r>
        <w:rPr>
          <w:rFonts w:ascii="Times New Roman" w:hAnsi="Times New Roman" w:cs="Times New Roman"/>
          <w:color w:val="000000" w:themeColor="text1"/>
        </w:rPr>
        <w:t>♠</w:t>
      </w:r>
      <w:r w:rsidR="003B197A">
        <w:rPr>
          <w:color w:val="000000" w:themeColor="text1"/>
        </w:rPr>
        <w:t xml:space="preserve"> </w:t>
      </w:r>
      <w:proofErr w:type="spellStart"/>
      <w:r w:rsidR="003B197A">
        <w:rPr>
          <w:color w:val="000000" w:themeColor="text1"/>
        </w:rPr>
        <w:t>Axx</w:t>
      </w:r>
      <w:proofErr w:type="spellEnd"/>
    </w:p>
    <w:p w14:paraId="75BAEF94" w14:textId="26E5BA80" w:rsidR="003B197A" w:rsidRDefault="0093195E" w:rsidP="003B197A">
      <w:pPr>
        <w:spacing w:after="0"/>
        <w:rPr>
          <w:color w:val="000000" w:themeColor="text1"/>
        </w:rPr>
      </w:pPr>
      <w:r>
        <w:rPr>
          <w:rFonts w:ascii="Times New Roman" w:hAnsi="Times New Roman" w:cs="Times New Roman"/>
          <w:color w:val="000000" w:themeColor="text1"/>
        </w:rPr>
        <w:t>♥</w:t>
      </w:r>
      <w:r w:rsidR="003B197A">
        <w:rPr>
          <w:color w:val="000000" w:themeColor="text1"/>
        </w:rPr>
        <w:t xml:space="preserve"> Ax</w:t>
      </w:r>
    </w:p>
    <w:p w14:paraId="1F860491" w14:textId="1D98BB94" w:rsidR="003B197A" w:rsidRDefault="0093195E" w:rsidP="003B197A">
      <w:pPr>
        <w:spacing w:after="0"/>
        <w:rPr>
          <w:color w:val="000000" w:themeColor="text1"/>
        </w:rPr>
      </w:pPr>
      <w:r>
        <w:rPr>
          <w:rFonts w:ascii="Times New Roman" w:hAnsi="Times New Roman" w:cs="Times New Roman"/>
          <w:color w:val="000000" w:themeColor="text1"/>
        </w:rPr>
        <w:t>♦</w:t>
      </w:r>
      <w:r w:rsidR="003B197A">
        <w:rPr>
          <w:color w:val="000000" w:themeColor="text1"/>
        </w:rPr>
        <w:t xml:space="preserve"> </w:t>
      </w:r>
      <w:proofErr w:type="spellStart"/>
      <w:r w:rsidR="003B197A">
        <w:rPr>
          <w:color w:val="000000" w:themeColor="text1"/>
        </w:rPr>
        <w:t>KQTxx</w:t>
      </w:r>
      <w:proofErr w:type="spellEnd"/>
    </w:p>
    <w:p w14:paraId="7369F5A1" w14:textId="2AB10EB6" w:rsidR="003B197A" w:rsidRDefault="0093195E" w:rsidP="003B197A">
      <w:pPr>
        <w:spacing w:after="0"/>
        <w:rPr>
          <w:color w:val="000000" w:themeColor="text1"/>
        </w:rPr>
      </w:pPr>
      <w:r>
        <w:rPr>
          <w:rFonts w:ascii="Times New Roman" w:hAnsi="Times New Roman" w:cs="Times New Roman"/>
          <w:color w:val="000000" w:themeColor="text1"/>
        </w:rPr>
        <w:t>♣</w:t>
      </w:r>
      <w:r w:rsidR="003B197A">
        <w:rPr>
          <w:color w:val="000000" w:themeColor="text1"/>
        </w:rPr>
        <w:t xml:space="preserve"> </w:t>
      </w:r>
      <w:proofErr w:type="spellStart"/>
      <w:r w:rsidR="003B197A">
        <w:rPr>
          <w:color w:val="000000" w:themeColor="text1"/>
        </w:rPr>
        <w:t>Txx</w:t>
      </w:r>
      <w:proofErr w:type="spellEnd"/>
    </w:p>
    <w:p w14:paraId="1C6463C0" w14:textId="0C5A2ABD" w:rsidR="00F83476" w:rsidRPr="0093195E" w:rsidRDefault="003B197A" w:rsidP="002C75EC">
      <w:pPr>
        <w:spacing w:after="0"/>
        <w:rPr>
          <w:color w:val="000000" w:themeColor="text1"/>
        </w:rPr>
      </w:pPr>
      <w:r>
        <w:rPr>
          <w:color w:val="000000" w:themeColor="text1"/>
        </w:rPr>
        <w:t>With this hand</w:t>
      </w:r>
      <w:r w:rsidR="0093195E">
        <w:rPr>
          <w:color w:val="000000" w:themeColor="text1"/>
        </w:rPr>
        <w:t xml:space="preserve"> we</w:t>
      </w:r>
      <w:r>
        <w:rPr>
          <w:color w:val="000000" w:themeColor="text1"/>
        </w:rPr>
        <w:t xml:space="preserve"> bid </w:t>
      </w:r>
      <w:r w:rsidR="00463E8D">
        <w:rPr>
          <w:color w:val="000000" w:themeColor="text1"/>
        </w:rPr>
        <w:t>2</w:t>
      </w:r>
      <w:r w:rsidR="0093195E">
        <w:rPr>
          <w:rFonts w:ascii="Times New Roman" w:hAnsi="Times New Roman" w:cs="Times New Roman"/>
          <w:color w:val="000000" w:themeColor="text1"/>
        </w:rPr>
        <w:t>♠</w:t>
      </w:r>
      <w:r w:rsidR="0093195E">
        <w:rPr>
          <w:color w:val="000000" w:themeColor="text1"/>
        </w:rPr>
        <w:t>*</w:t>
      </w:r>
      <w:r>
        <w:rPr>
          <w:color w:val="000000" w:themeColor="text1"/>
        </w:rPr>
        <w:t xml:space="preserve"> as a relay to 2NT</w:t>
      </w:r>
      <w:r w:rsidR="0093195E">
        <w:rPr>
          <w:color w:val="000000" w:themeColor="text1"/>
        </w:rPr>
        <w:t>*</w:t>
      </w:r>
      <w:r>
        <w:rPr>
          <w:color w:val="000000" w:themeColor="text1"/>
        </w:rPr>
        <w:t xml:space="preserve"> and then raise to 3NT</w:t>
      </w:r>
      <w:r w:rsidR="0093195E">
        <w:rPr>
          <w:color w:val="000000" w:themeColor="text1"/>
        </w:rPr>
        <w:t>, a</w:t>
      </w:r>
      <w:r>
        <w:rPr>
          <w:color w:val="000000" w:themeColor="text1"/>
        </w:rPr>
        <w:t xml:space="preserve">llowing Responder to </w:t>
      </w:r>
      <w:r w:rsidR="0093195E">
        <w:rPr>
          <w:color w:val="000000" w:themeColor="text1"/>
        </w:rPr>
        <w:t>d</w:t>
      </w:r>
      <w:r>
        <w:rPr>
          <w:color w:val="000000" w:themeColor="text1"/>
        </w:rPr>
        <w:t xml:space="preserve">eclare in 3NT. </w:t>
      </w:r>
    </w:p>
    <w:p w14:paraId="6915EF6F" w14:textId="374F1613" w:rsidR="00F83476" w:rsidRDefault="00F83476" w:rsidP="002C75EC">
      <w:pPr>
        <w:spacing w:after="0"/>
        <w:rPr>
          <w:b/>
          <w:color w:val="000000" w:themeColor="text1"/>
          <w:sz w:val="24"/>
          <w:szCs w:val="24"/>
        </w:rPr>
      </w:pPr>
    </w:p>
    <w:p w14:paraId="700EA773" w14:textId="77777777" w:rsidR="0093195E" w:rsidRDefault="0093195E" w:rsidP="002C75EC">
      <w:pPr>
        <w:spacing w:after="0"/>
        <w:rPr>
          <w:b/>
          <w:color w:val="000000" w:themeColor="text1"/>
          <w:sz w:val="24"/>
          <w:szCs w:val="24"/>
        </w:rPr>
      </w:pPr>
    </w:p>
    <w:p w14:paraId="03C788E4" w14:textId="3703D072" w:rsidR="007A0721" w:rsidRPr="00551C3B" w:rsidRDefault="00F83476" w:rsidP="002C75EC">
      <w:pPr>
        <w:spacing w:after="0"/>
        <w:rPr>
          <w:b/>
          <w:color w:val="000000" w:themeColor="text1"/>
          <w:sz w:val="24"/>
          <w:szCs w:val="24"/>
        </w:rPr>
      </w:pPr>
      <w:r>
        <w:rPr>
          <w:b/>
          <w:color w:val="000000" w:themeColor="text1"/>
          <w:sz w:val="24"/>
          <w:szCs w:val="24"/>
        </w:rPr>
        <w:t xml:space="preserve">New </w:t>
      </w:r>
      <w:r w:rsidR="00D131BD">
        <w:rPr>
          <w:b/>
          <w:color w:val="000000" w:themeColor="text1"/>
          <w:sz w:val="24"/>
          <w:szCs w:val="24"/>
        </w:rPr>
        <w:t xml:space="preserve">1m – NT Responses </w:t>
      </w:r>
    </w:p>
    <w:p w14:paraId="49A4A913" w14:textId="53BAED34" w:rsidR="007A6141" w:rsidRDefault="00D131BD" w:rsidP="002C75EC">
      <w:pPr>
        <w:spacing w:after="0"/>
        <w:rPr>
          <w:color w:val="000000" w:themeColor="text1"/>
        </w:rPr>
      </w:pPr>
      <w:r>
        <w:rPr>
          <w:color w:val="000000" w:themeColor="text1"/>
        </w:rPr>
        <w:t>Adopting this 2</w:t>
      </w:r>
      <w:r w:rsidR="0093195E">
        <w:rPr>
          <w:rFonts w:ascii="Times New Roman" w:hAnsi="Times New Roman" w:cs="Times New Roman"/>
          <w:color w:val="000000" w:themeColor="text1"/>
        </w:rPr>
        <w:t>♥</w:t>
      </w:r>
      <w:r w:rsidR="0093195E">
        <w:rPr>
          <w:color w:val="000000" w:themeColor="text1"/>
        </w:rPr>
        <w:t>*</w:t>
      </w:r>
      <w:r>
        <w:rPr>
          <w:color w:val="000000" w:themeColor="text1"/>
        </w:rPr>
        <w:t xml:space="preserve"> response allows us to adjust our NT responses (usually balanced hands, with no 4-card Major) </w:t>
      </w:r>
      <w:r w:rsidR="009E1D2B">
        <w:rPr>
          <w:color w:val="000000" w:themeColor="text1"/>
        </w:rPr>
        <w:t>after a 1m opening bid.  All these bids deny a 4-card Major.</w:t>
      </w:r>
    </w:p>
    <w:p w14:paraId="452AD34F" w14:textId="77777777" w:rsidR="0093195E" w:rsidRDefault="0093195E" w:rsidP="002C75EC">
      <w:pPr>
        <w:spacing w:after="0"/>
        <w:rPr>
          <w:color w:val="000000" w:themeColor="text1"/>
        </w:rPr>
      </w:pPr>
    </w:p>
    <w:p w14:paraId="6C2410FB" w14:textId="69E7C1EB" w:rsidR="009E1D2B" w:rsidRDefault="009E1D2B" w:rsidP="002C75EC">
      <w:pPr>
        <w:spacing w:after="0"/>
        <w:rPr>
          <w:color w:val="000000" w:themeColor="text1"/>
        </w:rPr>
      </w:pPr>
      <w:r>
        <w:rPr>
          <w:color w:val="000000" w:themeColor="text1"/>
        </w:rPr>
        <w:t xml:space="preserve">1m </w:t>
      </w:r>
      <w:r>
        <w:rPr>
          <w:color w:val="000000" w:themeColor="text1"/>
        </w:rPr>
        <w:tab/>
        <w:t>__?</w:t>
      </w:r>
    </w:p>
    <w:p w14:paraId="7B073CAB" w14:textId="6683C6FE" w:rsidR="009E1D2B" w:rsidRDefault="009E1D2B" w:rsidP="009E1D2B">
      <w:pPr>
        <w:pStyle w:val="ListParagraph"/>
        <w:numPr>
          <w:ilvl w:val="0"/>
          <w:numId w:val="18"/>
        </w:numPr>
        <w:spacing w:after="0"/>
        <w:rPr>
          <w:color w:val="000000" w:themeColor="text1"/>
        </w:rPr>
      </w:pPr>
      <w:r>
        <w:rPr>
          <w:color w:val="000000" w:themeColor="text1"/>
        </w:rPr>
        <w:t>1NT</w:t>
      </w:r>
      <w:r>
        <w:rPr>
          <w:color w:val="000000" w:themeColor="text1"/>
        </w:rPr>
        <w:tab/>
        <w:t>6 to Bad 10 points, NF (minimum)</w:t>
      </w:r>
    </w:p>
    <w:p w14:paraId="5F7AF351" w14:textId="7732B435" w:rsidR="009E1D2B" w:rsidRDefault="009E1D2B" w:rsidP="009E1D2B">
      <w:pPr>
        <w:pStyle w:val="ListParagraph"/>
        <w:numPr>
          <w:ilvl w:val="0"/>
          <w:numId w:val="18"/>
        </w:numPr>
        <w:spacing w:after="0"/>
        <w:rPr>
          <w:color w:val="000000" w:themeColor="text1"/>
        </w:rPr>
      </w:pPr>
      <w:r>
        <w:rPr>
          <w:color w:val="000000" w:themeColor="text1"/>
        </w:rPr>
        <w:t>2</w:t>
      </w:r>
      <w:r w:rsidR="0093195E">
        <w:rPr>
          <w:rFonts w:ascii="Times New Roman" w:hAnsi="Times New Roman" w:cs="Times New Roman"/>
          <w:color w:val="000000" w:themeColor="text1"/>
        </w:rPr>
        <w:t>♥</w:t>
      </w:r>
      <w:r>
        <w:rPr>
          <w:color w:val="000000" w:themeColor="text1"/>
        </w:rPr>
        <w:t>*</w:t>
      </w:r>
      <w:r>
        <w:rPr>
          <w:color w:val="000000" w:themeColor="text1"/>
        </w:rPr>
        <w:tab/>
        <w:t>Good 10 to Bad 12 points, 1F (Invitational)</w:t>
      </w:r>
    </w:p>
    <w:p w14:paraId="37C4C139" w14:textId="615BF406" w:rsidR="009E1D2B" w:rsidRDefault="009E1D2B" w:rsidP="009E1D2B">
      <w:pPr>
        <w:pStyle w:val="ListParagraph"/>
        <w:numPr>
          <w:ilvl w:val="0"/>
          <w:numId w:val="18"/>
        </w:numPr>
        <w:spacing w:after="0"/>
        <w:rPr>
          <w:color w:val="000000" w:themeColor="text1"/>
        </w:rPr>
      </w:pPr>
      <w:r>
        <w:rPr>
          <w:color w:val="000000" w:themeColor="text1"/>
        </w:rPr>
        <w:t>2NT</w:t>
      </w:r>
      <w:r>
        <w:rPr>
          <w:color w:val="000000" w:themeColor="text1"/>
        </w:rPr>
        <w:tab/>
        <w:t>Good 12 to 14 points or 18+ points, GF (Game or Strong)</w:t>
      </w:r>
    </w:p>
    <w:p w14:paraId="571B8B21" w14:textId="234C48CA" w:rsidR="009E1D2B" w:rsidRPr="009E1D2B" w:rsidRDefault="009E1D2B" w:rsidP="009E1D2B">
      <w:pPr>
        <w:pStyle w:val="ListParagraph"/>
        <w:numPr>
          <w:ilvl w:val="0"/>
          <w:numId w:val="18"/>
        </w:numPr>
        <w:spacing w:after="0"/>
        <w:rPr>
          <w:color w:val="000000" w:themeColor="text1"/>
        </w:rPr>
      </w:pPr>
      <w:r>
        <w:rPr>
          <w:color w:val="000000" w:themeColor="text1"/>
        </w:rPr>
        <w:t>3NT</w:t>
      </w:r>
      <w:r>
        <w:rPr>
          <w:color w:val="000000" w:themeColor="text1"/>
        </w:rPr>
        <w:tab/>
        <w:t>15-17 points, GF/NF (Extra Values)</w:t>
      </w:r>
    </w:p>
    <w:p w14:paraId="3BF5411D" w14:textId="62B2B866" w:rsidR="007A6141" w:rsidRDefault="00F83476" w:rsidP="002C75EC">
      <w:pPr>
        <w:spacing w:after="0"/>
        <w:rPr>
          <w:color w:val="000000" w:themeColor="text1"/>
        </w:rPr>
      </w:pPr>
      <w:r>
        <w:rPr>
          <w:color w:val="000000" w:themeColor="text1"/>
        </w:rPr>
        <w:t>The 2NT and 3NT bids always</w:t>
      </w:r>
      <w:r w:rsidR="00F47130">
        <w:rPr>
          <w:color w:val="000000" w:themeColor="text1"/>
        </w:rPr>
        <w:t xml:space="preserve"> show</w:t>
      </w:r>
      <w:r>
        <w:rPr>
          <w:color w:val="000000" w:themeColor="text1"/>
        </w:rPr>
        <w:t xml:space="preserve"> balanced </w:t>
      </w:r>
      <w:r w:rsidR="00F47130">
        <w:rPr>
          <w:color w:val="000000" w:themeColor="text1"/>
        </w:rPr>
        <w:t xml:space="preserve">hands </w:t>
      </w:r>
      <w:r>
        <w:rPr>
          <w:color w:val="000000" w:themeColor="text1"/>
        </w:rPr>
        <w:t xml:space="preserve">because with shortness and no 4-card </w:t>
      </w:r>
      <w:r w:rsidR="0093195E">
        <w:rPr>
          <w:color w:val="000000" w:themeColor="text1"/>
        </w:rPr>
        <w:t>M</w:t>
      </w:r>
      <w:r>
        <w:rPr>
          <w:color w:val="000000" w:themeColor="text1"/>
        </w:rPr>
        <w:t>ajor</w:t>
      </w:r>
      <w:r w:rsidR="0093195E">
        <w:rPr>
          <w:color w:val="000000" w:themeColor="text1"/>
        </w:rPr>
        <w:t>,</w:t>
      </w:r>
      <w:r>
        <w:rPr>
          <w:color w:val="000000" w:themeColor="text1"/>
        </w:rPr>
        <w:t xml:space="preserve"> </w:t>
      </w:r>
      <w:r w:rsidR="0093195E">
        <w:rPr>
          <w:color w:val="000000" w:themeColor="text1"/>
        </w:rPr>
        <w:t>R</w:t>
      </w:r>
      <w:r>
        <w:rPr>
          <w:color w:val="000000" w:themeColor="text1"/>
        </w:rPr>
        <w:t xml:space="preserve">esponder would either make an inverted minor bid or respond in the other minor suit. </w:t>
      </w:r>
    </w:p>
    <w:p w14:paraId="5FF5993A" w14:textId="77777777" w:rsidR="00886A36" w:rsidRDefault="00886A36" w:rsidP="002C75EC">
      <w:pPr>
        <w:spacing w:after="0"/>
        <w:rPr>
          <w:color w:val="000000" w:themeColor="text1"/>
        </w:rPr>
      </w:pPr>
    </w:p>
    <w:p w14:paraId="72F72847" w14:textId="1D741761" w:rsidR="00F83476" w:rsidRPr="00551C3B" w:rsidRDefault="00F83476" w:rsidP="00F83476">
      <w:pPr>
        <w:spacing w:after="0"/>
        <w:rPr>
          <w:i/>
          <w:color w:val="000000" w:themeColor="text1"/>
          <w:sz w:val="24"/>
          <w:szCs w:val="24"/>
        </w:rPr>
      </w:pPr>
      <w:r w:rsidRPr="00551C3B">
        <w:rPr>
          <w:i/>
          <w:color w:val="000000" w:themeColor="text1"/>
          <w:sz w:val="24"/>
          <w:szCs w:val="24"/>
        </w:rPr>
        <w:t>Example</w:t>
      </w:r>
      <w:r w:rsidR="002719D3">
        <w:rPr>
          <w:i/>
          <w:color w:val="000000" w:themeColor="text1"/>
          <w:sz w:val="24"/>
          <w:szCs w:val="24"/>
        </w:rPr>
        <w:t xml:space="preserve"> 4</w:t>
      </w:r>
    </w:p>
    <w:p w14:paraId="0ED13032" w14:textId="5B97DE1A" w:rsidR="00F83476" w:rsidRDefault="00F83476" w:rsidP="00F83476">
      <w:pPr>
        <w:spacing w:after="0"/>
        <w:rPr>
          <w:color w:val="000000" w:themeColor="text1"/>
        </w:rPr>
      </w:pPr>
      <w:r>
        <w:rPr>
          <w:color w:val="000000" w:themeColor="text1"/>
        </w:rPr>
        <w:t>1</w:t>
      </w:r>
      <w:r w:rsidR="0093195E">
        <w:rPr>
          <w:rFonts w:ascii="Times New Roman" w:hAnsi="Times New Roman" w:cs="Times New Roman"/>
          <w:color w:val="000000" w:themeColor="text1"/>
        </w:rPr>
        <w:t>♣</w:t>
      </w:r>
      <w:r>
        <w:rPr>
          <w:color w:val="000000" w:themeColor="text1"/>
        </w:rPr>
        <w:tab/>
        <w:t>2NT</w:t>
      </w:r>
    </w:p>
    <w:p w14:paraId="0A32A025" w14:textId="1A4996E9" w:rsidR="00F83476" w:rsidRDefault="00F83476" w:rsidP="00F83476">
      <w:pPr>
        <w:spacing w:after="0"/>
        <w:rPr>
          <w:color w:val="000000" w:themeColor="text1"/>
        </w:rPr>
      </w:pPr>
      <w:r>
        <w:rPr>
          <w:color w:val="000000" w:themeColor="text1"/>
        </w:rPr>
        <w:t>3NT</w:t>
      </w:r>
      <w:r>
        <w:rPr>
          <w:color w:val="000000" w:themeColor="text1"/>
        </w:rPr>
        <w:tab/>
        <w:t>4NT</w:t>
      </w:r>
    </w:p>
    <w:p w14:paraId="6C042EF8" w14:textId="28D09CEA" w:rsidR="00886A36" w:rsidRDefault="00F83476" w:rsidP="002C75EC">
      <w:pPr>
        <w:spacing w:after="0"/>
        <w:rPr>
          <w:color w:val="000000" w:themeColor="text1"/>
        </w:rPr>
      </w:pPr>
      <w:r>
        <w:rPr>
          <w:color w:val="000000" w:themeColor="text1"/>
        </w:rPr>
        <w:t>With 18-19 points and a balanced hand with no 4-card Major suit</w:t>
      </w:r>
      <w:r w:rsidR="0093195E">
        <w:rPr>
          <w:color w:val="000000" w:themeColor="text1"/>
        </w:rPr>
        <w:t>,</w:t>
      </w:r>
      <w:r>
        <w:rPr>
          <w:color w:val="000000" w:themeColor="text1"/>
        </w:rPr>
        <w:t xml:space="preserve"> </w:t>
      </w:r>
      <w:r w:rsidR="0093195E">
        <w:rPr>
          <w:color w:val="000000" w:themeColor="text1"/>
        </w:rPr>
        <w:t>R</w:t>
      </w:r>
      <w:r w:rsidR="00323879">
        <w:rPr>
          <w:color w:val="000000" w:themeColor="text1"/>
        </w:rPr>
        <w:t xml:space="preserve">esponder starts by bidding 2NT.  Opener assumes this shows a minimum game forcing hand.  If </w:t>
      </w:r>
      <w:r w:rsidR="0093195E">
        <w:rPr>
          <w:color w:val="000000" w:themeColor="text1"/>
        </w:rPr>
        <w:t>O</w:t>
      </w:r>
      <w:r w:rsidR="00323879">
        <w:rPr>
          <w:color w:val="000000" w:themeColor="text1"/>
        </w:rPr>
        <w:t xml:space="preserve">pener raises to 3NT, then </w:t>
      </w:r>
      <w:r w:rsidR="0093195E">
        <w:rPr>
          <w:color w:val="000000" w:themeColor="text1"/>
        </w:rPr>
        <w:t>R</w:t>
      </w:r>
      <w:r w:rsidR="00323879">
        <w:rPr>
          <w:color w:val="000000" w:themeColor="text1"/>
        </w:rPr>
        <w:t xml:space="preserve">esponder follows up by bidding </w:t>
      </w:r>
      <w:r w:rsidR="00B50CCF">
        <w:rPr>
          <w:color w:val="000000" w:themeColor="text1"/>
        </w:rPr>
        <w:t xml:space="preserve">4NT.  This lets </w:t>
      </w:r>
      <w:r w:rsidR="0093195E">
        <w:rPr>
          <w:color w:val="000000" w:themeColor="text1"/>
        </w:rPr>
        <w:t>O</w:t>
      </w:r>
      <w:r w:rsidR="00B50CCF">
        <w:rPr>
          <w:color w:val="000000" w:themeColor="text1"/>
        </w:rPr>
        <w:t>pen</w:t>
      </w:r>
      <w:r w:rsidR="0093195E">
        <w:rPr>
          <w:color w:val="000000" w:themeColor="text1"/>
        </w:rPr>
        <w:t>er</w:t>
      </w:r>
      <w:r w:rsidR="00B50CCF">
        <w:rPr>
          <w:color w:val="000000" w:themeColor="text1"/>
        </w:rPr>
        <w:t xml:space="preserve"> know that </w:t>
      </w:r>
      <w:r w:rsidR="0093195E">
        <w:rPr>
          <w:color w:val="000000" w:themeColor="text1"/>
        </w:rPr>
        <w:t>R</w:t>
      </w:r>
      <w:r w:rsidR="00B50CCF">
        <w:rPr>
          <w:color w:val="000000" w:themeColor="text1"/>
        </w:rPr>
        <w:t>esponder d</w:t>
      </w:r>
      <w:r w:rsidR="0093195E">
        <w:rPr>
          <w:color w:val="000000" w:themeColor="text1"/>
        </w:rPr>
        <w:t>oes</w:t>
      </w:r>
      <w:r w:rsidR="00B50CCF">
        <w:rPr>
          <w:color w:val="000000" w:themeColor="text1"/>
        </w:rPr>
        <w:t xml:space="preserve"> not have the basic </w:t>
      </w:r>
      <w:proofErr w:type="gramStart"/>
      <w:r w:rsidR="00B50CCF">
        <w:rPr>
          <w:color w:val="000000" w:themeColor="text1"/>
        </w:rPr>
        <w:t>12-14 point</w:t>
      </w:r>
      <w:proofErr w:type="gramEnd"/>
      <w:r w:rsidR="00B50CCF">
        <w:rPr>
          <w:color w:val="000000" w:themeColor="text1"/>
        </w:rPr>
        <w:t xml:space="preserve"> hand, but instead ha</w:t>
      </w:r>
      <w:r w:rsidR="0093195E">
        <w:rPr>
          <w:color w:val="000000" w:themeColor="text1"/>
        </w:rPr>
        <w:t>s</w:t>
      </w:r>
      <w:r w:rsidR="00B50CCF">
        <w:rPr>
          <w:color w:val="000000" w:themeColor="text1"/>
        </w:rPr>
        <w:t xml:space="preserve"> a stronger 18-19 point hand.   This is a quantitative bid and the split ranges in the NT agreements nicely define the playing strength for making a further slam try. </w:t>
      </w:r>
    </w:p>
    <w:p w14:paraId="778AC552" w14:textId="407E7E25" w:rsidR="00886A36" w:rsidRDefault="00886A36" w:rsidP="002C75EC">
      <w:pPr>
        <w:spacing w:after="0"/>
        <w:rPr>
          <w:color w:val="000000" w:themeColor="text1"/>
        </w:rPr>
      </w:pPr>
    </w:p>
    <w:p w14:paraId="637B8C85" w14:textId="15CAC38E" w:rsidR="00F83476" w:rsidRDefault="00F83476" w:rsidP="002C75EC">
      <w:pPr>
        <w:spacing w:after="0"/>
        <w:rPr>
          <w:color w:val="000000" w:themeColor="text1"/>
        </w:rPr>
      </w:pPr>
    </w:p>
    <w:p w14:paraId="4D012353" w14:textId="77777777" w:rsidR="002719D3" w:rsidRDefault="002719D3" w:rsidP="00B50CCF">
      <w:pPr>
        <w:spacing w:after="0"/>
        <w:rPr>
          <w:b/>
          <w:color w:val="000000" w:themeColor="text1"/>
          <w:sz w:val="24"/>
          <w:szCs w:val="24"/>
        </w:rPr>
      </w:pPr>
    </w:p>
    <w:p w14:paraId="1CB1F06F" w14:textId="77777777" w:rsidR="002719D3" w:rsidRDefault="002719D3" w:rsidP="00B50CCF">
      <w:pPr>
        <w:spacing w:after="0"/>
        <w:rPr>
          <w:b/>
          <w:color w:val="000000" w:themeColor="text1"/>
          <w:sz w:val="24"/>
          <w:szCs w:val="24"/>
        </w:rPr>
      </w:pPr>
    </w:p>
    <w:p w14:paraId="457399DA" w14:textId="77777777" w:rsidR="002719D3" w:rsidRDefault="002719D3" w:rsidP="00B50CCF">
      <w:pPr>
        <w:spacing w:after="0"/>
        <w:rPr>
          <w:b/>
          <w:color w:val="000000" w:themeColor="text1"/>
          <w:sz w:val="24"/>
          <w:szCs w:val="24"/>
        </w:rPr>
      </w:pPr>
    </w:p>
    <w:p w14:paraId="428F22A2" w14:textId="77777777" w:rsidR="002719D3" w:rsidRDefault="002719D3" w:rsidP="00B50CCF">
      <w:pPr>
        <w:spacing w:after="0"/>
        <w:rPr>
          <w:b/>
          <w:color w:val="000000" w:themeColor="text1"/>
          <w:sz w:val="24"/>
          <w:szCs w:val="24"/>
        </w:rPr>
      </w:pPr>
    </w:p>
    <w:p w14:paraId="4541BC98" w14:textId="77777777" w:rsidR="002719D3" w:rsidRDefault="002719D3" w:rsidP="00B50CCF">
      <w:pPr>
        <w:spacing w:after="0"/>
        <w:rPr>
          <w:b/>
          <w:color w:val="000000" w:themeColor="text1"/>
          <w:sz w:val="24"/>
          <w:szCs w:val="24"/>
        </w:rPr>
      </w:pPr>
    </w:p>
    <w:p w14:paraId="6FEFCBDB" w14:textId="77777777" w:rsidR="002719D3" w:rsidRDefault="002719D3" w:rsidP="00B50CCF">
      <w:pPr>
        <w:spacing w:after="0"/>
        <w:rPr>
          <w:b/>
          <w:color w:val="000000" w:themeColor="text1"/>
          <w:sz w:val="24"/>
          <w:szCs w:val="24"/>
        </w:rPr>
      </w:pPr>
    </w:p>
    <w:p w14:paraId="0867F59D" w14:textId="77777777" w:rsidR="0093195E" w:rsidRDefault="0093195E" w:rsidP="00B50CCF">
      <w:pPr>
        <w:spacing w:after="0"/>
        <w:rPr>
          <w:b/>
          <w:color w:val="000000" w:themeColor="text1"/>
          <w:sz w:val="24"/>
          <w:szCs w:val="24"/>
        </w:rPr>
      </w:pPr>
    </w:p>
    <w:p w14:paraId="3E986A2F" w14:textId="662083AA" w:rsidR="00B50CCF" w:rsidRPr="00551C3B" w:rsidRDefault="00B50CCF" w:rsidP="00B50CCF">
      <w:pPr>
        <w:spacing w:after="0"/>
        <w:rPr>
          <w:b/>
          <w:color w:val="000000" w:themeColor="text1"/>
          <w:sz w:val="24"/>
          <w:szCs w:val="24"/>
        </w:rPr>
      </w:pPr>
      <w:r>
        <w:rPr>
          <w:b/>
          <w:color w:val="000000" w:themeColor="text1"/>
          <w:sz w:val="24"/>
          <w:szCs w:val="24"/>
        </w:rPr>
        <w:lastRenderedPageBreak/>
        <w:t xml:space="preserve">1m – 2NT Details </w:t>
      </w:r>
    </w:p>
    <w:p w14:paraId="1EBCCE05" w14:textId="1C696666" w:rsidR="00F83476" w:rsidRDefault="00B50CCF" w:rsidP="002C75EC">
      <w:pPr>
        <w:spacing w:after="0"/>
        <w:rPr>
          <w:color w:val="000000" w:themeColor="text1"/>
        </w:rPr>
      </w:pPr>
      <w:r>
        <w:rPr>
          <w:color w:val="000000" w:themeColor="text1"/>
        </w:rPr>
        <w:t>Since 2NT is now a game forcing response to 1m</w:t>
      </w:r>
      <w:r w:rsidR="0093195E">
        <w:rPr>
          <w:color w:val="000000" w:themeColor="text1"/>
        </w:rPr>
        <w:t>,</w:t>
      </w:r>
      <w:r>
        <w:rPr>
          <w:color w:val="000000" w:themeColor="text1"/>
        </w:rPr>
        <w:t xml:space="preserve"> let’s look at some of </w:t>
      </w:r>
      <w:r w:rsidR="0093195E">
        <w:rPr>
          <w:color w:val="000000" w:themeColor="text1"/>
        </w:rPr>
        <w:t>O</w:t>
      </w:r>
      <w:r>
        <w:rPr>
          <w:color w:val="000000" w:themeColor="text1"/>
        </w:rPr>
        <w:t xml:space="preserve">pener’s rebid options and see how they can describe their hand (and look for the best game or slam) while keeping the auction below 3NT.  </w:t>
      </w:r>
    </w:p>
    <w:p w14:paraId="5EA50F3B" w14:textId="1BA0BAA8" w:rsidR="00B50CCF" w:rsidRDefault="00B50CCF" w:rsidP="002C75EC">
      <w:pPr>
        <w:spacing w:after="0"/>
        <w:rPr>
          <w:color w:val="000000" w:themeColor="text1"/>
        </w:rPr>
      </w:pPr>
    </w:p>
    <w:p w14:paraId="002570DD" w14:textId="2F82A02D" w:rsidR="00B50CCF" w:rsidRPr="00B50CCF" w:rsidRDefault="00B50CCF" w:rsidP="002C75EC">
      <w:pPr>
        <w:spacing w:after="0"/>
        <w:rPr>
          <w:i/>
          <w:color w:val="000000" w:themeColor="text1"/>
        </w:rPr>
      </w:pPr>
      <w:r w:rsidRPr="00B50CCF">
        <w:rPr>
          <w:i/>
          <w:color w:val="000000" w:themeColor="text1"/>
        </w:rPr>
        <w:t xml:space="preserve">Opener’s Rebids </w:t>
      </w:r>
    </w:p>
    <w:p w14:paraId="0982653B" w14:textId="5591CBC4" w:rsidR="00B50CCF" w:rsidRDefault="00B50CCF" w:rsidP="002C75EC">
      <w:pPr>
        <w:spacing w:after="0"/>
        <w:rPr>
          <w:color w:val="000000" w:themeColor="text1"/>
        </w:rPr>
      </w:pPr>
      <w:r>
        <w:rPr>
          <w:color w:val="000000" w:themeColor="text1"/>
        </w:rPr>
        <w:t>1</w:t>
      </w:r>
      <w:r w:rsidR="0093195E">
        <w:rPr>
          <w:rFonts w:ascii="Times New Roman" w:hAnsi="Times New Roman" w:cs="Times New Roman"/>
          <w:color w:val="000000" w:themeColor="text1"/>
        </w:rPr>
        <w:t>♣</w:t>
      </w:r>
      <w:r>
        <w:rPr>
          <w:color w:val="000000" w:themeColor="text1"/>
        </w:rPr>
        <w:tab/>
        <w:t>2NT</w:t>
      </w:r>
    </w:p>
    <w:p w14:paraId="21790438" w14:textId="30AA9847" w:rsidR="00B50CCF" w:rsidRDefault="00B50CCF" w:rsidP="002C75EC">
      <w:pPr>
        <w:spacing w:after="0"/>
        <w:rPr>
          <w:color w:val="000000" w:themeColor="text1"/>
        </w:rPr>
      </w:pPr>
      <w:r>
        <w:rPr>
          <w:color w:val="000000" w:themeColor="text1"/>
        </w:rPr>
        <w:t>__</w:t>
      </w:r>
    </w:p>
    <w:p w14:paraId="2640F558" w14:textId="09BDB968" w:rsidR="00F83476" w:rsidRDefault="00866C28" w:rsidP="00866C28">
      <w:pPr>
        <w:pStyle w:val="ListParagraph"/>
        <w:numPr>
          <w:ilvl w:val="0"/>
          <w:numId w:val="19"/>
        </w:numPr>
        <w:spacing w:after="0"/>
        <w:rPr>
          <w:color w:val="000000" w:themeColor="text1"/>
        </w:rPr>
      </w:pPr>
      <w:r>
        <w:rPr>
          <w:color w:val="000000" w:themeColor="text1"/>
        </w:rPr>
        <w:t>3</w:t>
      </w:r>
      <w:r w:rsidR="0093195E">
        <w:rPr>
          <w:rFonts w:ascii="Times New Roman" w:hAnsi="Times New Roman" w:cs="Times New Roman"/>
          <w:color w:val="000000" w:themeColor="text1"/>
        </w:rPr>
        <w:t>♣</w:t>
      </w:r>
      <w:r>
        <w:rPr>
          <w:color w:val="000000" w:themeColor="text1"/>
        </w:rPr>
        <w:tab/>
        <w:t xml:space="preserve">6+card </w:t>
      </w:r>
      <w:r w:rsidR="0093195E">
        <w:rPr>
          <w:rFonts w:ascii="Times New Roman" w:hAnsi="Times New Roman" w:cs="Times New Roman"/>
          <w:color w:val="000000" w:themeColor="text1"/>
        </w:rPr>
        <w:t>♣</w:t>
      </w:r>
      <w:r>
        <w:rPr>
          <w:color w:val="000000" w:themeColor="text1"/>
        </w:rPr>
        <w:t xml:space="preserve">, usually a slam </w:t>
      </w:r>
      <w:proofErr w:type="gramStart"/>
      <w:r>
        <w:rPr>
          <w:color w:val="000000" w:themeColor="text1"/>
        </w:rPr>
        <w:t>try</w:t>
      </w:r>
      <w:proofErr w:type="gramEnd"/>
    </w:p>
    <w:p w14:paraId="1F4572CE" w14:textId="591D4BF8" w:rsidR="00866C28" w:rsidRDefault="00866C28" w:rsidP="00866C28">
      <w:pPr>
        <w:pStyle w:val="ListParagraph"/>
        <w:numPr>
          <w:ilvl w:val="0"/>
          <w:numId w:val="19"/>
        </w:numPr>
        <w:spacing w:after="0"/>
        <w:rPr>
          <w:color w:val="000000" w:themeColor="text1"/>
        </w:rPr>
      </w:pPr>
      <w:r>
        <w:rPr>
          <w:color w:val="000000" w:themeColor="text1"/>
        </w:rPr>
        <w:t>3</w:t>
      </w:r>
      <w:r w:rsidR="0093195E">
        <w:rPr>
          <w:rFonts w:ascii="Times New Roman" w:hAnsi="Times New Roman" w:cs="Times New Roman"/>
          <w:color w:val="000000" w:themeColor="text1"/>
        </w:rPr>
        <w:t>♦*</w:t>
      </w:r>
      <w:r>
        <w:rPr>
          <w:color w:val="000000" w:themeColor="text1"/>
        </w:rPr>
        <w:tab/>
        <w:t xml:space="preserve">S/V in </w:t>
      </w:r>
      <w:r w:rsidR="0093195E">
        <w:rPr>
          <w:rFonts w:ascii="Times New Roman" w:hAnsi="Times New Roman" w:cs="Times New Roman"/>
          <w:color w:val="000000" w:themeColor="text1"/>
        </w:rPr>
        <w:t>♦</w:t>
      </w:r>
      <w:r>
        <w:rPr>
          <w:color w:val="000000" w:themeColor="text1"/>
        </w:rPr>
        <w:t>, no extra values required, usually 4/3-1-5 (</w:t>
      </w:r>
      <w:r w:rsidR="0093195E">
        <w:rPr>
          <w:color w:val="000000" w:themeColor="text1"/>
        </w:rPr>
        <w:t>w</w:t>
      </w:r>
      <w:r>
        <w:rPr>
          <w:color w:val="000000" w:themeColor="text1"/>
        </w:rPr>
        <w:t xml:space="preserve">orry </w:t>
      </w:r>
      <w:r w:rsidR="0093195E">
        <w:rPr>
          <w:color w:val="000000" w:themeColor="text1"/>
        </w:rPr>
        <w:t>a</w:t>
      </w:r>
      <w:r>
        <w:rPr>
          <w:color w:val="000000" w:themeColor="text1"/>
        </w:rPr>
        <w:t>sk)</w:t>
      </w:r>
    </w:p>
    <w:p w14:paraId="7CC23145" w14:textId="2579A496" w:rsidR="00866C28" w:rsidRDefault="00866C28" w:rsidP="00866C28">
      <w:pPr>
        <w:pStyle w:val="ListParagraph"/>
        <w:numPr>
          <w:ilvl w:val="0"/>
          <w:numId w:val="19"/>
        </w:numPr>
        <w:spacing w:after="0"/>
        <w:rPr>
          <w:color w:val="000000" w:themeColor="text1"/>
        </w:rPr>
      </w:pPr>
      <w:r>
        <w:rPr>
          <w:color w:val="000000" w:themeColor="text1"/>
        </w:rPr>
        <w:t>3</w:t>
      </w:r>
      <w:r w:rsidR="0093195E">
        <w:rPr>
          <w:rFonts w:ascii="Times New Roman" w:hAnsi="Times New Roman" w:cs="Times New Roman"/>
          <w:color w:val="000000" w:themeColor="text1"/>
        </w:rPr>
        <w:t>♥*</w:t>
      </w:r>
      <w:r>
        <w:rPr>
          <w:color w:val="000000" w:themeColor="text1"/>
        </w:rPr>
        <w:tab/>
        <w:t xml:space="preserve">S/V in </w:t>
      </w:r>
      <w:r w:rsidR="0093195E">
        <w:rPr>
          <w:rFonts w:ascii="Times New Roman" w:hAnsi="Times New Roman" w:cs="Times New Roman"/>
          <w:color w:val="000000" w:themeColor="text1"/>
        </w:rPr>
        <w:t>♥</w:t>
      </w:r>
      <w:r>
        <w:rPr>
          <w:color w:val="000000" w:themeColor="text1"/>
        </w:rPr>
        <w:t>, no extra values required (</w:t>
      </w:r>
      <w:r w:rsidR="0093195E">
        <w:rPr>
          <w:color w:val="000000" w:themeColor="text1"/>
        </w:rPr>
        <w:t>w</w:t>
      </w:r>
      <w:r>
        <w:rPr>
          <w:color w:val="000000" w:themeColor="text1"/>
        </w:rPr>
        <w:t xml:space="preserve">orry </w:t>
      </w:r>
      <w:r w:rsidR="0093195E">
        <w:rPr>
          <w:color w:val="000000" w:themeColor="text1"/>
        </w:rPr>
        <w:t>a</w:t>
      </w:r>
      <w:r>
        <w:rPr>
          <w:color w:val="000000" w:themeColor="text1"/>
        </w:rPr>
        <w:t xml:space="preserve">sk) </w:t>
      </w:r>
    </w:p>
    <w:p w14:paraId="0C3FFEC9" w14:textId="2035E03A" w:rsidR="00866C28" w:rsidRDefault="00866C28" w:rsidP="00866C28">
      <w:pPr>
        <w:pStyle w:val="ListParagraph"/>
        <w:numPr>
          <w:ilvl w:val="0"/>
          <w:numId w:val="19"/>
        </w:numPr>
        <w:spacing w:after="0"/>
        <w:rPr>
          <w:color w:val="000000" w:themeColor="text1"/>
        </w:rPr>
      </w:pPr>
      <w:r>
        <w:rPr>
          <w:color w:val="000000" w:themeColor="text1"/>
        </w:rPr>
        <w:t>3</w:t>
      </w:r>
      <w:r w:rsidR="0093195E">
        <w:rPr>
          <w:rFonts w:ascii="Times New Roman" w:hAnsi="Times New Roman" w:cs="Times New Roman"/>
          <w:color w:val="000000" w:themeColor="text1"/>
        </w:rPr>
        <w:t>♠</w:t>
      </w:r>
      <w:r w:rsidR="0093195E">
        <w:rPr>
          <w:color w:val="000000" w:themeColor="text1"/>
        </w:rPr>
        <w:t>*</w:t>
      </w:r>
      <w:r>
        <w:rPr>
          <w:color w:val="000000" w:themeColor="text1"/>
        </w:rPr>
        <w:tab/>
        <w:t xml:space="preserve">S/V in </w:t>
      </w:r>
      <w:r w:rsidR="0093195E">
        <w:rPr>
          <w:rFonts w:ascii="Times New Roman" w:hAnsi="Times New Roman" w:cs="Times New Roman"/>
          <w:color w:val="000000" w:themeColor="text1"/>
        </w:rPr>
        <w:t>♠</w:t>
      </w:r>
      <w:r>
        <w:rPr>
          <w:color w:val="000000" w:themeColor="text1"/>
        </w:rPr>
        <w:t>, no extra values required (worry ask)</w:t>
      </w:r>
    </w:p>
    <w:p w14:paraId="6C9CAFC2" w14:textId="3ABC7FCE" w:rsidR="00866C28" w:rsidRDefault="00866C28" w:rsidP="00866C28">
      <w:pPr>
        <w:pStyle w:val="ListParagraph"/>
        <w:numPr>
          <w:ilvl w:val="0"/>
          <w:numId w:val="19"/>
        </w:numPr>
        <w:spacing w:after="0"/>
        <w:rPr>
          <w:color w:val="000000" w:themeColor="text1"/>
        </w:rPr>
      </w:pPr>
      <w:r>
        <w:rPr>
          <w:color w:val="000000" w:themeColor="text1"/>
        </w:rPr>
        <w:t>3NT</w:t>
      </w:r>
      <w:r>
        <w:rPr>
          <w:color w:val="000000" w:themeColor="text1"/>
        </w:rPr>
        <w:tab/>
        <w:t xml:space="preserve">To Play </w:t>
      </w:r>
    </w:p>
    <w:p w14:paraId="739F6855" w14:textId="77464FD2" w:rsidR="00866C28" w:rsidRPr="00866C28" w:rsidRDefault="00866C28" w:rsidP="00866C28">
      <w:pPr>
        <w:pStyle w:val="ListParagraph"/>
        <w:numPr>
          <w:ilvl w:val="0"/>
          <w:numId w:val="19"/>
        </w:numPr>
        <w:spacing w:after="0"/>
        <w:rPr>
          <w:color w:val="000000" w:themeColor="text1"/>
        </w:rPr>
      </w:pPr>
      <w:r>
        <w:rPr>
          <w:color w:val="000000" w:themeColor="text1"/>
        </w:rPr>
        <w:t>4</w:t>
      </w:r>
      <w:r w:rsidR="0093195E">
        <w:rPr>
          <w:rFonts w:ascii="Times New Roman" w:hAnsi="Times New Roman" w:cs="Times New Roman"/>
          <w:color w:val="000000" w:themeColor="text1"/>
        </w:rPr>
        <w:t>♣</w:t>
      </w:r>
      <w:r>
        <w:rPr>
          <w:color w:val="000000" w:themeColor="text1"/>
        </w:rPr>
        <w:tab/>
        <w:t>Gerber (or Minorwood if you play this convention)</w:t>
      </w:r>
    </w:p>
    <w:p w14:paraId="1512CFD6" w14:textId="77777777" w:rsidR="00F83476" w:rsidRDefault="00F83476" w:rsidP="002C75EC">
      <w:pPr>
        <w:spacing w:after="0"/>
        <w:rPr>
          <w:color w:val="000000" w:themeColor="text1"/>
        </w:rPr>
      </w:pPr>
    </w:p>
    <w:p w14:paraId="21C0C3EA" w14:textId="635FF6EF" w:rsidR="00886A36" w:rsidRDefault="00866C28" w:rsidP="002C75EC">
      <w:pPr>
        <w:spacing w:after="0"/>
        <w:rPr>
          <w:color w:val="000000" w:themeColor="text1"/>
        </w:rPr>
      </w:pPr>
      <w:r>
        <w:rPr>
          <w:color w:val="000000" w:themeColor="text1"/>
        </w:rPr>
        <w:t>1</w:t>
      </w:r>
      <w:r w:rsidR="00064B1E">
        <w:rPr>
          <w:rFonts w:ascii="Times New Roman" w:hAnsi="Times New Roman" w:cs="Times New Roman"/>
          <w:color w:val="000000" w:themeColor="text1"/>
        </w:rPr>
        <w:t>♦</w:t>
      </w:r>
      <w:r>
        <w:rPr>
          <w:color w:val="000000" w:themeColor="text1"/>
        </w:rPr>
        <w:tab/>
        <w:t>2NT</w:t>
      </w:r>
    </w:p>
    <w:p w14:paraId="0E093A6D" w14:textId="2C76EBEE" w:rsidR="00866C28" w:rsidRDefault="00866C28" w:rsidP="002C75EC">
      <w:pPr>
        <w:spacing w:after="0"/>
        <w:rPr>
          <w:color w:val="000000" w:themeColor="text1"/>
        </w:rPr>
      </w:pPr>
      <w:r>
        <w:rPr>
          <w:color w:val="000000" w:themeColor="text1"/>
        </w:rPr>
        <w:t>__</w:t>
      </w:r>
    </w:p>
    <w:p w14:paraId="6945D476" w14:textId="21C9281C" w:rsidR="00866C28" w:rsidRDefault="00866C28" w:rsidP="00866C28">
      <w:pPr>
        <w:pStyle w:val="ListParagraph"/>
        <w:numPr>
          <w:ilvl w:val="0"/>
          <w:numId w:val="20"/>
        </w:numPr>
        <w:spacing w:after="0"/>
        <w:rPr>
          <w:color w:val="000000" w:themeColor="text1"/>
        </w:rPr>
      </w:pPr>
      <w:r>
        <w:rPr>
          <w:color w:val="000000" w:themeColor="text1"/>
        </w:rPr>
        <w:t>3</w:t>
      </w:r>
      <w:r w:rsidR="00064B1E">
        <w:rPr>
          <w:rFonts w:ascii="Times New Roman" w:hAnsi="Times New Roman" w:cs="Times New Roman"/>
          <w:color w:val="000000" w:themeColor="text1"/>
        </w:rPr>
        <w:t>♣</w:t>
      </w:r>
      <w:r>
        <w:rPr>
          <w:color w:val="000000" w:themeColor="text1"/>
        </w:rPr>
        <w:tab/>
        <w:t>Natural, usually 5-5 minors (2-2-5/4 possible)</w:t>
      </w:r>
    </w:p>
    <w:p w14:paraId="6191879B" w14:textId="276BE580" w:rsidR="00866C28" w:rsidRDefault="00866C28" w:rsidP="00866C28">
      <w:pPr>
        <w:pStyle w:val="ListParagraph"/>
        <w:numPr>
          <w:ilvl w:val="0"/>
          <w:numId w:val="20"/>
        </w:numPr>
        <w:spacing w:after="0"/>
        <w:rPr>
          <w:color w:val="000000" w:themeColor="text1"/>
        </w:rPr>
      </w:pPr>
      <w:r>
        <w:rPr>
          <w:color w:val="000000" w:themeColor="text1"/>
        </w:rPr>
        <w:t>3</w:t>
      </w:r>
      <w:r w:rsidR="00064B1E">
        <w:rPr>
          <w:rFonts w:ascii="Times New Roman" w:hAnsi="Times New Roman" w:cs="Times New Roman"/>
          <w:color w:val="000000" w:themeColor="text1"/>
        </w:rPr>
        <w:t>♦</w:t>
      </w:r>
      <w:r>
        <w:rPr>
          <w:color w:val="000000" w:themeColor="text1"/>
        </w:rPr>
        <w:tab/>
        <w:t xml:space="preserve">6+card </w:t>
      </w:r>
      <w:r w:rsidR="00064B1E">
        <w:rPr>
          <w:rFonts w:ascii="Times New Roman" w:hAnsi="Times New Roman" w:cs="Times New Roman"/>
          <w:color w:val="000000" w:themeColor="text1"/>
        </w:rPr>
        <w:t>♦</w:t>
      </w:r>
      <w:r>
        <w:rPr>
          <w:color w:val="000000" w:themeColor="text1"/>
        </w:rPr>
        <w:t xml:space="preserve">, usually a slam </w:t>
      </w:r>
      <w:proofErr w:type="gramStart"/>
      <w:r>
        <w:rPr>
          <w:color w:val="000000" w:themeColor="text1"/>
        </w:rPr>
        <w:t>try</w:t>
      </w:r>
      <w:proofErr w:type="gramEnd"/>
      <w:r w:rsidR="00FD7D66">
        <w:rPr>
          <w:color w:val="000000" w:themeColor="text1"/>
        </w:rPr>
        <w:t xml:space="preserve"> (2-2-5-4 with good </w:t>
      </w:r>
      <w:r w:rsidR="00064B1E">
        <w:rPr>
          <w:rFonts w:ascii="Times New Roman" w:hAnsi="Times New Roman" w:cs="Times New Roman"/>
          <w:color w:val="000000" w:themeColor="text1"/>
        </w:rPr>
        <w:t>♦</w:t>
      </w:r>
      <w:r w:rsidR="00FD7D66">
        <w:rPr>
          <w:color w:val="000000" w:themeColor="text1"/>
        </w:rPr>
        <w:t xml:space="preserve"> possible)</w:t>
      </w:r>
    </w:p>
    <w:p w14:paraId="64EB2CA6" w14:textId="58001595" w:rsidR="00866C28" w:rsidRDefault="00866C28" w:rsidP="00866C28">
      <w:pPr>
        <w:pStyle w:val="ListParagraph"/>
        <w:numPr>
          <w:ilvl w:val="0"/>
          <w:numId w:val="20"/>
        </w:numPr>
        <w:spacing w:after="0"/>
        <w:rPr>
          <w:color w:val="000000" w:themeColor="text1"/>
        </w:rPr>
      </w:pPr>
      <w:r>
        <w:rPr>
          <w:color w:val="000000" w:themeColor="text1"/>
        </w:rPr>
        <w:t>3</w:t>
      </w:r>
      <w:r w:rsidR="00064B1E">
        <w:rPr>
          <w:rFonts w:ascii="Times New Roman" w:hAnsi="Times New Roman" w:cs="Times New Roman"/>
          <w:color w:val="000000" w:themeColor="text1"/>
        </w:rPr>
        <w:t>♥</w:t>
      </w:r>
      <w:r w:rsidR="00064B1E">
        <w:rPr>
          <w:color w:val="000000" w:themeColor="text1"/>
        </w:rPr>
        <w:t>*</w:t>
      </w:r>
      <w:r>
        <w:rPr>
          <w:color w:val="000000" w:themeColor="text1"/>
        </w:rPr>
        <w:tab/>
        <w:t xml:space="preserve">S/V in </w:t>
      </w:r>
      <w:r w:rsidR="00064B1E">
        <w:rPr>
          <w:rFonts w:ascii="Times New Roman" w:hAnsi="Times New Roman" w:cs="Times New Roman"/>
          <w:color w:val="000000" w:themeColor="text1"/>
        </w:rPr>
        <w:t>♥</w:t>
      </w:r>
      <w:r>
        <w:rPr>
          <w:color w:val="000000" w:themeColor="text1"/>
        </w:rPr>
        <w:t>, no extra values required, (</w:t>
      </w:r>
      <w:r w:rsidR="00064B1E">
        <w:rPr>
          <w:color w:val="000000" w:themeColor="text1"/>
        </w:rPr>
        <w:t>w</w:t>
      </w:r>
      <w:r>
        <w:rPr>
          <w:color w:val="000000" w:themeColor="text1"/>
        </w:rPr>
        <w:t xml:space="preserve">orry </w:t>
      </w:r>
      <w:r w:rsidR="00064B1E">
        <w:rPr>
          <w:color w:val="000000" w:themeColor="text1"/>
        </w:rPr>
        <w:t>a</w:t>
      </w:r>
      <w:r>
        <w:rPr>
          <w:color w:val="000000" w:themeColor="text1"/>
        </w:rPr>
        <w:t>sk)</w:t>
      </w:r>
    </w:p>
    <w:p w14:paraId="67CFBF5F" w14:textId="0CBABB66" w:rsidR="00866C28" w:rsidRPr="00866C28" w:rsidRDefault="00866C28" w:rsidP="00866C28">
      <w:pPr>
        <w:pStyle w:val="ListParagraph"/>
        <w:numPr>
          <w:ilvl w:val="0"/>
          <w:numId w:val="19"/>
        </w:numPr>
        <w:spacing w:after="0"/>
        <w:rPr>
          <w:color w:val="000000" w:themeColor="text1"/>
        </w:rPr>
      </w:pPr>
      <w:r>
        <w:rPr>
          <w:color w:val="000000" w:themeColor="text1"/>
        </w:rPr>
        <w:t>3</w:t>
      </w:r>
      <w:r w:rsidR="00064B1E">
        <w:rPr>
          <w:rFonts w:ascii="Times New Roman" w:hAnsi="Times New Roman" w:cs="Times New Roman"/>
          <w:color w:val="000000" w:themeColor="text1"/>
        </w:rPr>
        <w:t>♠</w:t>
      </w:r>
      <w:r w:rsidR="00064B1E">
        <w:rPr>
          <w:color w:val="000000" w:themeColor="text1"/>
        </w:rPr>
        <w:t>*</w:t>
      </w:r>
      <w:r>
        <w:rPr>
          <w:color w:val="000000" w:themeColor="text1"/>
        </w:rPr>
        <w:tab/>
        <w:t xml:space="preserve">S/V in </w:t>
      </w:r>
      <w:r w:rsidR="00064B1E">
        <w:rPr>
          <w:rFonts w:ascii="Times New Roman" w:hAnsi="Times New Roman" w:cs="Times New Roman"/>
          <w:color w:val="000000" w:themeColor="text1"/>
        </w:rPr>
        <w:t>♠</w:t>
      </w:r>
      <w:r>
        <w:rPr>
          <w:color w:val="000000" w:themeColor="text1"/>
        </w:rPr>
        <w:t>, no extra values required (worry ask)</w:t>
      </w:r>
    </w:p>
    <w:p w14:paraId="54453838" w14:textId="4142E886" w:rsidR="00866C28" w:rsidRDefault="00866C28" w:rsidP="00866C28">
      <w:pPr>
        <w:pStyle w:val="ListParagraph"/>
        <w:numPr>
          <w:ilvl w:val="0"/>
          <w:numId w:val="20"/>
        </w:numPr>
        <w:spacing w:after="0"/>
        <w:rPr>
          <w:color w:val="000000" w:themeColor="text1"/>
        </w:rPr>
      </w:pPr>
      <w:r>
        <w:rPr>
          <w:color w:val="000000" w:themeColor="text1"/>
        </w:rPr>
        <w:t>3NT</w:t>
      </w:r>
      <w:r>
        <w:rPr>
          <w:color w:val="000000" w:themeColor="text1"/>
        </w:rPr>
        <w:tab/>
        <w:t xml:space="preserve">To Play </w:t>
      </w:r>
    </w:p>
    <w:p w14:paraId="66F78C2C" w14:textId="74B245F3" w:rsidR="00866C28" w:rsidRDefault="00866C28" w:rsidP="00866C28">
      <w:pPr>
        <w:pStyle w:val="ListParagraph"/>
        <w:numPr>
          <w:ilvl w:val="0"/>
          <w:numId w:val="20"/>
        </w:numPr>
        <w:spacing w:after="0"/>
        <w:rPr>
          <w:color w:val="000000" w:themeColor="text1"/>
        </w:rPr>
      </w:pPr>
      <w:r>
        <w:rPr>
          <w:color w:val="000000" w:themeColor="text1"/>
        </w:rPr>
        <w:t>4</w:t>
      </w:r>
      <w:r w:rsidR="00064B1E">
        <w:rPr>
          <w:rFonts w:ascii="Times New Roman" w:hAnsi="Times New Roman" w:cs="Times New Roman"/>
          <w:color w:val="000000" w:themeColor="text1"/>
        </w:rPr>
        <w:t>♣</w:t>
      </w:r>
      <w:r>
        <w:rPr>
          <w:color w:val="000000" w:themeColor="text1"/>
        </w:rPr>
        <w:tab/>
        <w:t xml:space="preserve">S/V in </w:t>
      </w:r>
      <w:r w:rsidR="00064B1E">
        <w:rPr>
          <w:rFonts w:ascii="Times New Roman" w:hAnsi="Times New Roman" w:cs="Times New Roman"/>
          <w:color w:val="000000" w:themeColor="text1"/>
        </w:rPr>
        <w:t>♣</w:t>
      </w:r>
      <w:r>
        <w:rPr>
          <w:color w:val="000000" w:themeColor="text1"/>
        </w:rPr>
        <w:t>, extra values since going past 3NT, usually 4/3-5-1</w:t>
      </w:r>
    </w:p>
    <w:p w14:paraId="768B50AA" w14:textId="0A9B054B" w:rsidR="00866C28" w:rsidRPr="00866C28" w:rsidRDefault="00866C28" w:rsidP="00866C28">
      <w:pPr>
        <w:pStyle w:val="ListParagraph"/>
        <w:numPr>
          <w:ilvl w:val="0"/>
          <w:numId w:val="20"/>
        </w:numPr>
        <w:spacing w:after="0"/>
        <w:rPr>
          <w:color w:val="000000" w:themeColor="text1"/>
        </w:rPr>
      </w:pPr>
      <w:r>
        <w:rPr>
          <w:color w:val="000000" w:themeColor="text1"/>
        </w:rPr>
        <w:t>4</w:t>
      </w:r>
      <w:r w:rsidR="00064B1E">
        <w:rPr>
          <w:rFonts w:ascii="Times New Roman" w:hAnsi="Times New Roman" w:cs="Times New Roman"/>
          <w:color w:val="000000" w:themeColor="text1"/>
        </w:rPr>
        <w:t>♦</w:t>
      </w:r>
      <w:r>
        <w:rPr>
          <w:color w:val="000000" w:themeColor="text1"/>
        </w:rPr>
        <w:tab/>
        <w:t>Minorwood (if you play this convention)</w:t>
      </w:r>
    </w:p>
    <w:p w14:paraId="23D15FD2" w14:textId="77777777" w:rsidR="0079172B" w:rsidRDefault="0079172B" w:rsidP="0079172B">
      <w:pPr>
        <w:spacing w:after="0"/>
        <w:rPr>
          <w:color w:val="000000" w:themeColor="text1"/>
        </w:rPr>
      </w:pPr>
    </w:p>
    <w:p w14:paraId="21391959" w14:textId="01D565EF" w:rsidR="007A0721" w:rsidRDefault="00AF39AE" w:rsidP="002C75EC">
      <w:pPr>
        <w:spacing w:after="0"/>
        <w:rPr>
          <w:color w:val="000000" w:themeColor="text1"/>
        </w:rPr>
      </w:pPr>
      <w:r>
        <w:rPr>
          <w:color w:val="000000" w:themeColor="text1"/>
        </w:rPr>
        <w:t xml:space="preserve">These agreements allow Opener to describe their hand </w:t>
      </w:r>
      <w:r w:rsidR="002719D3">
        <w:rPr>
          <w:color w:val="000000" w:themeColor="text1"/>
        </w:rPr>
        <w:t xml:space="preserve">effectively for slam.  </w:t>
      </w:r>
    </w:p>
    <w:p w14:paraId="72B43107" w14:textId="05C9C406" w:rsidR="002719D3" w:rsidRDefault="002719D3" w:rsidP="002C75EC">
      <w:pPr>
        <w:spacing w:after="0"/>
        <w:rPr>
          <w:color w:val="000000" w:themeColor="text1"/>
        </w:rPr>
      </w:pPr>
    </w:p>
    <w:p w14:paraId="2871C291" w14:textId="09B1A0A2" w:rsidR="002719D3" w:rsidRPr="002719D3" w:rsidRDefault="002719D3" w:rsidP="002C75EC">
      <w:pPr>
        <w:spacing w:after="0"/>
        <w:rPr>
          <w:i/>
          <w:color w:val="000000" w:themeColor="text1"/>
        </w:rPr>
      </w:pPr>
      <w:r w:rsidRPr="002719D3">
        <w:rPr>
          <w:i/>
          <w:color w:val="000000" w:themeColor="text1"/>
        </w:rPr>
        <w:t>Example 5</w:t>
      </w:r>
    </w:p>
    <w:p w14:paraId="2B378FB8" w14:textId="5092DCD2" w:rsidR="002719D3" w:rsidRDefault="00064B1E" w:rsidP="002C75EC">
      <w:pPr>
        <w:spacing w:after="0"/>
        <w:rPr>
          <w:color w:val="000000" w:themeColor="text1"/>
        </w:rPr>
      </w:pPr>
      <w:r>
        <w:rPr>
          <w:rFonts w:ascii="Times New Roman" w:hAnsi="Times New Roman" w:cs="Times New Roman"/>
          <w:color w:val="000000" w:themeColor="text1"/>
        </w:rPr>
        <w:t>♠</w:t>
      </w:r>
      <w:r w:rsidR="002719D3">
        <w:rPr>
          <w:color w:val="000000" w:themeColor="text1"/>
        </w:rPr>
        <w:t xml:space="preserve"> </w:t>
      </w:r>
      <w:proofErr w:type="spellStart"/>
      <w:r w:rsidR="002719D3">
        <w:rPr>
          <w:color w:val="000000" w:themeColor="text1"/>
        </w:rPr>
        <w:t>Axx</w:t>
      </w:r>
      <w:proofErr w:type="spellEnd"/>
      <w:r w:rsidR="002719D3">
        <w:rPr>
          <w:color w:val="000000" w:themeColor="text1"/>
        </w:rPr>
        <w:tab/>
      </w:r>
      <w:r w:rsidR="002719D3">
        <w:rPr>
          <w:color w:val="000000" w:themeColor="text1"/>
        </w:rPr>
        <w:tab/>
      </w:r>
      <w:r w:rsidR="002719D3">
        <w:rPr>
          <w:color w:val="000000" w:themeColor="text1"/>
        </w:rPr>
        <w:tab/>
      </w:r>
      <w:r>
        <w:rPr>
          <w:rFonts w:ascii="Times New Roman" w:hAnsi="Times New Roman" w:cs="Times New Roman"/>
          <w:color w:val="000000" w:themeColor="text1"/>
        </w:rPr>
        <w:t>♠</w:t>
      </w:r>
      <w:r w:rsidR="002719D3">
        <w:rPr>
          <w:color w:val="000000" w:themeColor="text1"/>
        </w:rPr>
        <w:t xml:space="preserve"> </w:t>
      </w:r>
      <w:proofErr w:type="spellStart"/>
      <w:r w:rsidR="002719D3">
        <w:rPr>
          <w:color w:val="000000" w:themeColor="text1"/>
        </w:rPr>
        <w:t>Kx</w:t>
      </w:r>
      <w:proofErr w:type="spellEnd"/>
    </w:p>
    <w:p w14:paraId="01B3096E" w14:textId="6520267B" w:rsidR="002719D3" w:rsidRDefault="00064B1E" w:rsidP="002C75EC">
      <w:pPr>
        <w:spacing w:after="0"/>
        <w:rPr>
          <w:color w:val="000000" w:themeColor="text1"/>
        </w:rPr>
      </w:pPr>
      <w:r>
        <w:rPr>
          <w:rFonts w:ascii="Times New Roman" w:hAnsi="Times New Roman" w:cs="Times New Roman"/>
          <w:color w:val="000000" w:themeColor="text1"/>
        </w:rPr>
        <w:t>♥</w:t>
      </w:r>
      <w:r w:rsidR="002719D3">
        <w:rPr>
          <w:color w:val="000000" w:themeColor="text1"/>
        </w:rPr>
        <w:t xml:space="preserve"> x</w:t>
      </w:r>
      <w:r w:rsidR="002719D3">
        <w:rPr>
          <w:color w:val="000000" w:themeColor="text1"/>
        </w:rPr>
        <w:tab/>
      </w:r>
      <w:r w:rsidR="002719D3">
        <w:rPr>
          <w:color w:val="000000" w:themeColor="text1"/>
        </w:rPr>
        <w:tab/>
      </w:r>
      <w:r w:rsidR="002719D3">
        <w:rPr>
          <w:color w:val="000000" w:themeColor="text1"/>
        </w:rPr>
        <w:tab/>
      </w:r>
      <w:r>
        <w:rPr>
          <w:rFonts w:ascii="Times New Roman" w:hAnsi="Times New Roman" w:cs="Times New Roman"/>
          <w:color w:val="000000" w:themeColor="text1"/>
        </w:rPr>
        <w:t>♥</w:t>
      </w:r>
      <w:r w:rsidR="002719D3">
        <w:rPr>
          <w:color w:val="000000" w:themeColor="text1"/>
        </w:rPr>
        <w:t xml:space="preserve"> </w:t>
      </w:r>
      <w:proofErr w:type="spellStart"/>
      <w:r w:rsidR="002719D3">
        <w:rPr>
          <w:color w:val="000000" w:themeColor="text1"/>
        </w:rPr>
        <w:t>Axx</w:t>
      </w:r>
      <w:proofErr w:type="spellEnd"/>
    </w:p>
    <w:p w14:paraId="45C446C2" w14:textId="15992302" w:rsidR="002719D3" w:rsidRDefault="00064B1E" w:rsidP="002C75EC">
      <w:pPr>
        <w:spacing w:after="0"/>
        <w:rPr>
          <w:color w:val="000000" w:themeColor="text1"/>
        </w:rPr>
      </w:pPr>
      <w:r>
        <w:rPr>
          <w:rFonts w:ascii="Times New Roman" w:hAnsi="Times New Roman" w:cs="Times New Roman"/>
          <w:color w:val="000000" w:themeColor="text1"/>
        </w:rPr>
        <w:t>♦</w:t>
      </w:r>
      <w:r w:rsidR="002719D3">
        <w:rPr>
          <w:color w:val="000000" w:themeColor="text1"/>
        </w:rPr>
        <w:t xml:space="preserve"> </w:t>
      </w:r>
      <w:proofErr w:type="spellStart"/>
      <w:r w:rsidR="002719D3">
        <w:rPr>
          <w:color w:val="000000" w:themeColor="text1"/>
        </w:rPr>
        <w:t>KQxxx</w:t>
      </w:r>
      <w:proofErr w:type="spellEnd"/>
      <w:r w:rsidR="002719D3">
        <w:rPr>
          <w:color w:val="000000" w:themeColor="text1"/>
        </w:rPr>
        <w:tab/>
      </w:r>
      <w:r w:rsidR="002719D3">
        <w:rPr>
          <w:color w:val="000000" w:themeColor="text1"/>
        </w:rPr>
        <w:tab/>
      </w:r>
      <w:r>
        <w:rPr>
          <w:color w:val="000000" w:themeColor="text1"/>
        </w:rPr>
        <w:tab/>
      </w:r>
      <w:r>
        <w:rPr>
          <w:rFonts w:ascii="Times New Roman" w:hAnsi="Times New Roman" w:cs="Times New Roman"/>
          <w:color w:val="000000" w:themeColor="text1"/>
        </w:rPr>
        <w:t>♦</w:t>
      </w:r>
      <w:r w:rsidR="002719D3">
        <w:rPr>
          <w:color w:val="000000" w:themeColor="text1"/>
        </w:rPr>
        <w:t xml:space="preserve"> </w:t>
      </w:r>
      <w:proofErr w:type="spellStart"/>
      <w:r w:rsidR="002719D3">
        <w:rPr>
          <w:color w:val="000000" w:themeColor="text1"/>
        </w:rPr>
        <w:t>Axxx</w:t>
      </w:r>
      <w:proofErr w:type="spellEnd"/>
    </w:p>
    <w:p w14:paraId="75F7F458" w14:textId="0103137C" w:rsidR="002719D3" w:rsidRDefault="00064B1E" w:rsidP="002C75EC">
      <w:pPr>
        <w:spacing w:after="0"/>
        <w:rPr>
          <w:color w:val="000000" w:themeColor="text1"/>
        </w:rPr>
      </w:pPr>
      <w:r>
        <w:rPr>
          <w:rFonts w:ascii="Times New Roman" w:hAnsi="Times New Roman" w:cs="Times New Roman"/>
          <w:color w:val="000000" w:themeColor="text1"/>
        </w:rPr>
        <w:t>♣</w:t>
      </w:r>
      <w:r w:rsidR="002719D3">
        <w:rPr>
          <w:color w:val="000000" w:themeColor="text1"/>
        </w:rPr>
        <w:t xml:space="preserve"> </w:t>
      </w:r>
      <w:proofErr w:type="spellStart"/>
      <w:r w:rsidR="002719D3">
        <w:rPr>
          <w:color w:val="000000" w:themeColor="text1"/>
        </w:rPr>
        <w:t>AJxx</w:t>
      </w:r>
      <w:proofErr w:type="spellEnd"/>
      <w:r w:rsidR="002719D3">
        <w:rPr>
          <w:color w:val="000000" w:themeColor="text1"/>
        </w:rPr>
        <w:tab/>
      </w:r>
      <w:r w:rsidR="002719D3">
        <w:rPr>
          <w:color w:val="000000" w:themeColor="text1"/>
        </w:rPr>
        <w:tab/>
      </w:r>
      <w:r w:rsidR="002719D3">
        <w:rPr>
          <w:color w:val="000000" w:themeColor="text1"/>
        </w:rPr>
        <w:tab/>
      </w:r>
      <w:r>
        <w:rPr>
          <w:rFonts w:ascii="Times New Roman" w:hAnsi="Times New Roman" w:cs="Times New Roman"/>
          <w:color w:val="000000" w:themeColor="text1"/>
        </w:rPr>
        <w:t>♣</w:t>
      </w:r>
      <w:r w:rsidR="002719D3">
        <w:rPr>
          <w:color w:val="000000" w:themeColor="text1"/>
        </w:rPr>
        <w:t xml:space="preserve"> </w:t>
      </w:r>
      <w:proofErr w:type="spellStart"/>
      <w:r w:rsidR="002719D3">
        <w:rPr>
          <w:color w:val="000000" w:themeColor="text1"/>
        </w:rPr>
        <w:t>QTxx</w:t>
      </w:r>
      <w:proofErr w:type="spellEnd"/>
    </w:p>
    <w:p w14:paraId="1A4A8E31" w14:textId="6C7836FF" w:rsidR="002719D3" w:rsidRDefault="002719D3" w:rsidP="002C75EC">
      <w:pPr>
        <w:spacing w:after="0"/>
        <w:rPr>
          <w:color w:val="000000" w:themeColor="text1"/>
        </w:rPr>
      </w:pPr>
      <w:r>
        <w:rPr>
          <w:color w:val="000000" w:themeColor="text1"/>
        </w:rPr>
        <w:t>These hands with 14 HCP opposite 13 HCP are excellent for 6</w:t>
      </w:r>
      <w:r w:rsidR="00064B1E">
        <w:rPr>
          <w:rFonts w:ascii="Times New Roman" w:hAnsi="Times New Roman" w:cs="Times New Roman"/>
          <w:color w:val="000000" w:themeColor="text1"/>
        </w:rPr>
        <w:t>♦</w:t>
      </w:r>
      <w:r>
        <w:rPr>
          <w:color w:val="000000" w:themeColor="text1"/>
        </w:rPr>
        <w:t xml:space="preserve"> (on a finesse for 7</w:t>
      </w:r>
      <w:r w:rsidR="00064B1E">
        <w:rPr>
          <w:rFonts w:ascii="Times New Roman" w:hAnsi="Times New Roman" w:cs="Times New Roman"/>
          <w:color w:val="000000" w:themeColor="text1"/>
        </w:rPr>
        <w:t>♦</w:t>
      </w:r>
      <w:r>
        <w:rPr>
          <w:color w:val="000000" w:themeColor="text1"/>
        </w:rPr>
        <w:t xml:space="preserve">). </w:t>
      </w:r>
    </w:p>
    <w:p w14:paraId="50AD9B5F" w14:textId="463245B9" w:rsidR="00AF39AE" w:rsidRDefault="002719D3" w:rsidP="002C75EC">
      <w:pPr>
        <w:spacing w:after="0"/>
        <w:rPr>
          <w:color w:val="000000" w:themeColor="text1"/>
        </w:rPr>
      </w:pPr>
      <w:r>
        <w:rPr>
          <w:color w:val="000000" w:themeColor="text1"/>
        </w:rPr>
        <w:t>1</w:t>
      </w:r>
      <w:r w:rsidR="00064B1E">
        <w:rPr>
          <w:rFonts w:ascii="Times New Roman" w:hAnsi="Times New Roman" w:cs="Times New Roman"/>
          <w:color w:val="000000" w:themeColor="text1"/>
        </w:rPr>
        <w:t>♦</w:t>
      </w:r>
      <w:r>
        <w:rPr>
          <w:color w:val="000000" w:themeColor="text1"/>
        </w:rPr>
        <w:tab/>
        <w:t>2NT</w:t>
      </w:r>
    </w:p>
    <w:p w14:paraId="2029C89B" w14:textId="31976E19" w:rsidR="002719D3" w:rsidRDefault="002719D3" w:rsidP="002C75EC">
      <w:pPr>
        <w:spacing w:after="0"/>
        <w:rPr>
          <w:color w:val="000000" w:themeColor="text1"/>
        </w:rPr>
      </w:pPr>
      <w:r>
        <w:rPr>
          <w:color w:val="000000" w:themeColor="text1"/>
        </w:rPr>
        <w:t>3</w:t>
      </w:r>
      <w:r w:rsidR="00064B1E">
        <w:rPr>
          <w:rFonts w:ascii="Times New Roman" w:hAnsi="Times New Roman" w:cs="Times New Roman"/>
          <w:color w:val="000000" w:themeColor="text1"/>
        </w:rPr>
        <w:t>♥</w:t>
      </w:r>
      <w:r>
        <w:rPr>
          <w:color w:val="000000" w:themeColor="text1"/>
        </w:rPr>
        <w:t>*</w:t>
      </w:r>
      <w:r w:rsidR="00752785">
        <w:rPr>
          <w:color w:val="000000" w:themeColor="text1"/>
        </w:rPr>
        <w:tab/>
        <w:t>__</w:t>
      </w:r>
    </w:p>
    <w:p w14:paraId="6D86ABCA" w14:textId="55FD816C" w:rsidR="00752785" w:rsidRDefault="00752785" w:rsidP="002C75EC">
      <w:pPr>
        <w:spacing w:after="0"/>
        <w:rPr>
          <w:color w:val="000000" w:themeColor="text1"/>
        </w:rPr>
      </w:pPr>
      <w:r>
        <w:rPr>
          <w:color w:val="000000" w:themeColor="text1"/>
        </w:rPr>
        <w:t xml:space="preserve">After Opener shows shortness in </w:t>
      </w:r>
      <w:r w:rsidR="00064B1E">
        <w:rPr>
          <w:rFonts w:ascii="Times New Roman" w:hAnsi="Times New Roman" w:cs="Times New Roman"/>
          <w:color w:val="000000" w:themeColor="text1"/>
        </w:rPr>
        <w:t>♥</w:t>
      </w:r>
      <w:r>
        <w:rPr>
          <w:color w:val="000000" w:themeColor="text1"/>
        </w:rPr>
        <w:t xml:space="preserve">, Responder </w:t>
      </w:r>
      <w:r w:rsidR="006407A6">
        <w:rPr>
          <w:color w:val="000000" w:themeColor="text1"/>
        </w:rPr>
        <w:t xml:space="preserve">reevaluates </w:t>
      </w:r>
      <w:r w:rsidR="00F1526B">
        <w:rPr>
          <w:color w:val="000000" w:themeColor="text1"/>
        </w:rPr>
        <w:t xml:space="preserve">their hand and can try for slam.  </w:t>
      </w:r>
    </w:p>
    <w:p w14:paraId="22BDE11E" w14:textId="77777777" w:rsidR="00F1526B" w:rsidRDefault="00F1526B" w:rsidP="002C75EC">
      <w:pPr>
        <w:spacing w:after="0"/>
        <w:rPr>
          <w:color w:val="000000" w:themeColor="text1"/>
        </w:rPr>
      </w:pPr>
    </w:p>
    <w:p w14:paraId="342BE337" w14:textId="52005C0E" w:rsidR="002719D3" w:rsidRDefault="002719D3" w:rsidP="002C75EC">
      <w:pPr>
        <w:spacing w:after="0"/>
        <w:rPr>
          <w:color w:val="000000" w:themeColor="text1"/>
        </w:rPr>
      </w:pPr>
    </w:p>
    <w:p w14:paraId="72D86FDB" w14:textId="74481E8A" w:rsidR="00F1526B" w:rsidRDefault="00F1526B" w:rsidP="002C75EC">
      <w:pPr>
        <w:spacing w:after="0"/>
        <w:rPr>
          <w:color w:val="000000" w:themeColor="text1"/>
        </w:rPr>
      </w:pPr>
    </w:p>
    <w:p w14:paraId="0DC88940" w14:textId="61460C21" w:rsidR="00F1526B" w:rsidRDefault="00F1526B" w:rsidP="002C75EC">
      <w:pPr>
        <w:spacing w:after="0"/>
        <w:rPr>
          <w:color w:val="000000" w:themeColor="text1"/>
        </w:rPr>
      </w:pPr>
    </w:p>
    <w:p w14:paraId="574C2A73" w14:textId="20055D2A" w:rsidR="00F1526B" w:rsidRDefault="00F1526B" w:rsidP="002C75EC">
      <w:pPr>
        <w:spacing w:after="0"/>
        <w:rPr>
          <w:color w:val="000000" w:themeColor="text1"/>
        </w:rPr>
      </w:pPr>
    </w:p>
    <w:p w14:paraId="6A1B05FA" w14:textId="3052EBE7" w:rsidR="00E92D23" w:rsidRPr="00C657C8" w:rsidRDefault="00E92D23" w:rsidP="00E92D23">
      <w:pPr>
        <w:spacing w:after="0"/>
        <w:rPr>
          <w:b/>
          <w:color w:val="000000" w:themeColor="text1"/>
          <w:sz w:val="24"/>
          <w:szCs w:val="24"/>
        </w:rPr>
      </w:pPr>
      <w:r>
        <w:rPr>
          <w:b/>
          <w:color w:val="000000" w:themeColor="text1"/>
          <w:sz w:val="24"/>
          <w:szCs w:val="24"/>
        </w:rPr>
        <w:lastRenderedPageBreak/>
        <w:t>1m – 2</w:t>
      </w:r>
      <w:r w:rsidR="00064B1E">
        <w:rPr>
          <w:rFonts w:ascii="Times New Roman" w:hAnsi="Times New Roman" w:cs="Times New Roman"/>
          <w:b/>
          <w:color w:val="000000" w:themeColor="text1"/>
          <w:sz w:val="24"/>
          <w:szCs w:val="24"/>
        </w:rPr>
        <w:t>♠</w:t>
      </w:r>
      <w:r>
        <w:rPr>
          <w:b/>
          <w:color w:val="000000" w:themeColor="text1"/>
          <w:sz w:val="24"/>
          <w:szCs w:val="24"/>
        </w:rPr>
        <w:t>* Mixed Raise</w:t>
      </w:r>
    </w:p>
    <w:p w14:paraId="08D3D081" w14:textId="3435890C" w:rsidR="00F1526B" w:rsidRDefault="00E92D23" w:rsidP="002C75EC">
      <w:pPr>
        <w:spacing w:after="0"/>
        <w:rPr>
          <w:color w:val="000000" w:themeColor="text1"/>
        </w:rPr>
      </w:pPr>
      <w:r>
        <w:rPr>
          <w:color w:val="000000" w:themeColor="text1"/>
        </w:rPr>
        <w:t>When playing inverted minors</w:t>
      </w:r>
      <w:r w:rsidR="00064B1E">
        <w:rPr>
          <w:color w:val="000000" w:themeColor="text1"/>
        </w:rPr>
        <w:t>,</w:t>
      </w:r>
      <w:r>
        <w:rPr>
          <w:color w:val="000000" w:themeColor="text1"/>
        </w:rPr>
        <w:t xml:space="preserve"> standard agreements are:</w:t>
      </w:r>
    </w:p>
    <w:p w14:paraId="46DCBB1B" w14:textId="5B7FC560" w:rsidR="00E92D23" w:rsidRDefault="00E92D23" w:rsidP="002C75EC">
      <w:pPr>
        <w:spacing w:after="0"/>
        <w:rPr>
          <w:color w:val="000000" w:themeColor="text1"/>
        </w:rPr>
      </w:pPr>
      <w:r>
        <w:rPr>
          <w:color w:val="000000" w:themeColor="text1"/>
        </w:rPr>
        <w:t>1m</w:t>
      </w:r>
      <w:r>
        <w:rPr>
          <w:color w:val="000000" w:themeColor="text1"/>
        </w:rPr>
        <w:tab/>
        <w:t>2m*</w:t>
      </w:r>
      <w:r>
        <w:rPr>
          <w:color w:val="000000" w:themeColor="text1"/>
        </w:rPr>
        <w:tab/>
        <w:t>Inverted, 1F, 10+ points, with a fit</w:t>
      </w:r>
    </w:p>
    <w:p w14:paraId="474B414F" w14:textId="3BFF12FA" w:rsidR="00E92D23" w:rsidRDefault="00E92D23" w:rsidP="002C75EC">
      <w:pPr>
        <w:spacing w:after="0"/>
        <w:rPr>
          <w:color w:val="000000" w:themeColor="text1"/>
        </w:rPr>
      </w:pPr>
      <w:r>
        <w:rPr>
          <w:color w:val="000000" w:themeColor="text1"/>
        </w:rPr>
        <w:t>1m</w:t>
      </w:r>
      <w:r>
        <w:rPr>
          <w:color w:val="000000" w:themeColor="text1"/>
        </w:rPr>
        <w:tab/>
        <w:t>3m*</w:t>
      </w:r>
      <w:r>
        <w:rPr>
          <w:color w:val="000000" w:themeColor="text1"/>
        </w:rPr>
        <w:tab/>
        <w:t>Weak, 0-5 HCP, with a fit (some play 3-6 HCP vulnerable).</w:t>
      </w:r>
    </w:p>
    <w:p w14:paraId="4387DB42" w14:textId="4DF35608" w:rsidR="00E92D23" w:rsidRDefault="00E92D23" w:rsidP="002C75EC">
      <w:pPr>
        <w:spacing w:after="0"/>
        <w:rPr>
          <w:color w:val="000000" w:themeColor="text1"/>
        </w:rPr>
      </w:pPr>
    </w:p>
    <w:p w14:paraId="627C1D9E" w14:textId="2FF21B21" w:rsidR="00E92D23" w:rsidRDefault="00E92D23" w:rsidP="002C75EC">
      <w:pPr>
        <w:spacing w:after="0"/>
        <w:rPr>
          <w:color w:val="000000" w:themeColor="text1"/>
        </w:rPr>
      </w:pPr>
      <w:r>
        <w:rPr>
          <w:color w:val="000000" w:themeColor="text1"/>
        </w:rPr>
        <w:t xml:space="preserve">This leaves a gap </w:t>
      </w:r>
      <w:r w:rsidR="00064B1E">
        <w:rPr>
          <w:color w:val="000000" w:themeColor="text1"/>
        </w:rPr>
        <w:t>for</w:t>
      </w:r>
      <w:r>
        <w:rPr>
          <w:color w:val="000000" w:themeColor="text1"/>
        </w:rPr>
        <w:t xml:space="preserve"> a minimum</w:t>
      </w:r>
      <w:r w:rsidR="00064B1E">
        <w:rPr>
          <w:color w:val="000000" w:themeColor="text1"/>
        </w:rPr>
        <w:t>-</w:t>
      </w:r>
      <w:r>
        <w:rPr>
          <w:color w:val="000000" w:themeColor="text1"/>
        </w:rPr>
        <w:t xml:space="preserve">valued hand with about 7-9 HCP and a fit for </w:t>
      </w:r>
      <w:r w:rsidR="00064B1E">
        <w:rPr>
          <w:color w:val="000000" w:themeColor="text1"/>
        </w:rPr>
        <w:t>O</w:t>
      </w:r>
      <w:r>
        <w:rPr>
          <w:color w:val="000000" w:themeColor="text1"/>
        </w:rPr>
        <w:t xml:space="preserve">pener’s minor </w:t>
      </w:r>
      <w:r w:rsidR="00F339C0">
        <w:rPr>
          <w:color w:val="000000" w:themeColor="text1"/>
        </w:rPr>
        <w:t>where</w:t>
      </w:r>
      <w:r>
        <w:rPr>
          <w:color w:val="000000" w:themeColor="text1"/>
        </w:rPr>
        <w:t xml:space="preserve"> we are forced to respond 1NT</w:t>
      </w:r>
      <w:r w:rsidR="00F339C0">
        <w:rPr>
          <w:color w:val="000000" w:themeColor="text1"/>
        </w:rPr>
        <w:t xml:space="preserve"> (we have no raise that shows this amount of values). </w:t>
      </w:r>
    </w:p>
    <w:p w14:paraId="01341977" w14:textId="46C18D72" w:rsidR="00856BB8" w:rsidRDefault="00856BB8" w:rsidP="002C75EC">
      <w:pPr>
        <w:spacing w:after="0"/>
        <w:rPr>
          <w:color w:val="000000" w:themeColor="text1"/>
        </w:rPr>
      </w:pPr>
    </w:p>
    <w:p w14:paraId="0A5C367F" w14:textId="2D265EBE" w:rsidR="00856BB8" w:rsidRPr="00856BB8" w:rsidRDefault="00856BB8" w:rsidP="002C75EC">
      <w:pPr>
        <w:spacing w:after="0"/>
        <w:rPr>
          <w:i/>
          <w:color w:val="000000" w:themeColor="text1"/>
        </w:rPr>
      </w:pPr>
      <w:r w:rsidRPr="00856BB8">
        <w:rPr>
          <w:i/>
          <w:color w:val="000000" w:themeColor="text1"/>
        </w:rPr>
        <w:t>Example 6</w:t>
      </w:r>
    </w:p>
    <w:p w14:paraId="7D490E6C" w14:textId="1D07E5F9" w:rsidR="00E92D23" w:rsidRDefault="00E92D23" w:rsidP="002C75EC">
      <w:pPr>
        <w:spacing w:after="0"/>
        <w:rPr>
          <w:color w:val="000000" w:themeColor="text1"/>
        </w:rPr>
      </w:pPr>
      <w:r>
        <w:rPr>
          <w:color w:val="000000" w:themeColor="text1"/>
        </w:rPr>
        <w:t>1</w:t>
      </w:r>
      <w:r w:rsidR="00064B1E">
        <w:rPr>
          <w:rFonts w:ascii="Times New Roman" w:hAnsi="Times New Roman" w:cs="Times New Roman"/>
          <w:color w:val="000000" w:themeColor="text1"/>
        </w:rPr>
        <w:t>♦</w:t>
      </w:r>
      <w:r>
        <w:rPr>
          <w:color w:val="000000" w:themeColor="text1"/>
        </w:rPr>
        <w:tab/>
        <w:t>__?</w:t>
      </w:r>
    </w:p>
    <w:p w14:paraId="30A6FE66" w14:textId="674A55DE" w:rsidR="00E92D23" w:rsidRDefault="00064B1E" w:rsidP="002C75EC">
      <w:pPr>
        <w:spacing w:after="0"/>
        <w:rPr>
          <w:color w:val="000000" w:themeColor="text1"/>
        </w:rPr>
      </w:pPr>
      <w:r>
        <w:rPr>
          <w:rFonts w:ascii="Times New Roman" w:hAnsi="Times New Roman" w:cs="Times New Roman"/>
          <w:color w:val="000000" w:themeColor="text1"/>
        </w:rPr>
        <w:t>♠</w:t>
      </w:r>
      <w:r w:rsidR="00E92D23">
        <w:rPr>
          <w:color w:val="000000" w:themeColor="text1"/>
        </w:rPr>
        <w:t xml:space="preserve"> </w:t>
      </w:r>
      <w:proofErr w:type="spellStart"/>
      <w:r w:rsidR="00E92D23">
        <w:rPr>
          <w:color w:val="000000" w:themeColor="text1"/>
        </w:rPr>
        <w:t>Kx</w:t>
      </w:r>
      <w:proofErr w:type="spellEnd"/>
    </w:p>
    <w:p w14:paraId="2A3CF9AD" w14:textId="3BE1C882" w:rsidR="00E92D23" w:rsidRDefault="00064B1E" w:rsidP="002C75EC">
      <w:pPr>
        <w:spacing w:after="0"/>
        <w:rPr>
          <w:color w:val="000000" w:themeColor="text1"/>
        </w:rPr>
      </w:pPr>
      <w:r>
        <w:rPr>
          <w:rFonts w:ascii="Times New Roman" w:hAnsi="Times New Roman" w:cs="Times New Roman"/>
          <w:color w:val="000000" w:themeColor="text1"/>
        </w:rPr>
        <w:t>♥</w:t>
      </w:r>
      <w:r w:rsidR="00E92D23">
        <w:rPr>
          <w:color w:val="000000" w:themeColor="text1"/>
        </w:rPr>
        <w:t xml:space="preserve"> </w:t>
      </w:r>
      <w:proofErr w:type="spellStart"/>
      <w:r w:rsidR="00E92D23">
        <w:rPr>
          <w:color w:val="000000" w:themeColor="text1"/>
        </w:rPr>
        <w:t>Qxx</w:t>
      </w:r>
      <w:proofErr w:type="spellEnd"/>
    </w:p>
    <w:p w14:paraId="615D3D02" w14:textId="3006BF17" w:rsidR="00E92D23" w:rsidRDefault="00064B1E" w:rsidP="002C75EC">
      <w:pPr>
        <w:spacing w:after="0"/>
        <w:rPr>
          <w:color w:val="000000" w:themeColor="text1"/>
        </w:rPr>
      </w:pPr>
      <w:r>
        <w:rPr>
          <w:rFonts w:ascii="Times New Roman" w:hAnsi="Times New Roman" w:cs="Times New Roman"/>
          <w:color w:val="000000" w:themeColor="text1"/>
        </w:rPr>
        <w:t>♦</w:t>
      </w:r>
      <w:r w:rsidR="00E92D23">
        <w:rPr>
          <w:color w:val="000000" w:themeColor="text1"/>
        </w:rPr>
        <w:t xml:space="preserve"> </w:t>
      </w:r>
      <w:proofErr w:type="spellStart"/>
      <w:r w:rsidR="00E92D23">
        <w:rPr>
          <w:color w:val="000000" w:themeColor="text1"/>
        </w:rPr>
        <w:t>Qxxxx</w:t>
      </w:r>
      <w:proofErr w:type="spellEnd"/>
    </w:p>
    <w:p w14:paraId="1BF45F74" w14:textId="09F6411A" w:rsidR="00E92D23" w:rsidRDefault="00064B1E" w:rsidP="002C75EC">
      <w:pPr>
        <w:spacing w:after="0"/>
        <w:rPr>
          <w:color w:val="000000" w:themeColor="text1"/>
        </w:rPr>
      </w:pPr>
      <w:r>
        <w:rPr>
          <w:rFonts w:ascii="Times New Roman" w:hAnsi="Times New Roman" w:cs="Times New Roman"/>
          <w:color w:val="000000" w:themeColor="text1"/>
        </w:rPr>
        <w:t>♣</w:t>
      </w:r>
      <w:r w:rsidR="00E92D23">
        <w:rPr>
          <w:color w:val="000000" w:themeColor="text1"/>
        </w:rPr>
        <w:t xml:space="preserve"> </w:t>
      </w:r>
      <w:proofErr w:type="spellStart"/>
      <w:r w:rsidR="00E92D23">
        <w:rPr>
          <w:color w:val="000000" w:themeColor="text1"/>
        </w:rPr>
        <w:t>Jxx</w:t>
      </w:r>
      <w:proofErr w:type="spellEnd"/>
    </w:p>
    <w:p w14:paraId="0B384FB2" w14:textId="39837B0B" w:rsidR="00E92D23" w:rsidRDefault="00E92D23" w:rsidP="002C75EC">
      <w:pPr>
        <w:spacing w:after="0"/>
        <w:rPr>
          <w:color w:val="000000" w:themeColor="text1"/>
        </w:rPr>
      </w:pPr>
      <w:r>
        <w:rPr>
          <w:color w:val="000000" w:themeColor="text1"/>
        </w:rPr>
        <w:t>With this hand</w:t>
      </w:r>
      <w:r w:rsidR="00AB4DF6">
        <w:rPr>
          <w:color w:val="000000" w:themeColor="text1"/>
        </w:rPr>
        <w:t>, we</w:t>
      </w:r>
      <w:r>
        <w:rPr>
          <w:color w:val="000000" w:themeColor="text1"/>
        </w:rPr>
        <w:t xml:space="preserve"> simply respond 1NT.</w:t>
      </w:r>
      <w:r w:rsidR="00F339C0">
        <w:rPr>
          <w:color w:val="000000" w:themeColor="text1"/>
        </w:rPr>
        <w:t xml:space="preserve">  With this balanced hand and scattered values, we are happy to bid 1NT and hopefully play it there. </w:t>
      </w:r>
    </w:p>
    <w:p w14:paraId="360490B1" w14:textId="340D6B87" w:rsidR="00F1526B" w:rsidRDefault="00F1526B" w:rsidP="002C75EC">
      <w:pPr>
        <w:spacing w:after="0"/>
        <w:rPr>
          <w:color w:val="000000" w:themeColor="text1"/>
        </w:rPr>
      </w:pPr>
    </w:p>
    <w:p w14:paraId="01E2DEFB" w14:textId="2792D33B" w:rsidR="00856BB8" w:rsidRPr="00856BB8" w:rsidRDefault="00856BB8" w:rsidP="002C75EC">
      <w:pPr>
        <w:spacing w:after="0"/>
        <w:rPr>
          <w:i/>
          <w:color w:val="000000" w:themeColor="text1"/>
        </w:rPr>
      </w:pPr>
      <w:r w:rsidRPr="00856BB8">
        <w:rPr>
          <w:i/>
          <w:color w:val="000000" w:themeColor="text1"/>
        </w:rPr>
        <w:t>Example 7</w:t>
      </w:r>
    </w:p>
    <w:p w14:paraId="0FF47BD4" w14:textId="06D56822" w:rsidR="00856BB8" w:rsidRDefault="00F339C0" w:rsidP="002C75EC">
      <w:pPr>
        <w:spacing w:after="0"/>
        <w:rPr>
          <w:color w:val="000000" w:themeColor="text1"/>
        </w:rPr>
      </w:pPr>
      <w:r>
        <w:rPr>
          <w:color w:val="000000" w:themeColor="text1"/>
        </w:rPr>
        <w:t>1</w:t>
      </w:r>
      <w:r w:rsidR="00064B1E">
        <w:rPr>
          <w:rFonts w:ascii="Times New Roman" w:hAnsi="Times New Roman" w:cs="Times New Roman"/>
          <w:color w:val="000000" w:themeColor="text1"/>
        </w:rPr>
        <w:t>♦</w:t>
      </w:r>
      <w:r>
        <w:rPr>
          <w:color w:val="000000" w:themeColor="text1"/>
        </w:rPr>
        <w:tab/>
        <w:t>__?</w:t>
      </w:r>
    </w:p>
    <w:p w14:paraId="30503F95" w14:textId="18C2B630" w:rsidR="00F339C0" w:rsidRDefault="00064B1E" w:rsidP="002C75EC">
      <w:pPr>
        <w:spacing w:after="0"/>
        <w:rPr>
          <w:color w:val="000000" w:themeColor="text1"/>
        </w:rPr>
      </w:pPr>
      <w:r>
        <w:rPr>
          <w:rFonts w:ascii="Times New Roman" w:hAnsi="Times New Roman" w:cs="Times New Roman"/>
          <w:color w:val="000000" w:themeColor="text1"/>
        </w:rPr>
        <w:t>♠</w:t>
      </w:r>
      <w:r w:rsidR="00F339C0">
        <w:rPr>
          <w:color w:val="000000" w:themeColor="text1"/>
        </w:rPr>
        <w:t xml:space="preserve"> x</w:t>
      </w:r>
    </w:p>
    <w:p w14:paraId="2B5E6DD1" w14:textId="64DBEA80" w:rsidR="00F339C0" w:rsidRDefault="00064B1E" w:rsidP="002C75EC">
      <w:pPr>
        <w:spacing w:after="0"/>
        <w:rPr>
          <w:color w:val="000000" w:themeColor="text1"/>
        </w:rPr>
      </w:pPr>
      <w:r>
        <w:rPr>
          <w:rFonts w:ascii="Times New Roman" w:hAnsi="Times New Roman" w:cs="Times New Roman"/>
          <w:color w:val="000000" w:themeColor="text1"/>
        </w:rPr>
        <w:t>♥</w:t>
      </w:r>
      <w:r w:rsidR="00F339C0">
        <w:rPr>
          <w:color w:val="000000" w:themeColor="text1"/>
        </w:rPr>
        <w:t xml:space="preserve"> xxx</w:t>
      </w:r>
    </w:p>
    <w:p w14:paraId="5527E346" w14:textId="5B1FB44E" w:rsidR="00F339C0" w:rsidRDefault="00064B1E" w:rsidP="002C75EC">
      <w:pPr>
        <w:spacing w:after="0"/>
        <w:rPr>
          <w:color w:val="000000" w:themeColor="text1"/>
        </w:rPr>
      </w:pPr>
      <w:r>
        <w:rPr>
          <w:rFonts w:ascii="Times New Roman" w:hAnsi="Times New Roman" w:cs="Times New Roman"/>
          <w:color w:val="000000" w:themeColor="text1"/>
        </w:rPr>
        <w:t>♦</w:t>
      </w:r>
      <w:r w:rsidR="00F339C0">
        <w:rPr>
          <w:color w:val="000000" w:themeColor="text1"/>
        </w:rPr>
        <w:t xml:space="preserve"> </w:t>
      </w:r>
      <w:proofErr w:type="spellStart"/>
      <w:r w:rsidR="00F339C0">
        <w:rPr>
          <w:color w:val="000000" w:themeColor="text1"/>
        </w:rPr>
        <w:t>KQxxx</w:t>
      </w:r>
      <w:proofErr w:type="spellEnd"/>
    </w:p>
    <w:p w14:paraId="5B7518D5" w14:textId="5BE5309B" w:rsidR="00F339C0" w:rsidRDefault="00064B1E" w:rsidP="002C75EC">
      <w:pPr>
        <w:spacing w:after="0"/>
        <w:rPr>
          <w:color w:val="000000" w:themeColor="text1"/>
        </w:rPr>
      </w:pPr>
      <w:r>
        <w:rPr>
          <w:rFonts w:ascii="Times New Roman" w:hAnsi="Times New Roman" w:cs="Times New Roman"/>
          <w:color w:val="000000" w:themeColor="text1"/>
        </w:rPr>
        <w:t>♣</w:t>
      </w:r>
      <w:r w:rsidR="00F339C0">
        <w:rPr>
          <w:color w:val="000000" w:themeColor="text1"/>
        </w:rPr>
        <w:t xml:space="preserve"> </w:t>
      </w:r>
      <w:proofErr w:type="spellStart"/>
      <w:r w:rsidR="00F339C0">
        <w:rPr>
          <w:color w:val="000000" w:themeColor="text1"/>
        </w:rPr>
        <w:t>QTxx</w:t>
      </w:r>
      <w:proofErr w:type="spellEnd"/>
    </w:p>
    <w:p w14:paraId="2E142302" w14:textId="1773C657" w:rsidR="00F339C0" w:rsidRDefault="00F339C0" w:rsidP="002C75EC">
      <w:pPr>
        <w:spacing w:after="0"/>
        <w:rPr>
          <w:color w:val="000000" w:themeColor="text1"/>
        </w:rPr>
      </w:pPr>
      <w:r>
        <w:rPr>
          <w:color w:val="000000" w:themeColor="text1"/>
        </w:rPr>
        <w:t>With this hand we are not happy about bidding 1NT</w:t>
      </w:r>
      <w:r w:rsidR="00064B1E">
        <w:rPr>
          <w:color w:val="000000" w:themeColor="text1"/>
        </w:rPr>
        <w:t xml:space="preserve"> as</w:t>
      </w:r>
      <w:r>
        <w:rPr>
          <w:color w:val="000000" w:themeColor="text1"/>
        </w:rPr>
        <w:t xml:space="preserve"> we have a singleton </w:t>
      </w:r>
      <w:r w:rsidR="00064B1E">
        <w:rPr>
          <w:rFonts w:ascii="Times New Roman" w:hAnsi="Times New Roman" w:cs="Times New Roman"/>
          <w:color w:val="000000" w:themeColor="text1"/>
        </w:rPr>
        <w:t>♠</w:t>
      </w:r>
      <w:r>
        <w:rPr>
          <w:color w:val="000000" w:themeColor="text1"/>
        </w:rPr>
        <w:t xml:space="preserve"> and no honor in </w:t>
      </w:r>
      <w:r w:rsidR="00064B1E">
        <w:rPr>
          <w:rFonts w:ascii="Times New Roman" w:hAnsi="Times New Roman" w:cs="Times New Roman"/>
          <w:color w:val="000000" w:themeColor="text1"/>
        </w:rPr>
        <w:t>♥</w:t>
      </w:r>
      <w:r>
        <w:rPr>
          <w:color w:val="000000" w:themeColor="text1"/>
        </w:rPr>
        <w:t xml:space="preserve">.  We would much prefer to find a way to play in a </w:t>
      </w:r>
      <w:r w:rsidR="00064B1E">
        <w:rPr>
          <w:rFonts w:ascii="Times New Roman" w:hAnsi="Times New Roman" w:cs="Times New Roman"/>
          <w:color w:val="000000" w:themeColor="text1"/>
        </w:rPr>
        <w:t>♦</w:t>
      </w:r>
      <w:r>
        <w:rPr>
          <w:color w:val="000000" w:themeColor="text1"/>
        </w:rPr>
        <w:t xml:space="preserve"> contract</w:t>
      </w:r>
      <w:r w:rsidR="00064B1E">
        <w:rPr>
          <w:color w:val="000000" w:themeColor="text1"/>
        </w:rPr>
        <w:t>,</w:t>
      </w:r>
      <w:r>
        <w:rPr>
          <w:color w:val="000000" w:themeColor="text1"/>
        </w:rPr>
        <w:t xml:space="preserve"> not NT from our side.</w:t>
      </w:r>
      <w:r w:rsidR="00C44E63">
        <w:rPr>
          <w:color w:val="000000" w:themeColor="text1"/>
        </w:rPr>
        <w:t xml:space="preserve">  </w:t>
      </w:r>
    </w:p>
    <w:p w14:paraId="0E5B29BA" w14:textId="5A5C8695" w:rsidR="00F339C0" w:rsidRDefault="00F339C0" w:rsidP="002C75EC">
      <w:pPr>
        <w:spacing w:after="0"/>
        <w:rPr>
          <w:color w:val="000000" w:themeColor="text1"/>
        </w:rPr>
      </w:pPr>
    </w:p>
    <w:p w14:paraId="2AA3DCF2" w14:textId="710D3CFC" w:rsidR="00F339C0" w:rsidRDefault="00C44E63" w:rsidP="002C75EC">
      <w:pPr>
        <w:spacing w:after="0"/>
        <w:rPr>
          <w:color w:val="000000" w:themeColor="text1"/>
        </w:rPr>
      </w:pPr>
      <w:r>
        <w:rPr>
          <w:color w:val="000000" w:themeColor="text1"/>
        </w:rPr>
        <w:t>A nice solution to this problem is to use a 2</w:t>
      </w:r>
      <w:r w:rsidR="00064B1E">
        <w:rPr>
          <w:rFonts w:ascii="Times New Roman" w:hAnsi="Times New Roman" w:cs="Times New Roman"/>
          <w:color w:val="000000" w:themeColor="text1"/>
        </w:rPr>
        <w:t>♠</w:t>
      </w:r>
      <w:r w:rsidR="00064B1E">
        <w:rPr>
          <w:color w:val="000000" w:themeColor="text1"/>
        </w:rPr>
        <w:t>*</w:t>
      </w:r>
      <w:r>
        <w:rPr>
          <w:color w:val="000000" w:themeColor="text1"/>
        </w:rPr>
        <w:t xml:space="preserve"> response to 1m opening bid to show this type of hand. </w:t>
      </w:r>
    </w:p>
    <w:p w14:paraId="1596C4BD" w14:textId="06202FD6" w:rsidR="00064B1E" w:rsidRDefault="00C44E63" w:rsidP="002C75EC">
      <w:pPr>
        <w:spacing w:after="0"/>
        <w:rPr>
          <w:color w:val="000000" w:themeColor="text1"/>
        </w:rPr>
      </w:pPr>
      <w:r>
        <w:rPr>
          <w:color w:val="000000" w:themeColor="text1"/>
        </w:rPr>
        <w:t>1m</w:t>
      </w:r>
      <w:r>
        <w:rPr>
          <w:color w:val="000000" w:themeColor="text1"/>
        </w:rPr>
        <w:tab/>
        <w:t>2</w:t>
      </w:r>
      <w:r w:rsidR="00064B1E">
        <w:rPr>
          <w:rFonts w:ascii="Times New Roman" w:hAnsi="Times New Roman" w:cs="Times New Roman"/>
          <w:color w:val="000000" w:themeColor="text1"/>
        </w:rPr>
        <w:t>♠</w:t>
      </w:r>
      <w:r>
        <w:rPr>
          <w:color w:val="000000" w:themeColor="text1"/>
        </w:rPr>
        <w:t>*</w:t>
      </w:r>
      <w:r>
        <w:rPr>
          <w:color w:val="000000" w:themeColor="text1"/>
        </w:rPr>
        <w:tab/>
      </w:r>
      <w:r w:rsidR="00064B1E">
        <w:rPr>
          <w:color w:val="000000" w:themeColor="text1"/>
        </w:rPr>
        <w:tab/>
      </w:r>
      <w:r>
        <w:rPr>
          <w:color w:val="000000" w:themeColor="text1"/>
        </w:rPr>
        <w:t xml:space="preserve">5+card support for </w:t>
      </w:r>
      <w:r w:rsidR="00064B1E">
        <w:rPr>
          <w:color w:val="000000" w:themeColor="text1"/>
        </w:rPr>
        <w:t>O</w:t>
      </w:r>
      <w:r>
        <w:rPr>
          <w:color w:val="000000" w:themeColor="text1"/>
        </w:rPr>
        <w:t xml:space="preserve">pener’s minor (usually), no 4-card M, 6+ to 9 HCP </w:t>
      </w:r>
    </w:p>
    <w:p w14:paraId="77575584" w14:textId="4F8AA989" w:rsidR="00C44E63" w:rsidRDefault="00C44E63" w:rsidP="00064B1E">
      <w:pPr>
        <w:spacing w:after="0"/>
        <w:ind w:left="1440" w:firstLine="720"/>
        <w:rPr>
          <w:color w:val="000000" w:themeColor="text1"/>
        </w:rPr>
      </w:pPr>
      <w:r>
        <w:rPr>
          <w:color w:val="000000" w:themeColor="text1"/>
        </w:rPr>
        <w:t>(Mixed Raise)</w:t>
      </w:r>
    </w:p>
    <w:p w14:paraId="4A0CC881" w14:textId="0CC2ED1A" w:rsidR="00C44E63" w:rsidRDefault="00C44E63" w:rsidP="002C75EC">
      <w:pPr>
        <w:spacing w:after="0"/>
        <w:rPr>
          <w:color w:val="000000" w:themeColor="text1"/>
        </w:rPr>
      </w:pPr>
      <w:r>
        <w:rPr>
          <w:color w:val="000000" w:themeColor="text1"/>
        </w:rPr>
        <w:t xml:space="preserve">After Responder makes this description of their hand Opener can now place the contract and play NT from the proper side if that is the be the final contract. </w:t>
      </w:r>
    </w:p>
    <w:p w14:paraId="6C58BA6D" w14:textId="2D0EA5DC" w:rsidR="00F339C0" w:rsidRDefault="00F339C0" w:rsidP="002C75EC">
      <w:pPr>
        <w:spacing w:after="0"/>
        <w:rPr>
          <w:color w:val="000000" w:themeColor="text1"/>
        </w:rPr>
      </w:pPr>
    </w:p>
    <w:p w14:paraId="25FDB13B" w14:textId="77777777" w:rsidR="00C44E63" w:rsidRDefault="00C44E63" w:rsidP="002C75EC">
      <w:pPr>
        <w:spacing w:after="0"/>
        <w:rPr>
          <w:color w:val="000000" w:themeColor="text1"/>
        </w:rPr>
      </w:pPr>
    </w:p>
    <w:p w14:paraId="74D2C7F6" w14:textId="764DDC5B" w:rsidR="000C2C8D" w:rsidRPr="00C657C8" w:rsidRDefault="000C2C8D" w:rsidP="002C75EC">
      <w:pPr>
        <w:spacing w:after="0"/>
        <w:rPr>
          <w:b/>
          <w:color w:val="000000" w:themeColor="text1"/>
          <w:sz w:val="24"/>
          <w:szCs w:val="24"/>
        </w:rPr>
      </w:pPr>
      <w:r w:rsidRPr="00C657C8">
        <w:rPr>
          <w:b/>
          <w:color w:val="000000" w:themeColor="text1"/>
          <w:sz w:val="24"/>
          <w:szCs w:val="24"/>
        </w:rPr>
        <w:t>Conclusion</w:t>
      </w:r>
    </w:p>
    <w:p w14:paraId="317B904D" w14:textId="1C0AC3E7" w:rsidR="00B82AE4" w:rsidRPr="00C657C8" w:rsidRDefault="00073A65" w:rsidP="002C75EC">
      <w:pPr>
        <w:spacing w:after="0"/>
        <w:rPr>
          <w:color w:val="000000" w:themeColor="text1"/>
        </w:rPr>
      </w:pPr>
      <w:r>
        <w:rPr>
          <w:color w:val="000000" w:themeColor="text1"/>
        </w:rPr>
        <w:t xml:space="preserve">Jump Shifts to 2M after 1m opening </w:t>
      </w:r>
      <w:r w:rsidR="00064B1E">
        <w:rPr>
          <w:color w:val="000000" w:themeColor="text1"/>
        </w:rPr>
        <w:t>bids</w:t>
      </w:r>
      <w:r>
        <w:rPr>
          <w:color w:val="000000" w:themeColor="text1"/>
        </w:rPr>
        <w:t xml:space="preserve"> are not particularly useful in the standard (strong) or otherwise common (weak) formulation.  When playing with an established partner</w:t>
      </w:r>
      <w:r w:rsidR="00064B1E">
        <w:rPr>
          <w:color w:val="000000" w:themeColor="text1"/>
        </w:rPr>
        <w:t>,</w:t>
      </w:r>
      <w:r>
        <w:rPr>
          <w:color w:val="000000" w:themeColor="text1"/>
        </w:rPr>
        <w:t xml:space="preserve"> we are better off looking for ways to use these bids that help make us better constructive bidders.  These responses are an example of how an established sophisticated partnership can improve their bidding using some gadgets.  If you have an experienced established partner who likes gadgets</w:t>
      </w:r>
      <w:r w:rsidR="00064B1E">
        <w:rPr>
          <w:color w:val="000000" w:themeColor="text1"/>
        </w:rPr>
        <w:t>,</w:t>
      </w:r>
      <w:r>
        <w:rPr>
          <w:color w:val="000000" w:themeColor="text1"/>
        </w:rPr>
        <w:t xml:space="preserve"> give these a try!</w:t>
      </w:r>
    </w:p>
    <w:sectPr w:rsidR="00B82AE4" w:rsidRPr="00C657C8"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B8BC6" w14:textId="77777777" w:rsidR="00D44E1E" w:rsidRDefault="00D44E1E" w:rsidP="005C42AC">
      <w:pPr>
        <w:spacing w:after="0" w:line="240" w:lineRule="auto"/>
      </w:pPr>
      <w:r>
        <w:separator/>
      </w:r>
    </w:p>
  </w:endnote>
  <w:endnote w:type="continuationSeparator" w:id="0">
    <w:p w14:paraId="780815C9" w14:textId="77777777" w:rsidR="00D44E1E" w:rsidRDefault="00D44E1E"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3732F8C6" w:rsidR="002D43D6" w:rsidRPr="00306D34" w:rsidRDefault="002D43D6" w:rsidP="00306D34">
    <w:pPr>
      <w:pStyle w:val="Footer"/>
    </w:pPr>
    <w:r>
      <w:t>T</w:t>
    </w:r>
    <w:r w:rsidR="009754B2">
      <w:t>WiB (2</w:t>
    </w:r>
    <w:r w:rsidR="005C11E2">
      <w:t>5</w:t>
    </w:r>
    <w:r w:rsidR="009754B2">
      <w:t>5</w:t>
    </w:r>
    <w:r>
      <w:t xml:space="preserve">) </w:t>
    </w:r>
    <w:r w:rsidR="00AE40F7">
      <w:t xml:space="preserve">Responder’s </w:t>
    </w:r>
    <w:r w:rsidR="005C11E2">
      <w:t>Unusual 2-</w:t>
    </w:r>
    <w:r w:rsidR="00AE40F7">
      <w:t>Major</w:t>
    </w:r>
    <w:r w:rsidR="005C11E2">
      <w:t xml:space="preserve"> Jump Shift</w:t>
    </w:r>
    <w:r w:rsidR="00AE40F7">
      <w:t>s</w:t>
    </w:r>
    <w:r w:rsidR="005C11E2">
      <w:t xml:space="preserve"> </w:t>
    </w:r>
    <w:r w:rsidR="00AE40F7">
      <w:t xml:space="preserve">and NT Bids </w:t>
    </w:r>
    <w:r w:rsidR="0081731F">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E48E4">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2D43D6" w:rsidRDefault="002D43D6"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w:t>
    </w:r>
    <w:proofErr w:type="gramStart"/>
    <w:r>
      <w:rPr>
        <w:color w:val="17365D" w:themeColor="text2" w:themeShade="BF"/>
      </w:rPr>
      <w:t xml:space="preserve">14915  </w:t>
    </w:r>
    <w:r>
      <w:rPr>
        <w:rFonts w:ascii="Times New Roman" w:hAnsi="Times New Roman" w:cs="Times New Roman"/>
        <w:color w:val="17365D" w:themeColor="text2" w:themeShade="BF"/>
      </w:rPr>
      <w:t>♠</w:t>
    </w:r>
    <w:proofErr w:type="gramEnd"/>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5C4CE" w14:textId="77777777" w:rsidR="00D44E1E" w:rsidRDefault="00D44E1E" w:rsidP="005C42AC">
      <w:pPr>
        <w:spacing w:after="0" w:line="240" w:lineRule="auto"/>
      </w:pPr>
      <w:r>
        <w:separator/>
      </w:r>
    </w:p>
  </w:footnote>
  <w:footnote w:type="continuationSeparator" w:id="0">
    <w:p w14:paraId="205C5C59" w14:textId="77777777" w:rsidR="00D44E1E" w:rsidRDefault="00D44E1E"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2D43D6" w:rsidRPr="00C657C8" w:rsidRDefault="002D43D6" w:rsidP="00897665">
    <w:pPr>
      <w:pStyle w:val="Footer"/>
      <w:ind w:left="1080" w:firstLine="4680"/>
      <w:jc w:val="both"/>
      <w:rPr>
        <w:b/>
        <w:color w:val="000000" w:themeColor="text1"/>
      </w:rPr>
    </w:pPr>
    <w:r w:rsidRPr="00C657C8">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657C8">
      <w:rPr>
        <w:b/>
        <w:color w:val="000000" w:themeColor="text1"/>
      </w:rPr>
      <w:t>Adventures in Bridge, Inc.</w:t>
    </w:r>
  </w:p>
  <w:p w14:paraId="4B903CC4" w14:textId="36CB9921" w:rsidR="002D43D6" w:rsidRPr="00C657C8" w:rsidRDefault="002D43D6" w:rsidP="00507BAD">
    <w:pPr>
      <w:pStyle w:val="Footer"/>
      <w:jc w:val="both"/>
      <w:rPr>
        <w:color w:val="000000" w:themeColor="text1"/>
      </w:rPr>
    </w:pPr>
    <w:r w:rsidRPr="00C657C8">
      <w:rPr>
        <w:color w:val="000000" w:themeColor="text1"/>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2D43D6" w:rsidRPr="00B4722C" w:rsidRDefault="002D43D6"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2D43D6" w:rsidRDefault="002D43D6"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2D43D6" w:rsidRPr="005669A0" w:rsidRDefault="002D43D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2D43D6" w:rsidRDefault="002D4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EF7"/>
    <w:multiLevelType w:val="hybridMultilevel"/>
    <w:tmpl w:val="AD9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75D5"/>
    <w:multiLevelType w:val="hybridMultilevel"/>
    <w:tmpl w:val="81B4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6305A"/>
    <w:multiLevelType w:val="hybridMultilevel"/>
    <w:tmpl w:val="5354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92916"/>
    <w:multiLevelType w:val="hybridMultilevel"/>
    <w:tmpl w:val="EACA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75D55"/>
    <w:multiLevelType w:val="hybridMultilevel"/>
    <w:tmpl w:val="C59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40761"/>
    <w:multiLevelType w:val="hybridMultilevel"/>
    <w:tmpl w:val="816E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F292C"/>
    <w:multiLevelType w:val="hybridMultilevel"/>
    <w:tmpl w:val="7EEA3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C84C3D"/>
    <w:multiLevelType w:val="hybridMultilevel"/>
    <w:tmpl w:val="210A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E3200"/>
    <w:multiLevelType w:val="hybridMultilevel"/>
    <w:tmpl w:val="F36C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46380"/>
    <w:multiLevelType w:val="hybridMultilevel"/>
    <w:tmpl w:val="CB1E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F1B36"/>
    <w:multiLevelType w:val="hybridMultilevel"/>
    <w:tmpl w:val="4794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07C53"/>
    <w:multiLevelType w:val="hybridMultilevel"/>
    <w:tmpl w:val="C1BC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F6DD6"/>
    <w:multiLevelType w:val="hybridMultilevel"/>
    <w:tmpl w:val="EC14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A74FD"/>
    <w:multiLevelType w:val="hybridMultilevel"/>
    <w:tmpl w:val="DD40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12373"/>
    <w:multiLevelType w:val="hybridMultilevel"/>
    <w:tmpl w:val="36C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30456"/>
    <w:multiLevelType w:val="hybridMultilevel"/>
    <w:tmpl w:val="F8F8F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36373"/>
    <w:multiLevelType w:val="hybridMultilevel"/>
    <w:tmpl w:val="F046399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7" w15:restartNumberingAfterBreak="0">
    <w:nsid w:val="5DC943F8"/>
    <w:multiLevelType w:val="hybridMultilevel"/>
    <w:tmpl w:val="9726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E66F4"/>
    <w:multiLevelType w:val="hybridMultilevel"/>
    <w:tmpl w:val="E8EE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A6981"/>
    <w:multiLevelType w:val="hybridMultilevel"/>
    <w:tmpl w:val="B24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809B9"/>
    <w:multiLevelType w:val="hybridMultilevel"/>
    <w:tmpl w:val="5FE0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F6305"/>
    <w:multiLevelType w:val="hybridMultilevel"/>
    <w:tmpl w:val="E3F81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6"/>
  </w:num>
  <w:num w:numId="4">
    <w:abstractNumId w:val="3"/>
  </w:num>
  <w:num w:numId="5">
    <w:abstractNumId w:val="21"/>
  </w:num>
  <w:num w:numId="6">
    <w:abstractNumId w:val="5"/>
  </w:num>
  <w:num w:numId="7">
    <w:abstractNumId w:val="6"/>
  </w:num>
  <w:num w:numId="8">
    <w:abstractNumId w:val="14"/>
  </w:num>
  <w:num w:numId="9">
    <w:abstractNumId w:val="19"/>
  </w:num>
  <w:num w:numId="10">
    <w:abstractNumId w:val="0"/>
  </w:num>
  <w:num w:numId="11">
    <w:abstractNumId w:val="1"/>
  </w:num>
  <w:num w:numId="12">
    <w:abstractNumId w:val="2"/>
  </w:num>
  <w:num w:numId="13">
    <w:abstractNumId w:val="15"/>
  </w:num>
  <w:num w:numId="14">
    <w:abstractNumId w:val="8"/>
  </w:num>
  <w:num w:numId="15">
    <w:abstractNumId w:val="11"/>
  </w:num>
  <w:num w:numId="16">
    <w:abstractNumId w:val="17"/>
  </w:num>
  <w:num w:numId="17">
    <w:abstractNumId w:val="10"/>
  </w:num>
  <w:num w:numId="18">
    <w:abstractNumId w:val="18"/>
  </w:num>
  <w:num w:numId="19">
    <w:abstractNumId w:val="12"/>
  </w:num>
  <w:num w:numId="20">
    <w:abstractNumId w:val="9"/>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122F"/>
    <w:rsid w:val="0000196D"/>
    <w:rsid w:val="0001257A"/>
    <w:rsid w:val="00025232"/>
    <w:rsid w:val="00030626"/>
    <w:rsid w:val="0003489F"/>
    <w:rsid w:val="00054851"/>
    <w:rsid w:val="00054FAE"/>
    <w:rsid w:val="00064B1E"/>
    <w:rsid w:val="0006535A"/>
    <w:rsid w:val="00073A65"/>
    <w:rsid w:val="00073D31"/>
    <w:rsid w:val="0007775A"/>
    <w:rsid w:val="000A1BD5"/>
    <w:rsid w:val="000A63B3"/>
    <w:rsid w:val="000B060D"/>
    <w:rsid w:val="000B77CF"/>
    <w:rsid w:val="000C2C8D"/>
    <w:rsid w:val="000C4471"/>
    <w:rsid w:val="000C4AA8"/>
    <w:rsid w:val="000D17F4"/>
    <w:rsid w:val="000E48E4"/>
    <w:rsid w:val="000F79D3"/>
    <w:rsid w:val="00106946"/>
    <w:rsid w:val="001137B8"/>
    <w:rsid w:val="00115EF8"/>
    <w:rsid w:val="00130DB9"/>
    <w:rsid w:val="001319BA"/>
    <w:rsid w:val="0014647B"/>
    <w:rsid w:val="00146534"/>
    <w:rsid w:val="0016305E"/>
    <w:rsid w:val="00163634"/>
    <w:rsid w:val="00166665"/>
    <w:rsid w:val="001706D8"/>
    <w:rsid w:val="00172696"/>
    <w:rsid w:val="001726EA"/>
    <w:rsid w:val="00183663"/>
    <w:rsid w:val="001A3A1D"/>
    <w:rsid w:val="001D259B"/>
    <w:rsid w:val="001E10BD"/>
    <w:rsid w:val="001F0DB7"/>
    <w:rsid w:val="002047C1"/>
    <w:rsid w:val="0020491D"/>
    <w:rsid w:val="00205E5B"/>
    <w:rsid w:val="00232ED3"/>
    <w:rsid w:val="00236902"/>
    <w:rsid w:val="0023706E"/>
    <w:rsid w:val="0025157F"/>
    <w:rsid w:val="00253D2E"/>
    <w:rsid w:val="00255B92"/>
    <w:rsid w:val="0026463D"/>
    <w:rsid w:val="0026769B"/>
    <w:rsid w:val="002719D3"/>
    <w:rsid w:val="002727AF"/>
    <w:rsid w:val="00284828"/>
    <w:rsid w:val="0029633C"/>
    <w:rsid w:val="002A483F"/>
    <w:rsid w:val="002A6E31"/>
    <w:rsid w:val="002A7E69"/>
    <w:rsid w:val="002B5DFA"/>
    <w:rsid w:val="002C23E5"/>
    <w:rsid w:val="002C75EC"/>
    <w:rsid w:val="002D43D6"/>
    <w:rsid w:val="002D49A8"/>
    <w:rsid w:val="002F3CA0"/>
    <w:rsid w:val="002F5269"/>
    <w:rsid w:val="002F7392"/>
    <w:rsid w:val="00306D34"/>
    <w:rsid w:val="003136A1"/>
    <w:rsid w:val="00316AAF"/>
    <w:rsid w:val="00317326"/>
    <w:rsid w:val="00323879"/>
    <w:rsid w:val="00323BA5"/>
    <w:rsid w:val="00325169"/>
    <w:rsid w:val="00331ABA"/>
    <w:rsid w:val="003322BA"/>
    <w:rsid w:val="003539A0"/>
    <w:rsid w:val="003771D1"/>
    <w:rsid w:val="00380876"/>
    <w:rsid w:val="00387DF6"/>
    <w:rsid w:val="00394368"/>
    <w:rsid w:val="00394A4F"/>
    <w:rsid w:val="003B197A"/>
    <w:rsid w:val="003B2491"/>
    <w:rsid w:val="003C2C48"/>
    <w:rsid w:val="003C68F4"/>
    <w:rsid w:val="003C7C54"/>
    <w:rsid w:val="003D11D9"/>
    <w:rsid w:val="003D1D15"/>
    <w:rsid w:val="003D4435"/>
    <w:rsid w:val="003D740B"/>
    <w:rsid w:val="003F0104"/>
    <w:rsid w:val="003F13FF"/>
    <w:rsid w:val="003F3EF4"/>
    <w:rsid w:val="003F5951"/>
    <w:rsid w:val="00407A8B"/>
    <w:rsid w:val="00414C8B"/>
    <w:rsid w:val="00415D33"/>
    <w:rsid w:val="004178D1"/>
    <w:rsid w:val="00431715"/>
    <w:rsid w:val="00441D3C"/>
    <w:rsid w:val="00451454"/>
    <w:rsid w:val="00463E8D"/>
    <w:rsid w:val="004811B5"/>
    <w:rsid w:val="00491710"/>
    <w:rsid w:val="004C6496"/>
    <w:rsid w:val="004D659E"/>
    <w:rsid w:val="004D756C"/>
    <w:rsid w:val="004E63E7"/>
    <w:rsid w:val="004E73F8"/>
    <w:rsid w:val="00505B81"/>
    <w:rsid w:val="00506E01"/>
    <w:rsid w:val="00507BAD"/>
    <w:rsid w:val="0052335A"/>
    <w:rsid w:val="005264EA"/>
    <w:rsid w:val="00534954"/>
    <w:rsid w:val="0054127B"/>
    <w:rsid w:val="00547190"/>
    <w:rsid w:val="0054785E"/>
    <w:rsid w:val="00551B1C"/>
    <w:rsid w:val="00551C3B"/>
    <w:rsid w:val="005669A0"/>
    <w:rsid w:val="00575D07"/>
    <w:rsid w:val="00575E7E"/>
    <w:rsid w:val="00585B3B"/>
    <w:rsid w:val="00592788"/>
    <w:rsid w:val="005B00BA"/>
    <w:rsid w:val="005C11E2"/>
    <w:rsid w:val="005C42AC"/>
    <w:rsid w:val="005C77B6"/>
    <w:rsid w:val="005D4B8C"/>
    <w:rsid w:val="005E52BE"/>
    <w:rsid w:val="005F09F4"/>
    <w:rsid w:val="005F6F34"/>
    <w:rsid w:val="00600CD4"/>
    <w:rsid w:val="006034F9"/>
    <w:rsid w:val="006121CE"/>
    <w:rsid w:val="006407A6"/>
    <w:rsid w:val="00650DD2"/>
    <w:rsid w:val="006551F2"/>
    <w:rsid w:val="0066504E"/>
    <w:rsid w:val="00680315"/>
    <w:rsid w:val="00680FBC"/>
    <w:rsid w:val="00684E20"/>
    <w:rsid w:val="00697ACD"/>
    <w:rsid w:val="006C05F3"/>
    <w:rsid w:val="006C25F5"/>
    <w:rsid w:val="006D7A15"/>
    <w:rsid w:val="006E2FCD"/>
    <w:rsid w:val="006E3954"/>
    <w:rsid w:val="006F0A0A"/>
    <w:rsid w:val="006F144E"/>
    <w:rsid w:val="006F4E7C"/>
    <w:rsid w:val="00703971"/>
    <w:rsid w:val="00735DE4"/>
    <w:rsid w:val="00736FAF"/>
    <w:rsid w:val="007464F8"/>
    <w:rsid w:val="00752785"/>
    <w:rsid w:val="007767D0"/>
    <w:rsid w:val="007912A1"/>
    <w:rsid w:val="0079172B"/>
    <w:rsid w:val="0079498A"/>
    <w:rsid w:val="007A0721"/>
    <w:rsid w:val="007A5D95"/>
    <w:rsid w:val="007A6141"/>
    <w:rsid w:val="007A6FEB"/>
    <w:rsid w:val="007A700C"/>
    <w:rsid w:val="007B07AB"/>
    <w:rsid w:val="007C18DA"/>
    <w:rsid w:val="007D4D81"/>
    <w:rsid w:val="007E60D4"/>
    <w:rsid w:val="007E6D2D"/>
    <w:rsid w:val="00814C51"/>
    <w:rsid w:val="0081731F"/>
    <w:rsid w:val="008235E0"/>
    <w:rsid w:val="008357CB"/>
    <w:rsid w:val="00837D9E"/>
    <w:rsid w:val="00856BB8"/>
    <w:rsid w:val="00866C28"/>
    <w:rsid w:val="00870F22"/>
    <w:rsid w:val="00886A36"/>
    <w:rsid w:val="00895ADD"/>
    <w:rsid w:val="00897665"/>
    <w:rsid w:val="008A2717"/>
    <w:rsid w:val="008B2B2A"/>
    <w:rsid w:val="008B7979"/>
    <w:rsid w:val="008C3E31"/>
    <w:rsid w:val="008D0755"/>
    <w:rsid w:val="008D340B"/>
    <w:rsid w:val="008F0BF7"/>
    <w:rsid w:val="008F17A5"/>
    <w:rsid w:val="00900EDC"/>
    <w:rsid w:val="00923903"/>
    <w:rsid w:val="009257F5"/>
    <w:rsid w:val="0093195E"/>
    <w:rsid w:val="0094526F"/>
    <w:rsid w:val="00945D04"/>
    <w:rsid w:val="00952D16"/>
    <w:rsid w:val="00953450"/>
    <w:rsid w:val="009662E6"/>
    <w:rsid w:val="009754B2"/>
    <w:rsid w:val="00985114"/>
    <w:rsid w:val="009934AD"/>
    <w:rsid w:val="0099522A"/>
    <w:rsid w:val="009A28D3"/>
    <w:rsid w:val="009A4F06"/>
    <w:rsid w:val="009A7BE3"/>
    <w:rsid w:val="009B1D3C"/>
    <w:rsid w:val="009B465D"/>
    <w:rsid w:val="009C4DEA"/>
    <w:rsid w:val="009D6E52"/>
    <w:rsid w:val="009E1D2B"/>
    <w:rsid w:val="009E56FE"/>
    <w:rsid w:val="009F1406"/>
    <w:rsid w:val="00A005F0"/>
    <w:rsid w:val="00A027E8"/>
    <w:rsid w:val="00A07415"/>
    <w:rsid w:val="00A12B99"/>
    <w:rsid w:val="00A158FF"/>
    <w:rsid w:val="00A27180"/>
    <w:rsid w:val="00A455D2"/>
    <w:rsid w:val="00A45F51"/>
    <w:rsid w:val="00A536D6"/>
    <w:rsid w:val="00A554D3"/>
    <w:rsid w:val="00A650B7"/>
    <w:rsid w:val="00A716BC"/>
    <w:rsid w:val="00A76C50"/>
    <w:rsid w:val="00A7701D"/>
    <w:rsid w:val="00A80E4D"/>
    <w:rsid w:val="00A8606C"/>
    <w:rsid w:val="00A86271"/>
    <w:rsid w:val="00AA1B91"/>
    <w:rsid w:val="00AB4337"/>
    <w:rsid w:val="00AB4DF6"/>
    <w:rsid w:val="00AC6662"/>
    <w:rsid w:val="00AD3A65"/>
    <w:rsid w:val="00AD5784"/>
    <w:rsid w:val="00AE40F7"/>
    <w:rsid w:val="00AF2F7D"/>
    <w:rsid w:val="00AF39AE"/>
    <w:rsid w:val="00B20D17"/>
    <w:rsid w:val="00B30D15"/>
    <w:rsid w:val="00B400D9"/>
    <w:rsid w:val="00B46EDF"/>
    <w:rsid w:val="00B47042"/>
    <w:rsid w:val="00B4722C"/>
    <w:rsid w:val="00B50CCF"/>
    <w:rsid w:val="00B667F7"/>
    <w:rsid w:val="00B726CA"/>
    <w:rsid w:val="00B75DE3"/>
    <w:rsid w:val="00B811A8"/>
    <w:rsid w:val="00B82AE4"/>
    <w:rsid w:val="00B91281"/>
    <w:rsid w:val="00B9163E"/>
    <w:rsid w:val="00BA707C"/>
    <w:rsid w:val="00BA7D8D"/>
    <w:rsid w:val="00BB452C"/>
    <w:rsid w:val="00BC330A"/>
    <w:rsid w:val="00BC7C9A"/>
    <w:rsid w:val="00BE4C8A"/>
    <w:rsid w:val="00BF05AC"/>
    <w:rsid w:val="00C06380"/>
    <w:rsid w:val="00C1592B"/>
    <w:rsid w:val="00C22828"/>
    <w:rsid w:val="00C2527D"/>
    <w:rsid w:val="00C3032F"/>
    <w:rsid w:val="00C30E32"/>
    <w:rsid w:val="00C42176"/>
    <w:rsid w:val="00C44E63"/>
    <w:rsid w:val="00C55A82"/>
    <w:rsid w:val="00C64C41"/>
    <w:rsid w:val="00C657C8"/>
    <w:rsid w:val="00C6604B"/>
    <w:rsid w:val="00C74BAE"/>
    <w:rsid w:val="00C85E06"/>
    <w:rsid w:val="00CA01D9"/>
    <w:rsid w:val="00CA13A4"/>
    <w:rsid w:val="00CA5029"/>
    <w:rsid w:val="00CB1282"/>
    <w:rsid w:val="00CB7E7D"/>
    <w:rsid w:val="00CE6296"/>
    <w:rsid w:val="00CE7A88"/>
    <w:rsid w:val="00CF5891"/>
    <w:rsid w:val="00CF6517"/>
    <w:rsid w:val="00D01FC0"/>
    <w:rsid w:val="00D04C20"/>
    <w:rsid w:val="00D131BD"/>
    <w:rsid w:val="00D3461B"/>
    <w:rsid w:val="00D375B6"/>
    <w:rsid w:val="00D44E1E"/>
    <w:rsid w:val="00D461F2"/>
    <w:rsid w:val="00D47C2F"/>
    <w:rsid w:val="00D82CEB"/>
    <w:rsid w:val="00DB0592"/>
    <w:rsid w:val="00DB6D39"/>
    <w:rsid w:val="00DB6EC1"/>
    <w:rsid w:val="00DC0648"/>
    <w:rsid w:val="00DC29B3"/>
    <w:rsid w:val="00DC6E6B"/>
    <w:rsid w:val="00DD6914"/>
    <w:rsid w:val="00DE55ED"/>
    <w:rsid w:val="00E039BC"/>
    <w:rsid w:val="00E15B48"/>
    <w:rsid w:val="00E16AAB"/>
    <w:rsid w:val="00E410BD"/>
    <w:rsid w:val="00E55556"/>
    <w:rsid w:val="00E63614"/>
    <w:rsid w:val="00E67223"/>
    <w:rsid w:val="00E85559"/>
    <w:rsid w:val="00E9157F"/>
    <w:rsid w:val="00E92D23"/>
    <w:rsid w:val="00E94BDA"/>
    <w:rsid w:val="00ED7E00"/>
    <w:rsid w:val="00EE06D4"/>
    <w:rsid w:val="00EE6AEA"/>
    <w:rsid w:val="00EF4688"/>
    <w:rsid w:val="00EF586C"/>
    <w:rsid w:val="00EF6D56"/>
    <w:rsid w:val="00F1526B"/>
    <w:rsid w:val="00F2651A"/>
    <w:rsid w:val="00F32CC7"/>
    <w:rsid w:val="00F335B2"/>
    <w:rsid w:val="00F339C0"/>
    <w:rsid w:val="00F4138D"/>
    <w:rsid w:val="00F47130"/>
    <w:rsid w:val="00F61F8E"/>
    <w:rsid w:val="00F6534D"/>
    <w:rsid w:val="00F6752A"/>
    <w:rsid w:val="00F779E4"/>
    <w:rsid w:val="00F80AEB"/>
    <w:rsid w:val="00F83476"/>
    <w:rsid w:val="00FA39DF"/>
    <w:rsid w:val="00FA5B31"/>
    <w:rsid w:val="00FA71AD"/>
    <w:rsid w:val="00FB4A55"/>
    <w:rsid w:val="00FC0990"/>
    <w:rsid w:val="00FD7D66"/>
    <w:rsid w:val="00FF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D04C20"/>
    <w:pPr>
      <w:ind w:left="720"/>
      <w:contextualSpacing/>
    </w:pPr>
  </w:style>
  <w:style w:type="table" w:styleId="TableGrid">
    <w:name w:val="Table Grid"/>
    <w:basedOn w:val="TableNormal"/>
    <w:uiPriority w:val="59"/>
    <w:rsid w:val="00E6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672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B305-F9D8-45E6-97CA-A2D79FBB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6</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164</cp:revision>
  <cp:lastPrinted>2018-11-05T01:23:00Z</cp:lastPrinted>
  <dcterms:created xsi:type="dcterms:W3CDTF">2016-06-09T17:32:00Z</dcterms:created>
  <dcterms:modified xsi:type="dcterms:W3CDTF">2018-11-05T01:49:00Z</dcterms:modified>
</cp:coreProperties>
</file>