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ABF2" w14:textId="7F076A1F" w:rsidR="0058163A" w:rsidRPr="003061BD" w:rsidRDefault="003061BD" w:rsidP="0016765A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4500EE56" w:rsidR="0058163A" w:rsidRPr="003061BD" w:rsidRDefault="00195D84" w:rsidP="0016765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4263F3">
        <w:rPr>
          <w:b/>
          <w:color w:val="000000" w:themeColor="text1"/>
          <w:sz w:val="36"/>
          <w:szCs w:val="36"/>
        </w:rPr>
        <w:t>498</w:t>
      </w:r>
      <w:r>
        <w:rPr>
          <w:b/>
          <w:color w:val="000000" w:themeColor="text1"/>
          <w:sz w:val="36"/>
          <w:szCs w:val="36"/>
        </w:rPr>
        <w:t xml:space="preserve">) </w:t>
      </w:r>
      <w:r w:rsidR="003B0554">
        <w:rPr>
          <w:b/>
          <w:color w:val="000000" w:themeColor="text1"/>
          <w:sz w:val="36"/>
          <w:szCs w:val="36"/>
        </w:rPr>
        <w:t>Which Honor to Cover or Capture</w:t>
      </w:r>
    </w:p>
    <w:p w14:paraId="1C5E2F9B" w14:textId="74D55805" w:rsidR="0058163A" w:rsidRPr="003061BD" w:rsidRDefault="0058163A" w:rsidP="0016765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37BF0CA7" w:rsidR="0058163A" w:rsidRPr="003061BD" w:rsidRDefault="00241067" w:rsidP="0016765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Level:  </w:t>
      </w:r>
      <w:r w:rsidR="004263F3">
        <w:rPr>
          <w:i/>
          <w:color w:val="000000" w:themeColor="text1"/>
        </w:rPr>
        <w:t>6 of 10 (</w:t>
      </w:r>
      <w:r>
        <w:rPr>
          <w:i/>
          <w:color w:val="000000" w:themeColor="text1"/>
        </w:rPr>
        <w:t>2</w:t>
      </w:r>
      <w:r w:rsidR="004263F3">
        <w:rPr>
          <w:i/>
          <w:color w:val="000000" w:themeColor="text1"/>
        </w:rPr>
        <w:t xml:space="preserve"> of 6)</w:t>
      </w:r>
      <w:r w:rsidR="003061BD">
        <w:rPr>
          <w:i/>
          <w:color w:val="000000" w:themeColor="text1"/>
        </w:rPr>
        <w:tab/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16765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16765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61429EAF" w14:textId="42D62247" w:rsidR="0036202A" w:rsidRDefault="000E730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Which </w:t>
      </w:r>
      <w:r w:rsidR="0010043D">
        <w:rPr>
          <w:color w:val="000000" w:themeColor="text1"/>
        </w:rPr>
        <w:t>card</w:t>
      </w:r>
      <w:r>
        <w:rPr>
          <w:color w:val="000000" w:themeColor="text1"/>
        </w:rPr>
        <w:t xml:space="preserve"> to play in a particular situation can be a difficult decision for a </w:t>
      </w:r>
      <w:r w:rsidR="003B0554">
        <w:rPr>
          <w:color w:val="000000" w:themeColor="text1"/>
        </w:rPr>
        <w:t>d</w:t>
      </w:r>
      <w:r>
        <w:rPr>
          <w:color w:val="000000" w:themeColor="text1"/>
        </w:rPr>
        <w:t>efender.</w:t>
      </w:r>
      <w:r w:rsidR="0010043D">
        <w:rPr>
          <w:color w:val="000000" w:themeColor="text1"/>
        </w:rPr>
        <w:t xml:space="preserve">  The technical details of card play are a large and complicated subject, but we can look at one very important situation on defense to help improve our game - when to cover an honor!  At first glance, it seems that we have a simple rule, “Cover an honor with an honor</w:t>
      </w:r>
      <w:r w:rsidR="003B0554">
        <w:rPr>
          <w:color w:val="000000" w:themeColor="text1"/>
        </w:rPr>
        <w:t>,</w:t>
      </w:r>
      <w:r w:rsidR="0010043D">
        <w:rPr>
          <w:color w:val="000000" w:themeColor="text1"/>
        </w:rPr>
        <w:t xml:space="preserve">” but unfortunately this is a bit too simplistic.  Let’s </w:t>
      </w:r>
      <w:r w:rsidR="00597EB0">
        <w:rPr>
          <w:color w:val="000000" w:themeColor="text1"/>
        </w:rPr>
        <w:t>look</w:t>
      </w:r>
      <w:r w:rsidR="0010043D">
        <w:rPr>
          <w:color w:val="000000" w:themeColor="text1"/>
        </w:rPr>
        <w:t xml:space="preserve"> at when this rule applies and how best to </w:t>
      </w:r>
      <w:proofErr w:type="gramStart"/>
      <w:r w:rsidR="0010043D">
        <w:rPr>
          <w:color w:val="000000" w:themeColor="text1"/>
        </w:rPr>
        <w:t>actually use</w:t>
      </w:r>
      <w:proofErr w:type="gramEnd"/>
      <w:r w:rsidR="0010043D">
        <w:rPr>
          <w:color w:val="000000" w:themeColor="text1"/>
        </w:rPr>
        <w:t xml:space="preserve"> it.  </w:t>
      </w:r>
    </w:p>
    <w:p w14:paraId="64DBC5CF" w14:textId="77777777" w:rsidR="0010043D" w:rsidRDefault="0010043D" w:rsidP="0016765A">
      <w:pPr>
        <w:spacing w:after="0"/>
        <w:rPr>
          <w:color w:val="000000" w:themeColor="text1"/>
        </w:rPr>
      </w:pPr>
    </w:p>
    <w:p w14:paraId="7A91E52D" w14:textId="77777777" w:rsidR="0010043D" w:rsidRDefault="0010043D" w:rsidP="0016765A">
      <w:pPr>
        <w:spacing w:after="0"/>
        <w:rPr>
          <w:color w:val="000000" w:themeColor="text1"/>
        </w:rPr>
      </w:pPr>
    </w:p>
    <w:p w14:paraId="6C447CB4" w14:textId="7BFACBA1" w:rsidR="0010043D" w:rsidRPr="0010043D" w:rsidRDefault="0010043D" w:rsidP="0016765A">
      <w:pPr>
        <w:spacing w:after="0"/>
        <w:rPr>
          <w:b/>
          <w:color w:val="000000" w:themeColor="text1"/>
          <w:sz w:val="24"/>
          <w:szCs w:val="24"/>
        </w:rPr>
      </w:pPr>
      <w:r w:rsidRPr="0010043D">
        <w:rPr>
          <w:b/>
          <w:color w:val="000000" w:themeColor="text1"/>
          <w:sz w:val="24"/>
          <w:szCs w:val="24"/>
        </w:rPr>
        <w:t xml:space="preserve">Promotion </w:t>
      </w:r>
      <w:r w:rsidR="00C805A8">
        <w:rPr>
          <w:b/>
          <w:color w:val="000000" w:themeColor="text1"/>
          <w:sz w:val="24"/>
          <w:szCs w:val="24"/>
        </w:rPr>
        <w:t>– Cover an Honor to Create More Winners</w:t>
      </w:r>
    </w:p>
    <w:p w14:paraId="34E86808" w14:textId="5FF803C9" w:rsidR="00AF3366" w:rsidRDefault="00AF336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The rea</w:t>
      </w:r>
      <w:r w:rsidR="003B0554">
        <w:rPr>
          <w:color w:val="000000" w:themeColor="text1"/>
        </w:rPr>
        <w:t>son that we attempt to capture or cover</w:t>
      </w:r>
      <w:r>
        <w:rPr>
          <w:color w:val="000000" w:themeColor="text1"/>
        </w:rPr>
        <w:t xml:space="preserve"> an honor </w:t>
      </w:r>
      <w:r w:rsidR="003B0554">
        <w:rPr>
          <w:color w:val="000000" w:themeColor="text1"/>
        </w:rPr>
        <w:t>with our honor card is</w:t>
      </w:r>
      <w:r>
        <w:rPr>
          <w:color w:val="000000" w:themeColor="text1"/>
        </w:rPr>
        <w:t xml:space="preserve"> t</w:t>
      </w:r>
      <w:r w:rsidR="003B0554">
        <w:rPr>
          <w:color w:val="000000" w:themeColor="text1"/>
        </w:rPr>
        <w:t>o promote the cards under that honor</w:t>
      </w:r>
      <w:r>
        <w:rPr>
          <w:color w:val="000000" w:themeColor="text1"/>
        </w:rPr>
        <w:t xml:space="preserve"> into winners.</w:t>
      </w:r>
    </w:p>
    <w:p w14:paraId="7F5F9966" w14:textId="71EA7B21" w:rsidR="00AF3366" w:rsidRPr="00AF3366" w:rsidRDefault="00AF3366" w:rsidP="0016765A">
      <w:pPr>
        <w:spacing w:after="0"/>
        <w:rPr>
          <w:i/>
          <w:color w:val="000000" w:themeColor="text1"/>
        </w:rPr>
      </w:pPr>
    </w:p>
    <w:p w14:paraId="45C532AF" w14:textId="4B077D2F" w:rsidR="00AF3366" w:rsidRPr="00DD1CB7" w:rsidRDefault="00AF3366" w:rsidP="00AF3366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t>Example</w:t>
      </w:r>
      <w:r w:rsidR="007924E7" w:rsidRPr="00DD1CB7">
        <w:rPr>
          <w:i/>
          <w:color w:val="000000" w:themeColor="text1"/>
          <w:sz w:val="24"/>
          <w:szCs w:val="24"/>
        </w:rPr>
        <w:t xml:space="preserve"> 1</w:t>
      </w:r>
      <w:r w:rsidR="00290DED" w:rsidRPr="00DD1CB7">
        <w:rPr>
          <w:i/>
          <w:color w:val="000000" w:themeColor="text1"/>
          <w:sz w:val="24"/>
          <w:szCs w:val="24"/>
        </w:rPr>
        <w:t xml:space="preserve"> – Covering an Honor</w:t>
      </w:r>
    </w:p>
    <w:p w14:paraId="6C663793" w14:textId="738A1C0A" w:rsidR="008D3E5B" w:rsidRDefault="008D3E5B" w:rsidP="008D3E5B">
      <w:pPr>
        <w:spacing w:after="0"/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Qxx</w:t>
      </w:r>
      <w:proofErr w:type="spellEnd"/>
    </w:p>
    <w:p w14:paraId="435CA1BB" w14:textId="709DBF20" w:rsidR="008D3E5B" w:rsidRDefault="008D3E5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Kxx</w:t>
      </w:r>
      <w:proofErr w:type="spellEnd"/>
    </w:p>
    <w:p w14:paraId="157C801F" w14:textId="2700EFF3" w:rsidR="00D7755E" w:rsidRDefault="00AF3366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When the dummy has a holding like </w:t>
      </w: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 xml:space="preserve"> and </w:t>
      </w:r>
      <w:r w:rsidR="00FD2185">
        <w:rPr>
          <w:color w:val="000000" w:themeColor="text1"/>
        </w:rPr>
        <w:t>we</w:t>
      </w:r>
      <w:r>
        <w:rPr>
          <w:color w:val="000000" w:themeColor="text1"/>
        </w:rPr>
        <w:t xml:space="preserve"> hold the King behind it, </w:t>
      </w:r>
      <w:r w:rsidR="00FD2185">
        <w:rPr>
          <w:color w:val="000000" w:themeColor="text1"/>
        </w:rPr>
        <w:t>when</w:t>
      </w:r>
      <w:r>
        <w:rPr>
          <w:color w:val="000000" w:themeColor="text1"/>
        </w:rPr>
        <w:t xml:space="preserve"> </w:t>
      </w:r>
      <w:r w:rsidR="003B0554">
        <w:rPr>
          <w:color w:val="000000" w:themeColor="text1"/>
        </w:rPr>
        <w:t>declarer leads the Queen,</w:t>
      </w:r>
      <w:r>
        <w:rPr>
          <w:color w:val="000000" w:themeColor="text1"/>
        </w:rPr>
        <w:t xml:space="preserve"> generally </w:t>
      </w:r>
      <w:r w:rsidR="00F26138">
        <w:rPr>
          <w:color w:val="000000" w:themeColor="text1"/>
        </w:rPr>
        <w:t>we</w:t>
      </w:r>
      <w:r>
        <w:rPr>
          <w:color w:val="000000" w:themeColor="text1"/>
        </w:rPr>
        <w:t xml:space="preserve"> should cover </w:t>
      </w:r>
      <w:r w:rsidR="003B0554">
        <w:rPr>
          <w:color w:val="000000" w:themeColor="text1"/>
        </w:rPr>
        <w:t>with the King</w:t>
      </w:r>
      <w:r>
        <w:rPr>
          <w:color w:val="000000" w:themeColor="text1"/>
        </w:rPr>
        <w:t xml:space="preserve">.  </w:t>
      </w:r>
      <w:r w:rsidR="008D3E5B">
        <w:rPr>
          <w:color w:val="000000" w:themeColor="text1"/>
        </w:rPr>
        <w:t>This is</w:t>
      </w:r>
      <w:r w:rsidR="003B0554">
        <w:rPr>
          <w:color w:val="000000" w:themeColor="text1"/>
        </w:rPr>
        <w:t xml:space="preserve"> an effort to promote the Jack </w:t>
      </w:r>
      <w:r w:rsidR="008D3E5B">
        <w:rPr>
          <w:color w:val="000000" w:themeColor="text1"/>
        </w:rPr>
        <w:t xml:space="preserve">and/or </w:t>
      </w:r>
      <w:r w:rsidR="003B0554">
        <w:rPr>
          <w:color w:val="000000" w:themeColor="text1"/>
        </w:rPr>
        <w:t>Ten</w:t>
      </w:r>
      <w:r w:rsidR="008D3E5B">
        <w:rPr>
          <w:color w:val="000000" w:themeColor="text1"/>
        </w:rPr>
        <w:t xml:space="preserve"> which</w:t>
      </w:r>
      <w:r w:rsidR="003B0554">
        <w:rPr>
          <w:color w:val="000000" w:themeColor="text1"/>
        </w:rPr>
        <w:t xml:space="preserve">, if </w:t>
      </w:r>
      <w:r w:rsidR="00F26138">
        <w:rPr>
          <w:color w:val="000000" w:themeColor="text1"/>
        </w:rPr>
        <w:t xml:space="preserve">we </w:t>
      </w:r>
      <w:r w:rsidR="003B0554">
        <w:rPr>
          <w:color w:val="000000" w:themeColor="text1"/>
        </w:rPr>
        <w:t xml:space="preserve">cannot see </w:t>
      </w:r>
      <w:r w:rsidR="00F26138">
        <w:rPr>
          <w:color w:val="000000" w:themeColor="text1"/>
        </w:rPr>
        <w:t xml:space="preserve">either in </w:t>
      </w:r>
      <w:r w:rsidR="008D3E5B">
        <w:rPr>
          <w:color w:val="000000" w:themeColor="text1"/>
        </w:rPr>
        <w:t>our hand or the dum</w:t>
      </w:r>
      <w:r w:rsidR="003B0554">
        <w:rPr>
          <w:color w:val="000000" w:themeColor="text1"/>
        </w:rPr>
        <w:t>my,</w:t>
      </w:r>
      <w:r w:rsidR="008D3E5B">
        <w:rPr>
          <w:color w:val="000000" w:themeColor="text1"/>
        </w:rPr>
        <w:t xml:space="preserve"> we hope are in partner’s hand.  </w:t>
      </w:r>
    </w:p>
    <w:p w14:paraId="3ED221E1" w14:textId="77777777" w:rsidR="008D3E5B" w:rsidRDefault="008D3E5B" w:rsidP="0016765A">
      <w:pPr>
        <w:spacing w:after="0"/>
        <w:rPr>
          <w:color w:val="000000" w:themeColor="text1"/>
        </w:rPr>
      </w:pPr>
    </w:p>
    <w:p w14:paraId="4DCBDB4B" w14:textId="15C609E5" w:rsidR="001973EE" w:rsidRPr="00DD1CB7" w:rsidRDefault="001973EE" w:rsidP="0016765A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t>Example</w:t>
      </w:r>
      <w:r w:rsidR="007924E7" w:rsidRPr="00DD1CB7">
        <w:rPr>
          <w:i/>
          <w:color w:val="000000" w:themeColor="text1"/>
          <w:sz w:val="24"/>
          <w:szCs w:val="24"/>
        </w:rPr>
        <w:t xml:space="preserve"> 2</w:t>
      </w:r>
      <w:r w:rsidR="00290DED" w:rsidRPr="00DD1CB7">
        <w:rPr>
          <w:i/>
          <w:color w:val="000000" w:themeColor="text1"/>
          <w:sz w:val="24"/>
          <w:szCs w:val="24"/>
        </w:rPr>
        <w:t xml:space="preserve"> – Covering an Honor </w:t>
      </w:r>
      <w:r w:rsidR="003B0554">
        <w:rPr>
          <w:i/>
          <w:color w:val="000000" w:themeColor="text1"/>
          <w:sz w:val="24"/>
          <w:szCs w:val="24"/>
        </w:rPr>
        <w:t>W</w:t>
      </w:r>
      <w:r w:rsidR="00290DED" w:rsidRPr="00DD1CB7">
        <w:rPr>
          <w:i/>
          <w:color w:val="000000" w:themeColor="text1"/>
          <w:sz w:val="24"/>
          <w:szCs w:val="24"/>
        </w:rPr>
        <w:t xml:space="preserve">hen </w:t>
      </w:r>
      <w:r w:rsidR="003B0554">
        <w:rPr>
          <w:i/>
          <w:color w:val="000000" w:themeColor="text1"/>
          <w:sz w:val="24"/>
          <w:szCs w:val="24"/>
        </w:rPr>
        <w:t>T</w:t>
      </w:r>
      <w:r w:rsidR="00290DED" w:rsidRPr="00DD1CB7">
        <w:rPr>
          <w:i/>
          <w:color w:val="000000" w:themeColor="text1"/>
          <w:sz w:val="24"/>
          <w:szCs w:val="24"/>
        </w:rPr>
        <w:t xml:space="preserve">here </w:t>
      </w:r>
      <w:r w:rsidR="003B0554">
        <w:rPr>
          <w:i/>
          <w:color w:val="000000" w:themeColor="text1"/>
          <w:sz w:val="24"/>
          <w:szCs w:val="24"/>
        </w:rPr>
        <w:t>A</w:t>
      </w:r>
      <w:r w:rsidR="00290DED" w:rsidRPr="00DD1CB7">
        <w:rPr>
          <w:i/>
          <w:color w:val="000000" w:themeColor="text1"/>
          <w:sz w:val="24"/>
          <w:szCs w:val="24"/>
        </w:rPr>
        <w:t xml:space="preserve">re Choices </w:t>
      </w:r>
    </w:p>
    <w:p w14:paraId="20A8ACFB" w14:textId="56C87CB0" w:rsidR="001973EE" w:rsidRDefault="001973E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QJx</w:t>
      </w:r>
      <w:proofErr w:type="spellEnd"/>
    </w:p>
    <w:p w14:paraId="76954016" w14:textId="64643DAF" w:rsidR="001973EE" w:rsidRDefault="001973EE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Kxx</w:t>
      </w:r>
      <w:proofErr w:type="spellEnd"/>
    </w:p>
    <w:p w14:paraId="78C18E61" w14:textId="4ED60488" w:rsidR="008D3E5B" w:rsidRDefault="003B0554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</w:t>
      </w:r>
      <w:r w:rsidR="008D3E5B">
        <w:rPr>
          <w:color w:val="000000" w:themeColor="text1"/>
        </w:rPr>
        <w:t xml:space="preserve">f </w:t>
      </w:r>
      <w:r w:rsidR="00F26138">
        <w:rPr>
          <w:color w:val="000000" w:themeColor="text1"/>
        </w:rPr>
        <w:t>we</w:t>
      </w:r>
      <w:r w:rsidR="008D3E5B">
        <w:rPr>
          <w:color w:val="000000" w:themeColor="text1"/>
        </w:rPr>
        <w:t xml:space="preserve"> c</w:t>
      </w:r>
      <w:r w:rsidR="00AF3366">
        <w:rPr>
          <w:color w:val="000000" w:themeColor="text1"/>
        </w:rPr>
        <w:t xml:space="preserve">an see </w:t>
      </w:r>
      <w:proofErr w:type="gramStart"/>
      <w:r w:rsidR="00AF3366">
        <w:rPr>
          <w:color w:val="000000" w:themeColor="text1"/>
        </w:rPr>
        <w:t>the Jack</w:t>
      </w:r>
      <w:proofErr w:type="gramEnd"/>
      <w:r w:rsidR="00AF3366">
        <w:rPr>
          <w:color w:val="000000" w:themeColor="text1"/>
        </w:rPr>
        <w:t>, like in this example</w:t>
      </w:r>
      <w:r w:rsidR="00F26138">
        <w:rPr>
          <w:color w:val="000000" w:themeColor="text1"/>
        </w:rPr>
        <w:t xml:space="preserve">, then we </w:t>
      </w:r>
      <w:r w:rsidR="00DE6E49">
        <w:rPr>
          <w:color w:val="000000" w:themeColor="text1"/>
        </w:rPr>
        <w:t xml:space="preserve">do not need to cover the </w:t>
      </w:r>
      <w:r>
        <w:rPr>
          <w:color w:val="000000" w:themeColor="text1"/>
        </w:rPr>
        <w:t>Q</w:t>
      </w:r>
      <w:r w:rsidR="00DE6E49">
        <w:rPr>
          <w:color w:val="000000" w:themeColor="text1"/>
        </w:rPr>
        <w:t>ueen, becaus</w:t>
      </w:r>
      <w:r>
        <w:rPr>
          <w:color w:val="000000" w:themeColor="text1"/>
        </w:rPr>
        <w:t xml:space="preserve">e </w:t>
      </w:r>
      <w:r w:rsidR="00F26138">
        <w:rPr>
          <w:color w:val="000000" w:themeColor="text1"/>
        </w:rPr>
        <w:t xml:space="preserve">we </w:t>
      </w:r>
      <w:r>
        <w:rPr>
          <w:color w:val="000000" w:themeColor="text1"/>
        </w:rPr>
        <w:t xml:space="preserve">can cover the Jack later, </w:t>
      </w:r>
      <w:r w:rsidR="00DE6E49">
        <w:rPr>
          <w:color w:val="000000" w:themeColor="text1"/>
        </w:rPr>
        <w:t xml:space="preserve">hoping to promote </w:t>
      </w:r>
      <w:r>
        <w:rPr>
          <w:color w:val="000000" w:themeColor="text1"/>
        </w:rPr>
        <w:t>p</w:t>
      </w:r>
      <w:r w:rsidR="00DE6E49">
        <w:rPr>
          <w:color w:val="000000" w:themeColor="text1"/>
        </w:rPr>
        <w:t xml:space="preserve">artner’s </w:t>
      </w:r>
      <w:r>
        <w:rPr>
          <w:color w:val="000000" w:themeColor="text1"/>
        </w:rPr>
        <w:t>Ten</w:t>
      </w:r>
      <w:r w:rsidR="00DE6E49">
        <w:rPr>
          <w:color w:val="000000" w:themeColor="text1"/>
        </w:rPr>
        <w:t>.</w:t>
      </w:r>
      <w:r w:rsidR="00FD2185">
        <w:rPr>
          <w:color w:val="000000" w:themeColor="text1"/>
        </w:rPr>
        <w:t xml:space="preserve"> </w:t>
      </w:r>
      <w:r w:rsidR="00DE6E49">
        <w:rPr>
          <w:color w:val="000000" w:themeColor="text1"/>
        </w:rPr>
        <w:t xml:space="preserve"> When the opponents have both the Queen and the Jack then these two cards are of equivalent value.  Covering either one will accomplish the goal of promoting partner’s </w:t>
      </w:r>
      <w:r>
        <w:rPr>
          <w:color w:val="000000" w:themeColor="text1"/>
        </w:rPr>
        <w:t>Ten</w:t>
      </w:r>
      <w:r w:rsidR="00DE6E49">
        <w:rPr>
          <w:color w:val="000000" w:themeColor="text1"/>
        </w:rPr>
        <w:t xml:space="preserve">.  There is no rush to cover the Queen, so we should be patient and wait to cover the Jack.  </w:t>
      </w:r>
    </w:p>
    <w:p w14:paraId="296AE194" w14:textId="77777777" w:rsidR="00DE6E49" w:rsidRDefault="00DE6E49" w:rsidP="0016765A">
      <w:pPr>
        <w:spacing w:after="0"/>
        <w:rPr>
          <w:color w:val="000000" w:themeColor="text1"/>
        </w:rPr>
      </w:pPr>
    </w:p>
    <w:p w14:paraId="19F82052" w14:textId="77777777" w:rsidR="0044271C" w:rsidRDefault="0044271C" w:rsidP="0016765A">
      <w:pPr>
        <w:spacing w:after="0"/>
        <w:rPr>
          <w:i/>
          <w:color w:val="000000" w:themeColor="text1"/>
        </w:rPr>
      </w:pPr>
    </w:p>
    <w:p w14:paraId="64EBF08C" w14:textId="77777777" w:rsidR="0079376D" w:rsidRDefault="0079376D" w:rsidP="0016765A">
      <w:pPr>
        <w:spacing w:after="0"/>
        <w:rPr>
          <w:i/>
          <w:color w:val="000000" w:themeColor="text1"/>
        </w:rPr>
      </w:pPr>
    </w:p>
    <w:p w14:paraId="57E3083B" w14:textId="77777777" w:rsidR="004263F3" w:rsidRDefault="004263F3" w:rsidP="0016765A">
      <w:pPr>
        <w:spacing w:after="0"/>
        <w:rPr>
          <w:i/>
          <w:color w:val="000000" w:themeColor="text1"/>
        </w:rPr>
      </w:pPr>
    </w:p>
    <w:p w14:paraId="710158C0" w14:textId="49D604DD" w:rsidR="00DE6E49" w:rsidRPr="00DD1CB7" w:rsidRDefault="00DE6E49" w:rsidP="0016765A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lastRenderedPageBreak/>
        <w:t>Example</w:t>
      </w:r>
      <w:r w:rsidR="007924E7" w:rsidRPr="00DD1CB7">
        <w:rPr>
          <w:i/>
          <w:color w:val="000000" w:themeColor="text1"/>
          <w:sz w:val="24"/>
          <w:szCs w:val="24"/>
        </w:rPr>
        <w:t xml:space="preserve"> 3</w:t>
      </w:r>
      <w:r w:rsidR="00290DED" w:rsidRPr="00DD1CB7">
        <w:rPr>
          <w:i/>
          <w:color w:val="000000" w:themeColor="text1"/>
          <w:sz w:val="24"/>
          <w:szCs w:val="24"/>
        </w:rPr>
        <w:t xml:space="preserve"> – Not Covering an Honor Too Soon</w:t>
      </w:r>
    </w:p>
    <w:p w14:paraId="5BB6C392" w14:textId="7CFDAC5D" w:rsidR="00DE6E49" w:rsidRDefault="00DE6E4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QJT</w:t>
      </w:r>
    </w:p>
    <w:p w14:paraId="0E3F9AFF" w14:textId="3969AD7C" w:rsidR="00DE6E49" w:rsidRDefault="00DE6E49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Kxx</w:t>
      </w:r>
      <w:r w:rsidR="00467565">
        <w:rPr>
          <w:color w:val="000000" w:themeColor="text1"/>
        </w:rPr>
        <w:t>x</w:t>
      </w:r>
      <w:proofErr w:type="spellEnd"/>
    </w:p>
    <w:p w14:paraId="2C0F4E9F" w14:textId="46D3E1F9" w:rsidR="00251D89" w:rsidRDefault="0044271C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 reason not to cover an honor is that the </w:t>
      </w:r>
      <w:r w:rsidR="00FD2185">
        <w:rPr>
          <w:color w:val="000000" w:themeColor="text1"/>
        </w:rPr>
        <w:t>d</w:t>
      </w:r>
      <w:r>
        <w:rPr>
          <w:color w:val="000000" w:themeColor="text1"/>
        </w:rPr>
        <w:t xml:space="preserve">eclarer </w:t>
      </w:r>
      <w:r w:rsidR="0072174F">
        <w:rPr>
          <w:color w:val="000000" w:themeColor="text1"/>
        </w:rPr>
        <w:t xml:space="preserve">may have the singleton Ace and may be trying to convince us </w:t>
      </w:r>
      <w:r w:rsidR="004564C4">
        <w:rPr>
          <w:color w:val="000000" w:themeColor="text1"/>
        </w:rPr>
        <w:t>to play the King.  Another reason not to cover</w:t>
      </w:r>
      <w:r w:rsidR="00EC4B1D">
        <w:rPr>
          <w:color w:val="000000" w:themeColor="text1"/>
        </w:rPr>
        <w:t xml:space="preserve"> immediately</w:t>
      </w:r>
      <w:r w:rsidR="004564C4">
        <w:rPr>
          <w:color w:val="000000" w:themeColor="text1"/>
        </w:rPr>
        <w:t xml:space="preserve"> is th</w:t>
      </w:r>
      <w:r w:rsidR="00251D89">
        <w:rPr>
          <w:color w:val="000000" w:themeColor="text1"/>
        </w:rPr>
        <w:t xml:space="preserve">at </w:t>
      </w:r>
      <w:r w:rsidR="00467565">
        <w:rPr>
          <w:color w:val="000000" w:themeColor="text1"/>
        </w:rPr>
        <w:t xml:space="preserve">partner may have the singleton Ace, </w:t>
      </w:r>
      <w:r w:rsidR="003B0554">
        <w:rPr>
          <w:color w:val="000000" w:themeColor="text1"/>
        </w:rPr>
        <w:t xml:space="preserve">and </w:t>
      </w:r>
      <w:r w:rsidR="00467565">
        <w:rPr>
          <w:color w:val="000000" w:themeColor="text1"/>
        </w:rPr>
        <w:t xml:space="preserve">if we play the King now it will crash under partner’s Ace.   </w:t>
      </w:r>
    </w:p>
    <w:p w14:paraId="7AD6D521" w14:textId="77777777" w:rsidR="00251D89" w:rsidRDefault="00251D89" w:rsidP="0016765A">
      <w:pPr>
        <w:spacing w:after="0"/>
        <w:rPr>
          <w:color w:val="000000" w:themeColor="text1"/>
        </w:rPr>
      </w:pPr>
    </w:p>
    <w:p w14:paraId="5CFB1AAA" w14:textId="6162F196" w:rsidR="00546133" w:rsidRPr="00546133" w:rsidRDefault="00467565" w:rsidP="0054613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Yet another reason not to cover </w:t>
      </w:r>
      <w:r w:rsidR="00546133">
        <w:rPr>
          <w:color w:val="000000" w:themeColor="text1"/>
        </w:rPr>
        <w:t xml:space="preserve">too soon </w:t>
      </w:r>
      <w:r>
        <w:rPr>
          <w:color w:val="000000" w:themeColor="text1"/>
        </w:rPr>
        <w:t xml:space="preserve">is that </w:t>
      </w:r>
      <w:r w:rsidR="00546133">
        <w:rPr>
          <w:color w:val="000000" w:themeColor="text1"/>
        </w:rPr>
        <w:t>th</w:t>
      </w:r>
      <w:r w:rsidR="003B0554">
        <w:rPr>
          <w:color w:val="000000" w:themeColor="text1"/>
        </w:rPr>
        <w:t>is could be the entire position:</w:t>
      </w:r>
    </w:p>
    <w:p w14:paraId="283ACCCB" w14:textId="1CE05409" w:rsidR="00546133" w:rsidRDefault="00546133" w:rsidP="00546133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QJT</w:t>
      </w:r>
    </w:p>
    <w:p w14:paraId="58BCDD01" w14:textId="65049CBB" w:rsidR="00D7755E" w:rsidRDefault="00546133" w:rsidP="00546133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xxx</w:t>
      </w:r>
      <w:r w:rsidR="00B80B03">
        <w:rPr>
          <w:color w:val="000000" w:themeColor="text1"/>
        </w:rPr>
        <w:t>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Kxxx</w:t>
      </w:r>
      <w:proofErr w:type="spellEnd"/>
    </w:p>
    <w:p w14:paraId="53CE9C67" w14:textId="7EDE94C3" w:rsidR="0036202A" w:rsidRDefault="009A1E8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Ax</w:t>
      </w:r>
    </w:p>
    <w:p w14:paraId="64A2AE1E" w14:textId="58C0CC5D" w:rsidR="007924E7" w:rsidRDefault="008F71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Covering any of the honors gives </w:t>
      </w:r>
      <w:r w:rsidR="003B0554">
        <w:rPr>
          <w:color w:val="000000" w:themeColor="text1"/>
        </w:rPr>
        <w:t>d</w:t>
      </w:r>
      <w:r>
        <w:rPr>
          <w:color w:val="000000" w:themeColor="text1"/>
        </w:rPr>
        <w:t xml:space="preserve">eclarer 3 tricks, </w:t>
      </w:r>
      <w:proofErr w:type="gramStart"/>
      <w:r>
        <w:rPr>
          <w:color w:val="000000" w:themeColor="text1"/>
        </w:rPr>
        <w:t>where</w:t>
      </w:r>
      <w:proofErr w:type="gramEnd"/>
      <w:r>
        <w:rPr>
          <w:color w:val="000000" w:themeColor="text1"/>
        </w:rPr>
        <w:t xml:space="preserve"> </w:t>
      </w:r>
      <w:r w:rsidR="00966C8B">
        <w:rPr>
          <w:color w:val="000000" w:themeColor="text1"/>
        </w:rPr>
        <w:t xml:space="preserve">not covering limits </w:t>
      </w:r>
      <w:r w:rsidR="003B0554">
        <w:rPr>
          <w:color w:val="000000" w:themeColor="text1"/>
        </w:rPr>
        <w:t>d</w:t>
      </w:r>
      <w:r w:rsidR="00966C8B">
        <w:rPr>
          <w:color w:val="000000" w:themeColor="text1"/>
        </w:rPr>
        <w:t xml:space="preserve">eclarer to 2 tricks.  </w:t>
      </w:r>
    </w:p>
    <w:p w14:paraId="43C129D1" w14:textId="06DFE9FB" w:rsidR="00546133" w:rsidRDefault="00966C8B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Remember the goal of cover</w:t>
      </w:r>
      <w:r w:rsidR="003B0554">
        <w:rPr>
          <w:color w:val="000000" w:themeColor="text1"/>
        </w:rPr>
        <w:t>ing</w:t>
      </w:r>
      <w:r>
        <w:rPr>
          <w:color w:val="000000" w:themeColor="text1"/>
        </w:rPr>
        <w:t xml:space="preserve"> an honor is to promote our side</w:t>
      </w:r>
      <w:r w:rsidR="003B0554">
        <w:rPr>
          <w:color w:val="000000" w:themeColor="text1"/>
        </w:rPr>
        <w:t>’</w:t>
      </w:r>
      <w:r>
        <w:rPr>
          <w:color w:val="000000" w:themeColor="text1"/>
        </w:rPr>
        <w:t>s spot cards</w:t>
      </w:r>
      <w:r w:rsidR="007924E7">
        <w:rPr>
          <w:color w:val="000000" w:themeColor="text1"/>
        </w:rPr>
        <w:t xml:space="preserve">, </w:t>
      </w:r>
      <w:r w:rsidR="003B0554">
        <w:rPr>
          <w:color w:val="000000" w:themeColor="text1"/>
        </w:rPr>
        <w:t xml:space="preserve">but </w:t>
      </w:r>
      <w:r w:rsidR="007924E7">
        <w:rPr>
          <w:color w:val="000000" w:themeColor="text1"/>
        </w:rPr>
        <w:t xml:space="preserve">when we can see that the opponents have </w:t>
      </w:r>
      <w:r w:rsidR="00F26138">
        <w:rPr>
          <w:color w:val="000000" w:themeColor="text1"/>
        </w:rPr>
        <w:t>all</w:t>
      </w:r>
      <w:r w:rsidR="007924E7">
        <w:rPr>
          <w:color w:val="000000" w:themeColor="text1"/>
        </w:rPr>
        <w:t xml:space="preserve"> the good spot cards then it is best not to cover an honor.  </w:t>
      </w:r>
    </w:p>
    <w:p w14:paraId="6BFDA290" w14:textId="77777777" w:rsidR="00546133" w:rsidRDefault="00546133" w:rsidP="0016765A">
      <w:pPr>
        <w:spacing w:after="0"/>
        <w:rPr>
          <w:color w:val="000000" w:themeColor="text1"/>
        </w:rPr>
      </w:pPr>
    </w:p>
    <w:p w14:paraId="5FF75E90" w14:textId="0EB6A455" w:rsidR="0079376D" w:rsidRPr="0079376D" w:rsidRDefault="0079376D" w:rsidP="0016765A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t>Example 4 – Promoting Our</w:t>
      </w:r>
      <w:r>
        <w:rPr>
          <w:i/>
          <w:color w:val="000000" w:themeColor="text1"/>
          <w:sz w:val="24"/>
          <w:szCs w:val="24"/>
        </w:rPr>
        <w:t xml:space="preserve"> </w:t>
      </w:r>
      <w:r w:rsidR="003B0554">
        <w:rPr>
          <w:i/>
          <w:color w:val="000000" w:themeColor="text1"/>
          <w:sz w:val="24"/>
          <w:szCs w:val="24"/>
        </w:rPr>
        <w:t>Ten</w:t>
      </w:r>
    </w:p>
    <w:p w14:paraId="65D29790" w14:textId="2BC504D9" w:rsidR="007924E7" w:rsidRDefault="0037563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Another position when covering is complicate</w:t>
      </w:r>
      <w:r w:rsidR="003B0554">
        <w:rPr>
          <w:color w:val="000000" w:themeColor="text1"/>
        </w:rPr>
        <w:t>d</w:t>
      </w:r>
      <w:r>
        <w:rPr>
          <w:color w:val="000000" w:themeColor="text1"/>
        </w:rPr>
        <w:t xml:space="preserve"> is when </w:t>
      </w:r>
      <w:r w:rsidR="003B0554">
        <w:rPr>
          <w:color w:val="000000" w:themeColor="text1"/>
        </w:rPr>
        <w:t>d</w:t>
      </w:r>
      <w:r w:rsidR="00F26138">
        <w:rPr>
          <w:color w:val="000000" w:themeColor="text1"/>
        </w:rPr>
        <w:t>ummy has the 9 and we</w:t>
      </w:r>
      <w:r>
        <w:rPr>
          <w:color w:val="000000" w:themeColor="text1"/>
        </w:rPr>
        <w:t xml:space="preserve"> want </w:t>
      </w:r>
      <w:r w:rsidR="003B0554">
        <w:rPr>
          <w:color w:val="000000" w:themeColor="text1"/>
        </w:rPr>
        <w:t>d</w:t>
      </w:r>
      <w:r>
        <w:rPr>
          <w:color w:val="000000" w:themeColor="text1"/>
        </w:rPr>
        <w:t xml:space="preserve">eclarer to have to guess how not to lose a trick to the </w:t>
      </w:r>
      <w:r w:rsidR="003B0554">
        <w:rPr>
          <w:color w:val="000000" w:themeColor="text1"/>
        </w:rPr>
        <w:t>Ten</w:t>
      </w:r>
      <w:r>
        <w:rPr>
          <w:color w:val="000000" w:themeColor="text1"/>
        </w:rPr>
        <w:t xml:space="preserve">.  </w:t>
      </w:r>
    </w:p>
    <w:p w14:paraId="1A9B9860" w14:textId="30BB2E82" w:rsidR="0037563F" w:rsidRDefault="0037563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QJ9</w:t>
      </w:r>
    </w:p>
    <w:p w14:paraId="2899D633" w14:textId="0B622AD4" w:rsidR="0037563F" w:rsidRDefault="0037563F" w:rsidP="0016765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Xxxx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KTx</w:t>
      </w:r>
      <w:proofErr w:type="spellEnd"/>
      <w:r>
        <w:rPr>
          <w:color w:val="000000" w:themeColor="text1"/>
        </w:rPr>
        <w:tab/>
      </w:r>
    </w:p>
    <w:p w14:paraId="17F3EBC0" w14:textId="5852E3EC" w:rsidR="0037563F" w:rsidRDefault="0037563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</w:t>
      </w:r>
      <w:proofErr w:type="spellEnd"/>
    </w:p>
    <w:p w14:paraId="3E98DD61" w14:textId="18327112" w:rsidR="00290DED" w:rsidRDefault="0037563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this example, we can cover either the Queen or the Jack </w:t>
      </w:r>
      <w:r w:rsidR="003B0554">
        <w:rPr>
          <w:color w:val="000000" w:themeColor="text1"/>
        </w:rPr>
        <w:t>to</w:t>
      </w:r>
      <w:r>
        <w:rPr>
          <w:color w:val="000000" w:themeColor="text1"/>
        </w:rPr>
        <w:t xml:space="preserve"> promote our </w:t>
      </w:r>
      <w:r w:rsidR="003B0554">
        <w:rPr>
          <w:color w:val="000000" w:themeColor="text1"/>
        </w:rPr>
        <w:t>Ten</w:t>
      </w:r>
      <w:r>
        <w:rPr>
          <w:color w:val="000000" w:themeColor="text1"/>
        </w:rPr>
        <w:t xml:space="preserve">.  </w:t>
      </w:r>
    </w:p>
    <w:p w14:paraId="57EE7F41" w14:textId="6A771988" w:rsidR="00290DED" w:rsidRDefault="00290DED" w:rsidP="0016765A">
      <w:pPr>
        <w:spacing w:after="0"/>
        <w:rPr>
          <w:color w:val="000000" w:themeColor="text1"/>
        </w:rPr>
      </w:pPr>
    </w:p>
    <w:p w14:paraId="761B60F4" w14:textId="63DE125C" w:rsidR="00290DED" w:rsidRPr="00DD1CB7" w:rsidRDefault="00290DED" w:rsidP="0016765A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t xml:space="preserve">Example 5 </w:t>
      </w:r>
      <w:r w:rsidR="00E26064" w:rsidRPr="00DD1CB7">
        <w:rPr>
          <w:i/>
          <w:color w:val="000000" w:themeColor="text1"/>
          <w:sz w:val="24"/>
          <w:szCs w:val="24"/>
        </w:rPr>
        <w:t>–</w:t>
      </w:r>
      <w:r w:rsidR="00DD1CB7">
        <w:rPr>
          <w:i/>
          <w:color w:val="000000" w:themeColor="text1"/>
          <w:sz w:val="24"/>
          <w:szCs w:val="24"/>
        </w:rPr>
        <w:t xml:space="preserve"> Hoping to Promote Our Ten</w:t>
      </w:r>
    </w:p>
    <w:p w14:paraId="7C52649F" w14:textId="5F1E8303" w:rsidR="00546133" w:rsidRDefault="00F26138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I</w:t>
      </w:r>
      <w:r w:rsidR="0037563F">
        <w:rPr>
          <w:color w:val="000000" w:themeColor="text1"/>
        </w:rPr>
        <w:t xml:space="preserve">f we </w:t>
      </w:r>
      <w:r w:rsidR="00290DED">
        <w:rPr>
          <w:color w:val="000000" w:themeColor="text1"/>
        </w:rPr>
        <w:t>have only K</w:t>
      </w:r>
      <w:r>
        <w:rPr>
          <w:color w:val="000000" w:themeColor="text1"/>
        </w:rPr>
        <w:t>ing-</w:t>
      </w:r>
      <w:r w:rsidR="00290DED">
        <w:rPr>
          <w:color w:val="000000" w:themeColor="text1"/>
        </w:rPr>
        <w:t>T</w:t>
      </w:r>
      <w:r>
        <w:rPr>
          <w:color w:val="000000" w:themeColor="text1"/>
        </w:rPr>
        <w:t>en</w:t>
      </w:r>
      <w:r w:rsidR="00290DED">
        <w:rPr>
          <w:color w:val="000000" w:themeColor="text1"/>
        </w:rPr>
        <w:t xml:space="preserve"> doubleton</w:t>
      </w:r>
      <w:r>
        <w:rPr>
          <w:color w:val="000000" w:themeColor="text1"/>
        </w:rPr>
        <w:t>,</w:t>
      </w:r>
      <w:r w:rsidR="00290DED">
        <w:rPr>
          <w:color w:val="000000" w:themeColor="text1"/>
        </w:rPr>
        <w:t xml:space="preserve"> then we need to cover the first round of the </w:t>
      </w:r>
      <w:r w:rsidR="00E26064">
        <w:rPr>
          <w:color w:val="000000" w:themeColor="text1"/>
        </w:rPr>
        <w:t xml:space="preserve">suit in a hope that we can score our Ten when </w:t>
      </w:r>
      <w:r>
        <w:rPr>
          <w:color w:val="000000" w:themeColor="text1"/>
        </w:rPr>
        <w:t>d</w:t>
      </w:r>
      <w:r w:rsidR="00E26064">
        <w:rPr>
          <w:color w:val="000000" w:themeColor="text1"/>
        </w:rPr>
        <w:t xml:space="preserve">eclarer leads up to the J9 and takes the finesse.  </w:t>
      </w:r>
    </w:p>
    <w:p w14:paraId="6B96FCAC" w14:textId="77777777" w:rsidR="0037563F" w:rsidRDefault="0037563F" w:rsidP="0037563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QJ9</w:t>
      </w:r>
    </w:p>
    <w:p w14:paraId="1A68432E" w14:textId="47B7AFF1" w:rsidR="0037563F" w:rsidRDefault="0037563F" w:rsidP="0037563F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Xxxx</w:t>
      </w:r>
      <w:r w:rsidR="00290DED">
        <w:rPr>
          <w:color w:val="000000" w:themeColor="text1"/>
        </w:rPr>
        <w:t>x</w:t>
      </w:r>
      <w:proofErr w:type="spellEnd"/>
      <w:r>
        <w:rPr>
          <w:color w:val="000000" w:themeColor="text1"/>
        </w:rPr>
        <w:tab/>
      </w:r>
      <w:r w:rsidR="00290DED">
        <w:rPr>
          <w:color w:val="000000" w:themeColor="text1"/>
        </w:rPr>
        <w:tab/>
        <w:t>KT</w:t>
      </w:r>
      <w:r>
        <w:rPr>
          <w:color w:val="000000" w:themeColor="text1"/>
        </w:rPr>
        <w:tab/>
      </w:r>
    </w:p>
    <w:p w14:paraId="2CE5F662" w14:textId="77777777" w:rsidR="0037563F" w:rsidRDefault="0037563F" w:rsidP="0037563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</w:t>
      </w:r>
      <w:proofErr w:type="spellEnd"/>
    </w:p>
    <w:p w14:paraId="3CEB6924" w14:textId="77777777" w:rsidR="00E26064" w:rsidRDefault="00E26064" w:rsidP="0016765A">
      <w:pPr>
        <w:spacing w:after="0"/>
        <w:rPr>
          <w:color w:val="000000" w:themeColor="text1"/>
        </w:rPr>
      </w:pPr>
    </w:p>
    <w:p w14:paraId="2E2D50A9" w14:textId="3C4C603E" w:rsidR="00E26064" w:rsidRPr="00DD1CB7" w:rsidRDefault="00E26064" w:rsidP="0016765A">
      <w:pPr>
        <w:spacing w:after="0"/>
        <w:rPr>
          <w:i/>
          <w:color w:val="000000" w:themeColor="text1"/>
          <w:sz w:val="24"/>
          <w:szCs w:val="24"/>
        </w:rPr>
      </w:pPr>
      <w:r w:rsidRPr="00DD1CB7">
        <w:rPr>
          <w:i/>
          <w:color w:val="000000" w:themeColor="text1"/>
          <w:sz w:val="24"/>
          <w:szCs w:val="24"/>
        </w:rPr>
        <w:t>Example 6 – Promoting Partner’s Spot</w:t>
      </w:r>
    </w:p>
    <w:p w14:paraId="27055102" w14:textId="3EEDAA72" w:rsidR="00E26064" w:rsidRDefault="00DD1C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we have King-</w:t>
      </w:r>
      <w:r w:rsidR="00F26138">
        <w:rPr>
          <w:color w:val="000000" w:themeColor="text1"/>
        </w:rPr>
        <w:t>d</w:t>
      </w:r>
      <w:r>
        <w:rPr>
          <w:color w:val="000000" w:themeColor="text1"/>
        </w:rPr>
        <w:t xml:space="preserve">oubleton (Kx) then we often must cover the first honor to ensure we get a chance to force the </w:t>
      </w:r>
      <w:r w:rsidR="00F26138">
        <w:rPr>
          <w:color w:val="000000" w:themeColor="text1"/>
        </w:rPr>
        <w:t>d</w:t>
      </w:r>
      <w:r>
        <w:rPr>
          <w:color w:val="000000" w:themeColor="text1"/>
        </w:rPr>
        <w:t xml:space="preserve">eclarer to spend two honors on one trick and hopefully promote </w:t>
      </w:r>
      <w:r w:rsidR="00F26138">
        <w:rPr>
          <w:color w:val="000000" w:themeColor="text1"/>
        </w:rPr>
        <w:t>p</w:t>
      </w:r>
      <w:r>
        <w:rPr>
          <w:color w:val="000000" w:themeColor="text1"/>
        </w:rPr>
        <w:t>artner’s spot cards.</w:t>
      </w:r>
    </w:p>
    <w:p w14:paraId="1DFD3F89" w14:textId="71F6308C" w:rsidR="00DD1CB7" w:rsidRDefault="00DD1CB7" w:rsidP="00DD1CB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QJx</w:t>
      </w:r>
      <w:proofErr w:type="spellEnd"/>
    </w:p>
    <w:p w14:paraId="177B1FAC" w14:textId="6E987208" w:rsidR="00DD1CB7" w:rsidRDefault="00C01F0B" w:rsidP="00DD1CB7">
      <w:pPr>
        <w:spacing w:after="0"/>
        <w:rPr>
          <w:color w:val="000000" w:themeColor="text1"/>
        </w:rPr>
      </w:pPr>
      <w:r>
        <w:rPr>
          <w:color w:val="000000" w:themeColor="text1"/>
        </w:rPr>
        <w:t>T</w:t>
      </w:r>
      <w:r w:rsidR="00DD1CB7">
        <w:rPr>
          <w:color w:val="000000" w:themeColor="text1"/>
        </w:rPr>
        <w:t>9xxx</w:t>
      </w:r>
      <w:r w:rsidR="00DD1CB7">
        <w:rPr>
          <w:color w:val="000000" w:themeColor="text1"/>
        </w:rPr>
        <w:tab/>
      </w:r>
      <w:r w:rsidR="00DD1CB7">
        <w:rPr>
          <w:color w:val="000000" w:themeColor="text1"/>
        </w:rPr>
        <w:tab/>
        <w:t>Kx</w:t>
      </w:r>
      <w:r w:rsidR="00DD1CB7">
        <w:rPr>
          <w:color w:val="000000" w:themeColor="text1"/>
        </w:rPr>
        <w:tab/>
      </w:r>
    </w:p>
    <w:p w14:paraId="697AC619" w14:textId="77777777" w:rsidR="00DD1CB7" w:rsidRDefault="00DD1CB7" w:rsidP="00DD1CB7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</w:t>
      </w:r>
      <w:proofErr w:type="spellEnd"/>
    </w:p>
    <w:p w14:paraId="523CA9AB" w14:textId="47E726B2" w:rsidR="00DD1CB7" w:rsidRDefault="00DD1C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Here we cover the Q</w:t>
      </w:r>
      <w:r w:rsidR="00F26138">
        <w:rPr>
          <w:color w:val="000000" w:themeColor="text1"/>
        </w:rPr>
        <w:t>ueen</w:t>
      </w:r>
      <w:r>
        <w:rPr>
          <w:color w:val="000000" w:themeColor="text1"/>
        </w:rPr>
        <w:t xml:space="preserve"> on the first round, so that partner can then use one of their </w:t>
      </w:r>
      <w:r w:rsidR="00FD2185">
        <w:rPr>
          <w:color w:val="000000" w:themeColor="text1"/>
        </w:rPr>
        <w:t>Ten</w:t>
      </w:r>
      <w:r>
        <w:rPr>
          <w:color w:val="000000" w:themeColor="text1"/>
        </w:rPr>
        <w:t xml:space="preserve"> and 9 to push out the Jack and develop a winner.  If we do not cover the Queen, it will win the trick, and </w:t>
      </w:r>
      <w:r w:rsidR="00FD2185">
        <w:rPr>
          <w:color w:val="000000" w:themeColor="text1"/>
        </w:rPr>
        <w:t>d</w:t>
      </w:r>
      <w:r>
        <w:rPr>
          <w:color w:val="000000" w:themeColor="text1"/>
        </w:rPr>
        <w:t xml:space="preserve">eclarer could then </w:t>
      </w:r>
      <w:r w:rsidR="00F26138">
        <w:rPr>
          <w:color w:val="000000" w:themeColor="text1"/>
        </w:rPr>
        <w:t>play the Ace, dropping our King</w:t>
      </w:r>
      <w:r>
        <w:rPr>
          <w:color w:val="000000" w:themeColor="text1"/>
        </w:rPr>
        <w:t>, and win a trick with each of their three honors</w:t>
      </w:r>
      <w:r w:rsidR="00F26138">
        <w:rPr>
          <w:color w:val="000000" w:themeColor="text1"/>
        </w:rPr>
        <w:t xml:space="preserve"> with no losers</w:t>
      </w:r>
      <w:r>
        <w:rPr>
          <w:color w:val="000000" w:themeColor="text1"/>
        </w:rPr>
        <w:t xml:space="preserve">.   </w:t>
      </w:r>
    </w:p>
    <w:p w14:paraId="750E7BEF" w14:textId="77777777" w:rsidR="0079376D" w:rsidRDefault="0079376D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4C18A877" w14:textId="77777777" w:rsidR="00FD2185" w:rsidRDefault="00FD2185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1A1272DB" w14:textId="09C455B5" w:rsidR="0079376D" w:rsidRPr="004263F3" w:rsidRDefault="004F3D6F" w:rsidP="0016765A">
      <w:pPr>
        <w:spacing w:after="0"/>
        <w:rPr>
          <w:b/>
          <w:color w:val="000000" w:themeColor="text1"/>
          <w:sz w:val="24"/>
          <w:szCs w:val="24"/>
        </w:rPr>
      </w:pPr>
      <w:r w:rsidRPr="001E590E">
        <w:rPr>
          <w:b/>
          <w:color w:val="000000" w:themeColor="text1"/>
          <w:sz w:val="24"/>
          <w:szCs w:val="24"/>
        </w:rPr>
        <w:lastRenderedPageBreak/>
        <w:t xml:space="preserve">Covering </w:t>
      </w:r>
      <w:r w:rsidR="001E590E" w:rsidRPr="001E590E">
        <w:rPr>
          <w:b/>
          <w:color w:val="000000" w:themeColor="text1"/>
          <w:sz w:val="24"/>
          <w:szCs w:val="24"/>
        </w:rPr>
        <w:t>an Honor – Creating a Problem for Declarer</w:t>
      </w:r>
    </w:p>
    <w:p w14:paraId="51CE9847" w14:textId="02506F9F" w:rsidR="001E590E" w:rsidRDefault="0079376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 </w:t>
      </w:r>
      <w:r w:rsidR="00F26138">
        <w:rPr>
          <w:color w:val="000000" w:themeColor="text1"/>
        </w:rPr>
        <w:t>are a few</w:t>
      </w:r>
      <w:r w:rsidR="00EB04EA">
        <w:rPr>
          <w:color w:val="000000" w:themeColor="text1"/>
        </w:rPr>
        <w:t xml:space="preserve"> classic </w:t>
      </w:r>
      <w:r w:rsidR="00F26138">
        <w:rPr>
          <w:color w:val="000000" w:themeColor="text1"/>
        </w:rPr>
        <w:t xml:space="preserve">situations </w:t>
      </w:r>
      <w:r w:rsidR="00EB04EA">
        <w:rPr>
          <w:color w:val="000000" w:themeColor="text1"/>
        </w:rPr>
        <w:t xml:space="preserve">where we may or may not cover the first honor </w:t>
      </w:r>
      <w:r w:rsidR="00F26138">
        <w:rPr>
          <w:color w:val="000000" w:themeColor="text1"/>
        </w:rPr>
        <w:t>to</w:t>
      </w:r>
      <w:r w:rsidR="00EB04EA">
        <w:rPr>
          <w:color w:val="000000" w:themeColor="text1"/>
        </w:rPr>
        <w:t xml:space="preserve"> create a position that gives </w:t>
      </w:r>
      <w:r w:rsidR="00F26138">
        <w:rPr>
          <w:color w:val="000000" w:themeColor="text1"/>
        </w:rPr>
        <w:t>d</w:t>
      </w:r>
      <w:r w:rsidR="00EB04EA">
        <w:rPr>
          <w:color w:val="000000" w:themeColor="text1"/>
        </w:rPr>
        <w:t>eclarer a guess about the layout of the suit.</w:t>
      </w:r>
      <w:r w:rsidR="00D91781">
        <w:rPr>
          <w:color w:val="000000" w:themeColor="text1"/>
        </w:rPr>
        <w:t xml:space="preserve">  </w:t>
      </w:r>
    </w:p>
    <w:p w14:paraId="0C5952A3" w14:textId="77777777" w:rsidR="0037563F" w:rsidRDefault="0037563F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29221A24" w14:textId="0208133E" w:rsidR="006A67EF" w:rsidRPr="006A67EF" w:rsidRDefault="006A67EF" w:rsidP="0016765A">
      <w:pPr>
        <w:spacing w:after="0"/>
        <w:rPr>
          <w:i/>
          <w:color w:val="000000" w:themeColor="text1"/>
          <w:sz w:val="24"/>
          <w:szCs w:val="24"/>
        </w:rPr>
      </w:pPr>
      <w:r w:rsidRPr="006A67EF">
        <w:rPr>
          <w:i/>
          <w:color w:val="000000" w:themeColor="text1"/>
          <w:sz w:val="24"/>
          <w:szCs w:val="24"/>
        </w:rPr>
        <w:t>Example</w:t>
      </w:r>
      <w:r>
        <w:rPr>
          <w:i/>
          <w:color w:val="000000" w:themeColor="text1"/>
          <w:sz w:val="24"/>
          <w:szCs w:val="24"/>
        </w:rPr>
        <w:t xml:space="preserve"> 7 – To Cover or Not to Cover?</w:t>
      </w:r>
    </w:p>
    <w:p w14:paraId="2A1D7186" w14:textId="46924F7E" w:rsidR="006A67EF" w:rsidRDefault="006A67EF" w:rsidP="006A67EF">
      <w:pPr>
        <w:spacing w:after="0"/>
        <w:rPr>
          <w:color w:val="000000" w:themeColor="text1"/>
        </w:rPr>
      </w:pPr>
      <w:r>
        <w:rPr>
          <w:color w:val="000000" w:themeColor="text1"/>
        </w:rPr>
        <w:t>Covering in th</w:t>
      </w:r>
      <w:r w:rsidR="00F26138">
        <w:rPr>
          <w:color w:val="000000" w:themeColor="text1"/>
        </w:rPr>
        <w:t>is position is not at all clear</w:t>
      </w:r>
      <w:r>
        <w:rPr>
          <w:color w:val="000000" w:themeColor="text1"/>
        </w:rPr>
        <w:t>!</w:t>
      </w:r>
    </w:p>
    <w:p w14:paraId="0AD6EF31" w14:textId="08D609A0" w:rsidR="006A67EF" w:rsidRDefault="006A67EF" w:rsidP="006A67E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QJ9x</w:t>
      </w:r>
    </w:p>
    <w:p w14:paraId="72A2F115" w14:textId="7AF7894B" w:rsidR="006A67EF" w:rsidRDefault="00C01F0B" w:rsidP="006A67EF">
      <w:pPr>
        <w:spacing w:after="0"/>
        <w:rPr>
          <w:color w:val="000000" w:themeColor="text1"/>
        </w:rPr>
      </w:pPr>
      <w:r>
        <w:rPr>
          <w:color w:val="000000" w:themeColor="text1"/>
        </w:rPr>
        <w:t>T</w:t>
      </w:r>
      <w:r w:rsidR="006A67EF">
        <w:rPr>
          <w:color w:val="000000" w:themeColor="text1"/>
        </w:rPr>
        <w:t>x</w:t>
      </w:r>
      <w:r w:rsidR="006A67EF">
        <w:rPr>
          <w:color w:val="000000" w:themeColor="text1"/>
        </w:rPr>
        <w:tab/>
      </w:r>
      <w:r w:rsidR="006A67EF">
        <w:rPr>
          <w:color w:val="000000" w:themeColor="text1"/>
        </w:rPr>
        <w:tab/>
      </w:r>
      <w:proofErr w:type="spellStart"/>
      <w:r w:rsidR="006A67EF">
        <w:rPr>
          <w:color w:val="000000" w:themeColor="text1"/>
        </w:rPr>
        <w:t>Kxx</w:t>
      </w:r>
      <w:proofErr w:type="spellEnd"/>
      <w:r w:rsidR="006A67EF">
        <w:rPr>
          <w:color w:val="000000" w:themeColor="text1"/>
        </w:rPr>
        <w:tab/>
      </w:r>
    </w:p>
    <w:p w14:paraId="7007B1FF" w14:textId="163C02CA" w:rsidR="006A67EF" w:rsidRDefault="006A67EF" w:rsidP="006A67E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Axxx</w:t>
      </w:r>
      <w:proofErr w:type="spellEnd"/>
    </w:p>
    <w:p w14:paraId="72446C9C" w14:textId="6A322316" w:rsidR="006A67EF" w:rsidRDefault="006A67EF" w:rsidP="006A67EF">
      <w:pPr>
        <w:spacing w:after="0"/>
        <w:rPr>
          <w:color w:val="000000" w:themeColor="text1"/>
        </w:rPr>
      </w:pPr>
      <w:r>
        <w:rPr>
          <w:color w:val="000000" w:themeColor="text1"/>
        </w:rPr>
        <w:t>Her</w:t>
      </w:r>
      <w:r w:rsidR="00F26138">
        <w:rPr>
          <w:color w:val="000000" w:themeColor="text1"/>
        </w:rPr>
        <w:t>e if we cover the</w:t>
      </w:r>
      <w:r>
        <w:rPr>
          <w:color w:val="000000" w:themeColor="text1"/>
        </w:rPr>
        <w:t xml:space="preserve"> Queen</w:t>
      </w:r>
      <w:r w:rsidR="00F2613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F75D8">
        <w:rPr>
          <w:color w:val="000000" w:themeColor="text1"/>
        </w:rPr>
        <w:t xml:space="preserve">then when </w:t>
      </w:r>
      <w:r w:rsidR="00F26138">
        <w:rPr>
          <w:color w:val="000000" w:themeColor="text1"/>
        </w:rPr>
        <w:t>d</w:t>
      </w:r>
      <w:r w:rsidR="00BF75D8">
        <w:rPr>
          <w:color w:val="000000" w:themeColor="text1"/>
        </w:rPr>
        <w:t xml:space="preserve">eclarer leads up </w:t>
      </w:r>
      <w:r w:rsidR="00F26138">
        <w:rPr>
          <w:color w:val="000000" w:themeColor="text1"/>
        </w:rPr>
        <w:t>towards J9x, p</w:t>
      </w:r>
      <w:r w:rsidR="00C01F0B">
        <w:rPr>
          <w:color w:val="000000" w:themeColor="text1"/>
        </w:rPr>
        <w:t>artner’s Ten will pop up and be easily co</w:t>
      </w:r>
      <w:r w:rsidR="00F26138">
        <w:rPr>
          <w:color w:val="000000" w:themeColor="text1"/>
        </w:rPr>
        <w:t>vered.  It is best not to cover</w:t>
      </w:r>
      <w:r w:rsidR="00C01F0B">
        <w:rPr>
          <w:color w:val="000000" w:themeColor="text1"/>
        </w:rPr>
        <w:t xml:space="preserve"> so </w:t>
      </w:r>
      <w:r w:rsidR="00F26138">
        <w:rPr>
          <w:color w:val="000000" w:themeColor="text1"/>
        </w:rPr>
        <w:t>d</w:t>
      </w:r>
      <w:r w:rsidR="00C01F0B">
        <w:rPr>
          <w:color w:val="000000" w:themeColor="text1"/>
        </w:rPr>
        <w:t xml:space="preserve">eclarer must find the play of leading the Jack off the dummy and “pinning” the Ten </w:t>
      </w:r>
      <w:r w:rsidR="00F26138">
        <w:rPr>
          <w:color w:val="000000" w:themeColor="text1"/>
        </w:rPr>
        <w:t>to</w:t>
      </w:r>
      <w:r w:rsidR="00C01F0B">
        <w:rPr>
          <w:color w:val="000000" w:themeColor="text1"/>
        </w:rPr>
        <w:t xml:space="preserve"> play the suit for no losers.  </w:t>
      </w:r>
    </w:p>
    <w:p w14:paraId="59C3DEDA" w14:textId="77777777" w:rsidR="0037563F" w:rsidRDefault="0037563F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023ECBC2" w14:textId="58826458" w:rsidR="00CA28B2" w:rsidRPr="006A67EF" w:rsidRDefault="00CA28B2" w:rsidP="00CA28B2">
      <w:pPr>
        <w:spacing w:after="0"/>
        <w:rPr>
          <w:i/>
          <w:color w:val="000000" w:themeColor="text1"/>
          <w:sz w:val="24"/>
          <w:szCs w:val="24"/>
        </w:rPr>
      </w:pPr>
      <w:r w:rsidRPr="006A67EF">
        <w:rPr>
          <w:i/>
          <w:color w:val="000000" w:themeColor="text1"/>
          <w:sz w:val="24"/>
          <w:szCs w:val="24"/>
        </w:rPr>
        <w:t>Example</w:t>
      </w:r>
      <w:r>
        <w:rPr>
          <w:i/>
          <w:color w:val="000000" w:themeColor="text1"/>
          <w:sz w:val="24"/>
          <w:szCs w:val="24"/>
        </w:rPr>
        <w:t xml:space="preserve"> 8 – </w:t>
      </w:r>
      <w:r w:rsidR="00AA51DB">
        <w:rPr>
          <w:i/>
          <w:color w:val="000000" w:themeColor="text1"/>
          <w:sz w:val="24"/>
          <w:szCs w:val="24"/>
        </w:rPr>
        <w:t>Giving Declarer a Problem</w:t>
      </w:r>
      <w:r>
        <w:rPr>
          <w:i/>
          <w:color w:val="000000" w:themeColor="text1"/>
          <w:sz w:val="24"/>
          <w:szCs w:val="24"/>
        </w:rPr>
        <w:t>?</w:t>
      </w:r>
    </w:p>
    <w:p w14:paraId="3E1B84CE" w14:textId="2F7E02B3" w:rsidR="00CA28B2" w:rsidRDefault="00AA51DB" w:rsidP="00CA28B2">
      <w:pPr>
        <w:spacing w:after="0"/>
        <w:rPr>
          <w:color w:val="000000" w:themeColor="text1"/>
        </w:rPr>
      </w:pPr>
      <w:r>
        <w:rPr>
          <w:color w:val="000000" w:themeColor="text1"/>
        </w:rPr>
        <w:t>Again, in this position, c</w:t>
      </w:r>
      <w:r w:rsidR="00F26138">
        <w:rPr>
          <w:color w:val="000000" w:themeColor="text1"/>
        </w:rPr>
        <w:t>overing is not at all clear</w:t>
      </w:r>
      <w:r w:rsidR="00CA28B2">
        <w:rPr>
          <w:color w:val="000000" w:themeColor="text1"/>
        </w:rPr>
        <w:t>!</w:t>
      </w:r>
    </w:p>
    <w:p w14:paraId="40C29693" w14:textId="77777777" w:rsidR="00CA28B2" w:rsidRDefault="00CA28B2" w:rsidP="00CA28B2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QJ9x</w:t>
      </w:r>
    </w:p>
    <w:p w14:paraId="041757AD" w14:textId="081C4542" w:rsidR="00CA28B2" w:rsidRDefault="00CA28B2" w:rsidP="00CA28B2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Tx</w:t>
      </w:r>
      <w:r w:rsidR="00DC247F">
        <w:rPr>
          <w:color w:val="000000" w:themeColor="text1"/>
        </w:rPr>
        <w:t>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Kx</w:t>
      </w:r>
      <w:r>
        <w:rPr>
          <w:color w:val="000000" w:themeColor="text1"/>
        </w:rPr>
        <w:tab/>
      </w:r>
    </w:p>
    <w:p w14:paraId="0E8B4C43" w14:textId="77777777" w:rsidR="00CA28B2" w:rsidRDefault="00CA28B2" w:rsidP="00CA28B2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Axxx</w:t>
      </w:r>
      <w:proofErr w:type="spellEnd"/>
    </w:p>
    <w:p w14:paraId="4A492E68" w14:textId="1CC3632F" w:rsidR="0037563F" w:rsidRDefault="00FD2185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D</w:t>
      </w:r>
      <w:r w:rsidR="00B74824">
        <w:rPr>
          <w:color w:val="000000" w:themeColor="text1"/>
        </w:rPr>
        <w:t xml:space="preserve">eclarer cannot be so sure </w:t>
      </w:r>
      <w:r w:rsidR="00E53677">
        <w:rPr>
          <w:color w:val="000000" w:themeColor="text1"/>
        </w:rPr>
        <w:t xml:space="preserve">of the position </w:t>
      </w:r>
      <w:r w:rsidR="00B74824">
        <w:rPr>
          <w:color w:val="000000" w:themeColor="text1"/>
        </w:rPr>
        <w:t xml:space="preserve">because </w:t>
      </w:r>
      <w:r w:rsidR="00F26138">
        <w:rPr>
          <w:color w:val="000000" w:themeColor="text1"/>
        </w:rPr>
        <w:t>we</w:t>
      </w:r>
      <w:r w:rsidR="00B74824">
        <w:rPr>
          <w:color w:val="000000" w:themeColor="text1"/>
        </w:rPr>
        <w:t xml:space="preserve"> could be du</w:t>
      </w:r>
      <w:r w:rsidR="00E53677">
        <w:rPr>
          <w:color w:val="000000" w:themeColor="text1"/>
        </w:rPr>
        <w:t xml:space="preserve">cking from Kx or from </w:t>
      </w:r>
      <w:proofErr w:type="spellStart"/>
      <w:r w:rsidR="00E53677">
        <w:rPr>
          <w:color w:val="000000" w:themeColor="text1"/>
        </w:rPr>
        <w:t>Kxx</w:t>
      </w:r>
      <w:proofErr w:type="spellEnd"/>
      <w:r w:rsidR="00E53677">
        <w:rPr>
          <w:color w:val="000000" w:themeColor="text1"/>
        </w:rPr>
        <w:t xml:space="preserve">.  If </w:t>
      </w:r>
      <w:r w:rsidR="00F26138">
        <w:rPr>
          <w:color w:val="000000" w:themeColor="text1"/>
        </w:rPr>
        <w:t>we</w:t>
      </w:r>
      <w:r w:rsidR="00E53677">
        <w:rPr>
          <w:color w:val="000000" w:themeColor="text1"/>
        </w:rPr>
        <w:t xml:space="preserve"> duck the Queen (on the first round)</w:t>
      </w:r>
      <w:r>
        <w:rPr>
          <w:color w:val="000000" w:themeColor="text1"/>
        </w:rPr>
        <w:t>, d</w:t>
      </w:r>
      <w:r w:rsidR="00E53677">
        <w:rPr>
          <w:color w:val="000000" w:themeColor="text1"/>
        </w:rPr>
        <w:t>eclarer must guess the position and no</w:t>
      </w:r>
      <w:r w:rsidR="00F26138">
        <w:rPr>
          <w:color w:val="000000" w:themeColor="text1"/>
        </w:rPr>
        <w:t>w decide whether to pin the Ten</w:t>
      </w:r>
      <w:r w:rsidR="00E53677">
        <w:rPr>
          <w:color w:val="000000" w:themeColor="text1"/>
        </w:rPr>
        <w:t xml:space="preserve"> by lead</w:t>
      </w:r>
      <w:r w:rsidR="00F26138">
        <w:rPr>
          <w:color w:val="000000" w:themeColor="text1"/>
        </w:rPr>
        <w:t>ing the Jack or drop our King</w:t>
      </w:r>
      <w:r w:rsidR="006D4CB7">
        <w:rPr>
          <w:color w:val="000000" w:themeColor="text1"/>
        </w:rPr>
        <w:t xml:space="preserve"> by leading small from the dummy.  F</w:t>
      </w:r>
      <w:r w:rsidR="00E53677">
        <w:rPr>
          <w:color w:val="000000" w:themeColor="text1"/>
        </w:rPr>
        <w:t xml:space="preserve">orcing </w:t>
      </w:r>
      <w:r w:rsidR="00F26138">
        <w:rPr>
          <w:color w:val="000000" w:themeColor="text1"/>
        </w:rPr>
        <w:t>d</w:t>
      </w:r>
      <w:r w:rsidR="00E53677">
        <w:rPr>
          <w:color w:val="000000" w:themeColor="text1"/>
        </w:rPr>
        <w:t>eclarer to guess is important because it gives them an opportunity to make a mistake.</w:t>
      </w:r>
      <w:r w:rsidR="0027032F">
        <w:rPr>
          <w:color w:val="000000" w:themeColor="text1"/>
        </w:rPr>
        <w:t xml:space="preserve">  If we cover the first round, declarer is likely to take a finesse of partner’s Ten on the second round (unless declarer thinks we started with KT.)</w:t>
      </w:r>
    </w:p>
    <w:p w14:paraId="5E01ED5A" w14:textId="77777777" w:rsidR="00B74824" w:rsidRDefault="00B74824" w:rsidP="0016765A">
      <w:pPr>
        <w:spacing w:after="0"/>
        <w:rPr>
          <w:color w:val="000000" w:themeColor="text1"/>
        </w:rPr>
      </w:pPr>
    </w:p>
    <w:p w14:paraId="0AFB75D5" w14:textId="77777777" w:rsidR="00B74824" w:rsidRDefault="00B74824" w:rsidP="0016765A">
      <w:pPr>
        <w:spacing w:after="0"/>
        <w:rPr>
          <w:color w:val="000000" w:themeColor="text1"/>
        </w:rPr>
      </w:pPr>
    </w:p>
    <w:p w14:paraId="5C35A64C" w14:textId="54935B85" w:rsidR="00DB04AE" w:rsidRPr="004263F3" w:rsidRDefault="00C805A8" w:rsidP="0016765A">
      <w:pPr>
        <w:spacing w:after="0"/>
        <w:rPr>
          <w:b/>
          <w:color w:val="000000" w:themeColor="text1"/>
          <w:sz w:val="24"/>
          <w:szCs w:val="24"/>
        </w:rPr>
      </w:pPr>
      <w:r w:rsidRPr="00C805A8">
        <w:rPr>
          <w:b/>
          <w:color w:val="000000" w:themeColor="text1"/>
          <w:sz w:val="24"/>
          <w:szCs w:val="24"/>
        </w:rPr>
        <w:t>Cut</w:t>
      </w:r>
      <w:r>
        <w:rPr>
          <w:b/>
          <w:color w:val="000000" w:themeColor="text1"/>
          <w:sz w:val="24"/>
          <w:szCs w:val="24"/>
        </w:rPr>
        <w:t>ting</w:t>
      </w:r>
      <w:r w:rsidRPr="00C805A8">
        <w:rPr>
          <w:b/>
          <w:color w:val="000000" w:themeColor="text1"/>
          <w:sz w:val="24"/>
          <w:szCs w:val="24"/>
        </w:rPr>
        <w:t xml:space="preserve"> Communication </w:t>
      </w:r>
      <w:r>
        <w:rPr>
          <w:b/>
          <w:color w:val="000000" w:themeColor="text1"/>
          <w:sz w:val="24"/>
          <w:szCs w:val="24"/>
        </w:rPr>
        <w:t>– Win the Proper Honor</w:t>
      </w:r>
    </w:p>
    <w:p w14:paraId="2EDC8FD8" w14:textId="46AA9CBD" w:rsidR="00C805A8" w:rsidRDefault="0065132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Of </w:t>
      </w:r>
      <w:r w:rsidR="006D4CB7">
        <w:rPr>
          <w:color w:val="000000" w:themeColor="text1"/>
        </w:rPr>
        <w:t>course, there are</w:t>
      </w:r>
      <w:r w:rsidR="00B65D3A">
        <w:rPr>
          <w:color w:val="000000" w:themeColor="text1"/>
        </w:rPr>
        <w:t xml:space="preserve"> reasons </w:t>
      </w:r>
      <w:r w:rsidR="006D4CB7">
        <w:rPr>
          <w:color w:val="000000" w:themeColor="text1"/>
        </w:rPr>
        <w:t xml:space="preserve">other </w:t>
      </w:r>
      <w:r w:rsidR="00B65D3A">
        <w:rPr>
          <w:color w:val="000000" w:themeColor="text1"/>
        </w:rPr>
        <w:t>than promotion to win or not win a particular trick – to not “cover an honor with an honor” immediately.  One of the most common, especially when defending a NT contract</w:t>
      </w:r>
      <w:r w:rsidR="006D4CB7">
        <w:rPr>
          <w:color w:val="000000" w:themeColor="text1"/>
        </w:rPr>
        <w:t>,</w:t>
      </w:r>
      <w:r w:rsidR="00B65D3A">
        <w:rPr>
          <w:color w:val="000000" w:themeColor="text1"/>
        </w:rPr>
        <w:t xml:space="preserve"> is that we are trying to cut communication between </w:t>
      </w:r>
      <w:r w:rsidR="006D4CB7">
        <w:rPr>
          <w:color w:val="000000" w:themeColor="text1"/>
        </w:rPr>
        <w:t>d</w:t>
      </w:r>
      <w:r w:rsidR="00B65D3A">
        <w:rPr>
          <w:color w:val="000000" w:themeColor="text1"/>
        </w:rPr>
        <w:t>eclarer’s hand and dummy.  We may accomplish this by holding up until we are exhausted in cards</w:t>
      </w:r>
      <w:r w:rsidR="00510FE0">
        <w:rPr>
          <w:color w:val="000000" w:themeColor="text1"/>
        </w:rPr>
        <w:t xml:space="preserve"> this </w:t>
      </w:r>
      <w:r w:rsidR="00B65D3A">
        <w:rPr>
          <w:color w:val="000000" w:themeColor="text1"/>
        </w:rPr>
        <w:t xml:space="preserve">suit or </w:t>
      </w:r>
      <w:r w:rsidR="00510FE0">
        <w:rPr>
          <w:color w:val="000000" w:themeColor="text1"/>
        </w:rPr>
        <w:t xml:space="preserve">by holding up until </w:t>
      </w:r>
      <w:r w:rsidR="00B65D3A">
        <w:rPr>
          <w:color w:val="000000" w:themeColor="text1"/>
        </w:rPr>
        <w:t xml:space="preserve">we can make use of a count signal from partner and know when </w:t>
      </w:r>
      <w:r w:rsidR="006D4CB7">
        <w:rPr>
          <w:color w:val="000000" w:themeColor="text1"/>
        </w:rPr>
        <w:t>d</w:t>
      </w:r>
      <w:r w:rsidR="00510FE0">
        <w:rPr>
          <w:color w:val="000000" w:themeColor="text1"/>
        </w:rPr>
        <w:t xml:space="preserve">eclarer has run out of this </w:t>
      </w:r>
      <w:r w:rsidR="00B65D3A">
        <w:rPr>
          <w:color w:val="000000" w:themeColor="text1"/>
        </w:rPr>
        <w:t xml:space="preserve">suit.  </w:t>
      </w:r>
    </w:p>
    <w:p w14:paraId="6BE42193" w14:textId="77777777" w:rsidR="00B74824" w:rsidRDefault="00B74824" w:rsidP="0016765A">
      <w:pPr>
        <w:spacing w:after="0"/>
        <w:rPr>
          <w:color w:val="000000" w:themeColor="text1"/>
        </w:rPr>
      </w:pPr>
    </w:p>
    <w:p w14:paraId="4C81FC64" w14:textId="07E305FA" w:rsidR="00510FE0" w:rsidRPr="00510FE0" w:rsidRDefault="00510FE0" w:rsidP="0016765A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Example 9 – Holding Up as Long as Possible</w:t>
      </w:r>
    </w:p>
    <w:p w14:paraId="18C258D0" w14:textId="5C799869" w:rsidR="004C16E1" w:rsidRDefault="004C16E1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to win our Ace?</w:t>
      </w:r>
    </w:p>
    <w:p w14:paraId="60C29922" w14:textId="37D557DE" w:rsidR="00510FE0" w:rsidRDefault="00510FE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KQJxx</w:t>
      </w:r>
      <w:proofErr w:type="spellEnd"/>
    </w:p>
    <w:p w14:paraId="271DA87C" w14:textId="0E98A9AE" w:rsidR="00510FE0" w:rsidRDefault="00510FE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Axx</w:t>
      </w:r>
      <w:proofErr w:type="spellEnd"/>
    </w:p>
    <w:p w14:paraId="64F0D839" w14:textId="552A583F" w:rsidR="00510FE0" w:rsidRDefault="00510FE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Here we can hold up until the third roun</w:t>
      </w:r>
      <w:r w:rsidR="006D4CB7">
        <w:rPr>
          <w:color w:val="000000" w:themeColor="text1"/>
        </w:rPr>
        <w:t>d of the suit to win our Ace, h</w:t>
      </w:r>
      <w:r>
        <w:rPr>
          <w:color w:val="000000" w:themeColor="text1"/>
        </w:rPr>
        <w:t xml:space="preserve">oping to cut communication to the hand with the long suit. </w:t>
      </w:r>
    </w:p>
    <w:p w14:paraId="6C72B558" w14:textId="77777777" w:rsidR="004263F3" w:rsidRDefault="004263F3" w:rsidP="00510FE0">
      <w:pPr>
        <w:spacing w:after="0"/>
        <w:rPr>
          <w:i/>
          <w:color w:val="000000" w:themeColor="text1"/>
          <w:sz w:val="24"/>
          <w:szCs w:val="24"/>
        </w:rPr>
      </w:pPr>
    </w:p>
    <w:p w14:paraId="3673A1A6" w14:textId="77777777" w:rsidR="004263F3" w:rsidRDefault="004263F3" w:rsidP="00510FE0">
      <w:pPr>
        <w:spacing w:after="0"/>
        <w:rPr>
          <w:i/>
          <w:color w:val="000000" w:themeColor="text1"/>
          <w:sz w:val="24"/>
          <w:szCs w:val="24"/>
        </w:rPr>
      </w:pPr>
    </w:p>
    <w:p w14:paraId="3EF49B45" w14:textId="07A3EACE" w:rsidR="00510FE0" w:rsidRPr="00510FE0" w:rsidRDefault="00510FE0" w:rsidP="00510FE0">
      <w:p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 xml:space="preserve">Example 10 – Getting </w:t>
      </w:r>
      <w:r w:rsidR="004C16E1">
        <w:rPr>
          <w:i/>
          <w:color w:val="000000" w:themeColor="text1"/>
          <w:sz w:val="24"/>
          <w:szCs w:val="24"/>
        </w:rPr>
        <w:t>Help from Partner</w:t>
      </w:r>
    </w:p>
    <w:p w14:paraId="0D9D546E" w14:textId="2C7579E9" w:rsidR="00510FE0" w:rsidRDefault="004C16E1" w:rsidP="00510FE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Holding up until we are forced to play our Ace is effective at stopping </w:t>
      </w:r>
      <w:r w:rsidR="006D4CB7">
        <w:rPr>
          <w:color w:val="000000" w:themeColor="text1"/>
        </w:rPr>
        <w:t>d</w:t>
      </w:r>
      <w:r>
        <w:rPr>
          <w:color w:val="000000" w:themeColor="text1"/>
        </w:rPr>
        <w:t xml:space="preserve">eclarer from running this suit, but it may allow </w:t>
      </w:r>
      <w:r w:rsidR="006D4CB7">
        <w:rPr>
          <w:color w:val="000000" w:themeColor="text1"/>
        </w:rPr>
        <w:t>d</w:t>
      </w:r>
      <w:r>
        <w:rPr>
          <w:color w:val="000000" w:themeColor="text1"/>
        </w:rPr>
        <w:t>eclarer to win more tricks than they are entitled to.</w:t>
      </w:r>
    </w:p>
    <w:p w14:paraId="72A19198" w14:textId="6684241B" w:rsidR="00510FE0" w:rsidRDefault="00510FE0" w:rsidP="00510FE0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KQJ109</w:t>
      </w:r>
    </w:p>
    <w:p w14:paraId="3B5B6656" w14:textId="5BCBD944" w:rsidR="00510FE0" w:rsidRDefault="00510FE0" w:rsidP="00510FE0">
      <w:pPr>
        <w:spacing w:after="0"/>
        <w:rPr>
          <w:color w:val="000000" w:themeColor="text1"/>
        </w:rPr>
      </w:pPr>
      <w:r>
        <w:rPr>
          <w:color w:val="000000" w:themeColor="text1"/>
        </w:rPr>
        <w:t>872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A65</w:t>
      </w:r>
    </w:p>
    <w:p w14:paraId="6A83F5C6" w14:textId="5AB40156" w:rsidR="00510FE0" w:rsidRDefault="00510FE0" w:rsidP="00510FE0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43</w:t>
      </w:r>
    </w:p>
    <w:p w14:paraId="2357FF01" w14:textId="476428C2" w:rsidR="00510FE0" w:rsidRDefault="006D4C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When the King is le</w:t>
      </w:r>
      <w:r w:rsidR="004C16E1">
        <w:rPr>
          <w:color w:val="000000" w:themeColor="text1"/>
        </w:rPr>
        <w:t xml:space="preserve">d </w:t>
      </w:r>
      <w:proofErr w:type="gramStart"/>
      <w:r w:rsidR="004C16E1">
        <w:rPr>
          <w:color w:val="000000" w:themeColor="text1"/>
        </w:rPr>
        <w:t>from</w:t>
      </w:r>
      <w:proofErr w:type="gramEnd"/>
      <w:r w:rsidR="004C16E1">
        <w:rPr>
          <w:color w:val="000000" w:themeColor="text1"/>
        </w:rPr>
        <w:t xml:space="preserve"> the dummy, we duck the </w:t>
      </w:r>
      <w:r>
        <w:rPr>
          <w:color w:val="000000" w:themeColor="text1"/>
        </w:rPr>
        <w:t xml:space="preserve">first </w:t>
      </w:r>
      <w:r w:rsidR="004C16E1">
        <w:rPr>
          <w:color w:val="000000" w:themeColor="text1"/>
        </w:rPr>
        <w:t>round of the suit and get</w:t>
      </w:r>
      <w:r>
        <w:rPr>
          <w:color w:val="000000" w:themeColor="text1"/>
        </w:rPr>
        <w:t xml:space="preserve"> a count signal from partner</w:t>
      </w:r>
      <w:r w:rsidR="00FD2185">
        <w:rPr>
          <w:color w:val="000000" w:themeColor="text1"/>
        </w:rPr>
        <w:t xml:space="preserve"> (</w:t>
      </w:r>
      <w:r w:rsidR="004C16E1">
        <w:rPr>
          <w:color w:val="000000" w:themeColor="text1"/>
        </w:rPr>
        <w:t xml:space="preserve">the 2 if we play </w:t>
      </w:r>
      <w:r>
        <w:rPr>
          <w:color w:val="000000" w:themeColor="text1"/>
        </w:rPr>
        <w:t>standard carding.</w:t>
      </w:r>
      <w:r w:rsidR="00FD2185">
        <w:rPr>
          <w:color w:val="000000" w:themeColor="text1"/>
        </w:rPr>
        <w:t>)</w:t>
      </w:r>
      <w:r>
        <w:rPr>
          <w:color w:val="000000" w:themeColor="text1"/>
        </w:rPr>
        <w:t xml:space="preserve">  This lets us</w:t>
      </w:r>
      <w:r w:rsidR="004C16E1">
        <w:rPr>
          <w:color w:val="000000" w:themeColor="text1"/>
        </w:rPr>
        <w:t xml:space="preserve"> know that partner started with thr</w:t>
      </w:r>
      <w:r>
        <w:rPr>
          <w:color w:val="000000" w:themeColor="text1"/>
        </w:rPr>
        <w:t>ee cards in the suit and so d</w:t>
      </w:r>
      <w:r w:rsidR="004C16E1">
        <w:rPr>
          <w:color w:val="000000" w:themeColor="text1"/>
        </w:rPr>
        <w:t xml:space="preserve">eclarer had only two cards.  We now know it is best to win the second round of the suit, cutting communication to the long suit and holding </w:t>
      </w:r>
      <w:r>
        <w:rPr>
          <w:color w:val="000000" w:themeColor="text1"/>
        </w:rPr>
        <w:t>d</w:t>
      </w:r>
      <w:r w:rsidR="004C16E1">
        <w:rPr>
          <w:color w:val="000000" w:themeColor="text1"/>
        </w:rPr>
        <w:t xml:space="preserve">eclarer to only one winner in this suit. </w:t>
      </w:r>
    </w:p>
    <w:p w14:paraId="50A4478D" w14:textId="77777777" w:rsidR="00510FE0" w:rsidRDefault="00510FE0" w:rsidP="0016765A">
      <w:pPr>
        <w:spacing w:after="0"/>
        <w:rPr>
          <w:color w:val="000000" w:themeColor="text1"/>
        </w:rPr>
      </w:pPr>
    </w:p>
    <w:p w14:paraId="6B2EC262" w14:textId="7730A0E5" w:rsidR="00B74824" w:rsidRPr="00B74824" w:rsidRDefault="00DB04AE" w:rsidP="0016765A">
      <w:pPr>
        <w:spacing w:after="0"/>
        <w:rPr>
          <w:color w:val="000000" w:themeColor="text1"/>
        </w:rPr>
      </w:pPr>
      <w:r>
        <w:rPr>
          <w:i/>
          <w:color w:val="000000" w:themeColor="text1"/>
          <w:sz w:val="24"/>
          <w:szCs w:val="24"/>
        </w:rPr>
        <w:t xml:space="preserve">Example 11 – Preventing an Entry </w:t>
      </w:r>
    </w:p>
    <w:p w14:paraId="143B1B36" w14:textId="07F78B14" w:rsidR="00CD7AED" w:rsidRDefault="00CD7AED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Another reason to duck an honor is to prevent </w:t>
      </w:r>
      <w:r w:rsidR="006D4CB7">
        <w:rPr>
          <w:color w:val="000000" w:themeColor="text1"/>
        </w:rPr>
        <w:t>d</w:t>
      </w:r>
      <w:r>
        <w:rPr>
          <w:color w:val="000000" w:themeColor="text1"/>
        </w:rPr>
        <w:t>eclarer from entering the other hand (</w:t>
      </w:r>
      <w:r w:rsidR="006D4CB7">
        <w:rPr>
          <w:color w:val="000000" w:themeColor="text1"/>
        </w:rPr>
        <w:t>the dummy in this example</w:t>
      </w:r>
      <w:r>
        <w:rPr>
          <w:color w:val="000000" w:themeColor="text1"/>
        </w:rPr>
        <w:t>).</w:t>
      </w:r>
      <w:r w:rsidR="005302E9">
        <w:rPr>
          <w:color w:val="000000" w:themeColor="text1"/>
        </w:rPr>
        <w:t xml:space="preserve">  Look at this example in a </w:t>
      </w:r>
      <w:r w:rsidR="00FD2185">
        <w:rPr>
          <w:rFonts w:ascii="Times New Roman" w:hAnsi="Times New Roman" w:cs="Times New Roman"/>
          <w:color w:val="000000" w:themeColor="text1"/>
        </w:rPr>
        <w:t>♥</w:t>
      </w:r>
      <w:r w:rsidR="006D4CB7">
        <w:rPr>
          <w:color w:val="000000" w:themeColor="text1"/>
        </w:rPr>
        <w:t xml:space="preserve"> </w:t>
      </w:r>
      <w:r w:rsidR="005302E9">
        <w:rPr>
          <w:color w:val="000000" w:themeColor="text1"/>
        </w:rPr>
        <w:t xml:space="preserve">contract. </w:t>
      </w:r>
    </w:p>
    <w:p w14:paraId="7486241E" w14:textId="7BCE3CFF" w:rsidR="0037563F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CD7AED">
        <w:rPr>
          <w:color w:val="000000" w:themeColor="text1"/>
        </w:rPr>
        <w:t xml:space="preserve"> --</w:t>
      </w:r>
    </w:p>
    <w:p w14:paraId="1C4F829B" w14:textId="4E86CBFF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D7AED">
        <w:rPr>
          <w:color w:val="000000" w:themeColor="text1"/>
        </w:rPr>
        <w:t xml:space="preserve"> -- </w:t>
      </w:r>
    </w:p>
    <w:p w14:paraId="3A371FE3" w14:textId="3407D2BD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CD7AED">
        <w:rPr>
          <w:color w:val="000000" w:themeColor="text1"/>
        </w:rPr>
        <w:t xml:space="preserve"> Q</w:t>
      </w:r>
      <w:r w:rsidR="006D4CB7">
        <w:rPr>
          <w:color w:val="000000" w:themeColor="text1"/>
        </w:rPr>
        <w:t>64</w:t>
      </w:r>
    </w:p>
    <w:p w14:paraId="10CBF390" w14:textId="64D63225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750AFF">
        <w:rPr>
          <w:color w:val="000000" w:themeColor="text1"/>
        </w:rPr>
        <w:t xml:space="preserve"> QJT</w:t>
      </w:r>
    </w:p>
    <w:p w14:paraId="50DBAAED" w14:textId="63C93E5B" w:rsidR="00CD7AED" w:rsidRDefault="00FD2185" w:rsidP="00CD7AE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6D4CB7">
        <w:rPr>
          <w:color w:val="000000" w:themeColor="text1"/>
        </w:rPr>
        <w:t xml:space="preserve"> 7</w:t>
      </w:r>
      <w:r w:rsidR="001D0DE3">
        <w:rPr>
          <w:color w:val="000000" w:themeColor="text1"/>
        </w:rPr>
        <w:tab/>
      </w:r>
      <w:r w:rsidR="001D0DE3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♠</w:t>
      </w:r>
      <w:r w:rsidR="006D4CB7">
        <w:rPr>
          <w:color w:val="000000" w:themeColor="text1"/>
        </w:rPr>
        <w:t xml:space="preserve"> --</w:t>
      </w:r>
    </w:p>
    <w:p w14:paraId="1F8EF460" w14:textId="11B5CF71" w:rsidR="00CD7AED" w:rsidRDefault="00FD2185" w:rsidP="00CD7AE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CD7AED">
        <w:rPr>
          <w:color w:val="000000" w:themeColor="text1"/>
        </w:rPr>
        <w:t xml:space="preserve"> </w:t>
      </w:r>
      <w:r w:rsidR="005302E9">
        <w:rPr>
          <w:color w:val="000000" w:themeColor="text1"/>
        </w:rPr>
        <w:t>--</w:t>
      </w:r>
      <w:r w:rsidR="001D0DE3">
        <w:rPr>
          <w:color w:val="000000" w:themeColor="text1"/>
        </w:rPr>
        <w:tab/>
      </w:r>
      <w:r w:rsidR="001D0DE3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♥</w:t>
      </w:r>
      <w:r w:rsidR="006D4CB7">
        <w:rPr>
          <w:rFonts w:ascii="Times New Roman" w:hAnsi="Times New Roman" w:cs="Times New Roman"/>
          <w:color w:val="000000" w:themeColor="text1"/>
        </w:rPr>
        <w:t xml:space="preserve"> </w:t>
      </w:r>
      <w:r w:rsidR="006D4CB7">
        <w:rPr>
          <w:color w:val="000000" w:themeColor="text1"/>
        </w:rPr>
        <w:t>--</w:t>
      </w:r>
    </w:p>
    <w:p w14:paraId="697AD237" w14:textId="70B0E91D" w:rsidR="00CD7AED" w:rsidRDefault="00FD2185" w:rsidP="00CD7AE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CD7AED">
        <w:rPr>
          <w:color w:val="000000" w:themeColor="text1"/>
        </w:rPr>
        <w:t xml:space="preserve"> </w:t>
      </w:r>
      <w:r w:rsidR="00750AFF">
        <w:rPr>
          <w:color w:val="000000" w:themeColor="text1"/>
        </w:rPr>
        <w:t>JT9</w:t>
      </w:r>
      <w:r w:rsidR="001D0DE3">
        <w:rPr>
          <w:color w:val="000000" w:themeColor="text1"/>
        </w:rPr>
        <w:tab/>
      </w:r>
      <w:r w:rsidR="001D0DE3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♦</w:t>
      </w:r>
      <w:r w:rsidR="00750AFF">
        <w:rPr>
          <w:color w:val="000000" w:themeColor="text1"/>
        </w:rPr>
        <w:t xml:space="preserve"> A</w:t>
      </w:r>
      <w:r w:rsidR="006D4CB7">
        <w:rPr>
          <w:color w:val="000000" w:themeColor="text1"/>
        </w:rPr>
        <w:t>82</w:t>
      </w:r>
    </w:p>
    <w:p w14:paraId="577FB5E4" w14:textId="6F13889E" w:rsidR="00CD7AED" w:rsidRDefault="00FD2185" w:rsidP="00CD7AED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750AFF">
        <w:rPr>
          <w:color w:val="000000" w:themeColor="text1"/>
        </w:rPr>
        <w:t xml:space="preserve"> </w:t>
      </w:r>
      <w:r w:rsidR="006D4CB7">
        <w:rPr>
          <w:color w:val="000000" w:themeColor="text1"/>
        </w:rPr>
        <w:t>76</w:t>
      </w:r>
      <w:r w:rsidR="001D0DE3">
        <w:rPr>
          <w:color w:val="000000" w:themeColor="text1"/>
        </w:rPr>
        <w:tab/>
      </w:r>
      <w:r w:rsidR="001D0DE3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♣</w:t>
      </w:r>
      <w:r w:rsidR="005302E9">
        <w:rPr>
          <w:color w:val="000000" w:themeColor="text1"/>
        </w:rPr>
        <w:t xml:space="preserve"> K</w:t>
      </w:r>
      <w:r w:rsidR="006D4CB7">
        <w:rPr>
          <w:color w:val="000000" w:themeColor="text1"/>
        </w:rPr>
        <w:t>53</w:t>
      </w:r>
    </w:p>
    <w:p w14:paraId="5971D0AE" w14:textId="00E5BDA9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♠</w:t>
      </w:r>
      <w:r w:rsidR="00CD7AED">
        <w:rPr>
          <w:color w:val="000000" w:themeColor="text1"/>
        </w:rPr>
        <w:t xml:space="preserve"> --</w:t>
      </w:r>
    </w:p>
    <w:p w14:paraId="7E5F8FC7" w14:textId="72E6577F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♥</w:t>
      </w:r>
      <w:r w:rsidR="006D4CB7">
        <w:rPr>
          <w:color w:val="000000" w:themeColor="text1"/>
        </w:rPr>
        <w:t xml:space="preserve"> 7</w:t>
      </w:r>
      <w:r w:rsidR="00CD7AED">
        <w:rPr>
          <w:color w:val="000000" w:themeColor="text1"/>
        </w:rPr>
        <w:t xml:space="preserve"> </w:t>
      </w:r>
    </w:p>
    <w:p w14:paraId="331BCD10" w14:textId="6628B50F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♦</w:t>
      </w:r>
      <w:r w:rsidR="005302E9">
        <w:rPr>
          <w:color w:val="000000" w:themeColor="text1"/>
        </w:rPr>
        <w:t xml:space="preserve"> K</w:t>
      </w:r>
      <w:r w:rsidR="006D4CB7">
        <w:rPr>
          <w:color w:val="000000" w:themeColor="text1"/>
        </w:rPr>
        <w:t>3</w:t>
      </w:r>
    </w:p>
    <w:p w14:paraId="4C96BDBF" w14:textId="7C45B606" w:rsidR="00CD7AED" w:rsidRDefault="00FD2185" w:rsidP="00CD7AED">
      <w:pPr>
        <w:spacing w:after="0"/>
        <w:ind w:left="7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♣</w:t>
      </w:r>
      <w:r w:rsidR="005302E9">
        <w:rPr>
          <w:color w:val="000000" w:themeColor="text1"/>
        </w:rPr>
        <w:t xml:space="preserve"> A</w:t>
      </w:r>
      <w:r w:rsidR="006D4CB7">
        <w:rPr>
          <w:color w:val="000000" w:themeColor="text1"/>
        </w:rPr>
        <w:t>84</w:t>
      </w:r>
    </w:p>
    <w:p w14:paraId="15ADB23E" w14:textId="62013900" w:rsidR="003F456C" w:rsidRDefault="00B460F0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South</w:t>
      </w:r>
      <w:r w:rsidR="00750AFF">
        <w:rPr>
          <w:color w:val="000000" w:themeColor="text1"/>
        </w:rPr>
        <w:t xml:space="preserve">, </w:t>
      </w:r>
      <w:r w:rsidR="006D4CB7">
        <w:rPr>
          <w:color w:val="000000" w:themeColor="text1"/>
        </w:rPr>
        <w:t>d</w:t>
      </w:r>
      <w:r w:rsidR="00750AFF">
        <w:rPr>
          <w:color w:val="000000" w:themeColor="text1"/>
        </w:rPr>
        <w:t>eclarer,</w:t>
      </w:r>
      <w:r>
        <w:rPr>
          <w:color w:val="000000" w:themeColor="text1"/>
        </w:rPr>
        <w:t xml:space="preserve"> leads the </w:t>
      </w:r>
      <w:r w:rsidR="00FD2185">
        <w:rPr>
          <w:rFonts w:ascii="Times New Roman" w:hAnsi="Times New Roman" w:cs="Times New Roman"/>
          <w:color w:val="000000" w:themeColor="text1"/>
        </w:rPr>
        <w:t>♦</w:t>
      </w:r>
      <w:r w:rsidR="00E3520D">
        <w:rPr>
          <w:color w:val="000000" w:themeColor="text1"/>
        </w:rPr>
        <w:t xml:space="preserve">K from hand.  If we </w:t>
      </w:r>
      <w:r w:rsidR="00750AFF">
        <w:rPr>
          <w:color w:val="000000" w:themeColor="text1"/>
        </w:rPr>
        <w:t xml:space="preserve">win this, then </w:t>
      </w:r>
      <w:r w:rsidR="006D4CB7">
        <w:rPr>
          <w:color w:val="000000" w:themeColor="text1"/>
        </w:rPr>
        <w:t>d</w:t>
      </w:r>
      <w:r w:rsidR="00750AFF">
        <w:rPr>
          <w:color w:val="000000" w:themeColor="text1"/>
        </w:rPr>
        <w:t xml:space="preserve">eclarer will be able to get to </w:t>
      </w:r>
      <w:r w:rsidR="006D4CB7">
        <w:rPr>
          <w:color w:val="000000" w:themeColor="text1"/>
        </w:rPr>
        <w:t>d</w:t>
      </w:r>
      <w:r w:rsidR="00E3520D">
        <w:rPr>
          <w:color w:val="000000" w:themeColor="text1"/>
        </w:rPr>
        <w:t xml:space="preserve">ummy with the </w:t>
      </w:r>
      <w:r w:rsidR="00FD2185">
        <w:rPr>
          <w:rFonts w:ascii="Times New Roman" w:hAnsi="Times New Roman" w:cs="Times New Roman"/>
          <w:color w:val="000000" w:themeColor="text1"/>
        </w:rPr>
        <w:t>♦</w:t>
      </w:r>
      <w:r w:rsidR="00E3520D">
        <w:rPr>
          <w:color w:val="000000" w:themeColor="text1"/>
        </w:rPr>
        <w:t xml:space="preserve">Q and then be able to finesse our </w:t>
      </w:r>
      <w:r w:rsidR="00FD2185">
        <w:rPr>
          <w:rFonts w:ascii="Times New Roman" w:hAnsi="Times New Roman" w:cs="Times New Roman"/>
          <w:color w:val="000000" w:themeColor="text1"/>
        </w:rPr>
        <w:t>♣</w:t>
      </w:r>
      <w:r w:rsidR="00E3520D">
        <w:rPr>
          <w:color w:val="000000" w:themeColor="text1"/>
        </w:rPr>
        <w:t xml:space="preserve">K.  If we duck the </w:t>
      </w:r>
      <w:r w:rsidR="00FD2185">
        <w:rPr>
          <w:rFonts w:ascii="Times New Roman" w:hAnsi="Times New Roman" w:cs="Times New Roman"/>
          <w:color w:val="000000" w:themeColor="text1"/>
        </w:rPr>
        <w:t>♦</w:t>
      </w:r>
      <w:r w:rsidR="00E3520D">
        <w:rPr>
          <w:color w:val="000000" w:themeColor="text1"/>
        </w:rPr>
        <w:t xml:space="preserve">K, we can keep </w:t>
      </w:r>
      <w:r w:rsidR="006D4CB7">
        <w:rPr>
          <w:color w:val="000000" w:themeColor="text1"/>
        </w:rPr>
        <w:t>d</w:t>
      </w:r>
      <w:r w:rsidR="00E3520D">
        <w:rPr>
          <w:color w:val="000000" w:themeColor="text1"/>
        </w:rPr>
        <w:t xml:space="preserve">eclarer off </w:t>
      </w:r>
      <w:r w:rsidR="006D4CB7">
        <w:rPr>
          <w:color w:val="000000" w:themeColor="text1"/>
        </w:rPr>
        <w:t>d</w:t>
      </w:r>
      <w:r w:rsidR="00E3520D">
        <w:rPr>
          <w:color w:val="000000" w:themeColor="text1"/>
        </w:rPr>
        <w:t xml:space="preserve">ummy and win a </w:t>
      </w:r>
      <w:r w:rsidR="00FD2185">
        <w:rPr>
          <w:rFonts w:ascii="Times New Roman" w:hAnsi="Times New Roman" w:cs="Times New Roman"/>
          <w:color w:val="000000" w:themeColor="text1"/>
        </w:rPr>
        <w:t>♦</w:t>
      </w:r>
      <w:r w:rsidR="00E3520D">
        <w:rPr>
          <w:color w:val="000000" w:themeColor="text1"/>
        </w:rPr>
        <w:t xml:space="preserve"> trick and our </w:t>
      </w:r>
      <w:r w:rsidR="00FD2185">
        <w:rPr>
          <w:rFonts w:ascii="Times New Roman" w:hAnsi="Times New Roman" w:cs="Times New Roman"/>
          <w:color w:val="000000" w:themeColor="text1"/>
        </w:rPr>
        <w:t>♣</w:t>
      </w:r>
      <w:r w:rsidR="00E3520D">
        <w:rPr>
          <w:color w:val="000000" w:themeColor="text1"/>
        </w:rPr>
        <w:t>K.</w:t>
      </w:r>
    </w:p>
    <w:p w14:paraId="2D858117" w14:textId="77777777" w:rsidR="00E3520D" w:rsidRDefault="00E3520D" w:rsidP="0016765A">
      <w:pPr>
        <w:spacing w:after="0"/>
        <w:rPr>
          <w:color w:val="000000" w:themeColor="text1"/>
        </w:rPr>
      </w:pPr>
    </w:p>
    <w:p w14:paraId="66D6062A" w14:textId="77777777" w:rsidR="00E3520D" w:rsidRDefault="00E3520D" w:rsidP="0016765A">
      <w:pPr>
        <w:spacing w:after="0"/>
        <w:rPr>
          <w:color w:val="000000" w:themeColor="text1"/>
        </w:rPr>
      </w:pPr>
    </w:p>
    <w:p w14:paraId="4F6B2596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5C8DC6E7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46147CD6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1B05ED52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4D6E1285" w14:textId="4D990D92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03AA6EDD" w14:textId="5FF52FD5" w:rsidR="006D4CB7" w:rsidRDefault="006D4CB7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5C38D572" w14:textId="77777777" w:rsidR="006D4CB7" w:rsidRDefault="006D4CB7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12C946D8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4EAF8DBB" w14:textId="77777777" w:rsidR="001D0DE3" w:rsidRDefault="001D0DE3" w:rsidP="00EE02EA">
      <w:pPr>
        <w:spacing w:after="0"/>
        <w:rPr>
          <w:b/>
          <w:color w:val="000000" w:themeColor="text1"/>
          <w:sz w:val="24"/>
          <w:szCs w:val="24"/>
        </w:rPr>
      </w:pPr>
    </w:p>
    <w:p w14:paraId="3ADBBFF7" w14:textId="77777777" w:rsidR="00FD2185" w:rsidRDefault="00FD2185" w:rsidP="0016765A">
      <w:pPr>
        <w:spacing w:after="0"/>
        <w:rPr>
          <w:b/>
          <w:color w:val="000000" w:themeColor="text1"/>
          <w:sz w:val="24"/>
          <w:szCs w:val="24"/>
        </w:rPr>
      </w:pPr>
    </w:p>
    <w:p w14:paraId="47A0F18D" w14:textId="63F4A145" w:rsidR="003F456C" w:rsidRPr="004263F3" w:rsidRDefault="00EE02EA" w:rsidP="0016765A">
      <w:pPr>
        <w:spacing w:after="0"/>
        <w:rPr>
          <w:b/>
          <w:color w:val="000000" w:themeColor="text1"/>
          <w:sz w:val="24"/>
          <w:szCs w:val="24"/>
        </w:rPr>
      </w:pPr>
      <w:r w:rsidRPr="00B364D5">
        <w:rPr>
          <w:b/>
          <w:color w:val="000000" w:themeColor="text1"/>
          <w:sz w:val="24"/>
          <w:szCs w:val="24"/>
        </w:rPr>
        <w:lastRenderedPageBreak/>
        <w:t>Classic Ducking Play</w:t>
      </w:r>
    </w:p>
    <w:p w14:paraId="5465AA3C" w14:textId="1B602FCA" w:rsidR="00FF59A0" w:rsidRDefault="006D4C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One other reason to duck or hold</w:t>
      </w:r>
      <w:r w:rsidR="00FD2185">
        <w:rPr>
          <w:color w:val="000000" w:themeColor="text1"/>
        </w:rPr>
        <w:t xml:space="preserve"> </w:t>
      </w:r>
      <w:r>
        <w:rPr>
          <w:color w:val="000000" w:themeColor="text1"/>
        </w:rPr>
        <w:t>up</w:t>
      </w:r>
      <w:r w:rsidR="002925F0">
        <w:rPr>
          <w:color w:val="000000" w:themeColor="text1"/>
        </w:rPr>
        <w:t xml:space="preserve"> on a trick is to make it more difficult for </w:t>
      </w:r>
      <w:r>
        <w:rPr>
          <w:color w:val="000000" w:themeColor="text1"/>
        </w:rPr>
        <w:t>d</w:t>
      </w:r>
      <w:r w:rsidR="002925F0">
        <w:rPr>
          <w:color w:val="000000" w:themeColor="text1"/>
        </w:rPr>
        <w:t xml:space="preserve">eclarer to make the winning play on the second round of a suit. </w:t>
      </w:r>
      <w:r w:rsidR="001D0DE3">
        <w:rPr>
          <w:color w:val="000000" w:themeColor="text1"/>
        </w:rPr>
        <w:t xml:space="preserve"> Consider the following position:</w:t>
      </w:r>
    </w:p>
    <w:p w14:paraId="36CD9E51" w14:textId="213FC7C4" w:rsidR="00D63A32" w:rsidRDefault="001D0DE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KQTxx</w:t>
      </w:r>
      <w:proofErr w:type="spellEnd"/>
    </w:p>
    <w:p w14:paraId="3FDD20CA" w14:textId="133BD7C3" w:rsidR="001D0DE3" w:rsidRDefault="001D0DE3" w:rsidP="0016765A">
      <w:pPr>
        <w:spacing w:after="0"/>
        <w:rPr>
          <w:color w:val="000000" w:themeColor="text1"/>
        </w:rPr>
      </w:pPr>
      <w:proofErr w:type="spellStart"/>
      <w:r>
        <w:rPr>
          <w:color w:val="000000" w:themeColor="text1"/>
        </w:rPr>
        <w:t>Jxx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Ax</w:t>
      </w:r>
    </w:p>
    <w:p w14:paraId="400176EA" w14:textId="79D104C4" w:rsidR="001D0DE3" w:rsidRDefault="001D0DE3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  <w:t>xxx</w:t>
      </w:r>
    </w:p>
    <w:p w14:paraId="093F6704" w14:textId="418C23DF" w:rsidR="00D63A32" w:rsidRDefault="006D4CB7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>Declarer leads up to dummy</w:t>
      </w:r>
      <w:r w:rsidR="009276B8">
        <w:rPr>
          <w:color w:val="000000" w:themeColor="text1"/>
        </w:rPr>
        <w:t xml:space="preserve"> and plays the King</w:t>
      </w:r>
      <w:r>
        <w:rPr>
          <w:color w:val="000000" w:themeColor="text1"/>
        </w:rPr>
        <w:t>.  I</w:t>
      </w:r>
      <w:r w:rsidR="00415230">
        <w:rPr>
          <w:color w:val="000000" w:themeColor="text1"/>
        </w:rPr>
        <w:t xml:space="preserve">f </w:t>
      </w:r>
      <w:r>
        <w:rPr>
          <w:color w:val="000000" w:themeColor="text1"/>
        </w:rPr>
        <w:t>we</w:t>
      </w:r>
      <w:r w:rsidR="00415230">
        <w:rPr>
          <w:color w:val="000000" w:themeColor="text1"/>
        </w:rPr>
        <w:t xml:space="preserve"> take the Ace on the first round</w:t>
      </w:r>
      <w:r>
        <w:rPr>
          <w:color w:val="000000" w:themeColor="text1"/>
        </w:rPr>
        <w:t>,</w:t>
      </w:r>
      <w:r w:rsidR="00415230">
        <w:rPr>
          <w:color w:val="000000" w:themeColor="text1"/>
        </w:rPr>
        <w:t xml:space="preserve"> the </w:t>
      </w:r>
      <w:r>
        <w:rPr>
          <w:color w:val="000000" w:themeColor="text1"/>
        </w:rPr>
        <w:t>d</w:t>
      </w:r>
      <w:r w:rsidR="00415230">
        <w:rPr>
          <w:color w:val="000000" w:themeColor="text1"/>
        </w:rPr>
        <w:t xml:space="preserve">eclarer will likely return to hand (once they regain the lead) and </w:t>
      </w:r>
      <w:r>
        <w:rPr>
          <w:color w:val="000000" w:themeColor="text1"/>
        </w:rPr>
        <w:t>lead up to dummy’</w:t>
      </w:r>
      <w:r w:rsidR="00EF001C">
        <w:rPr>
          <w:color w:val="000000" w:themeColor="text1"/>
        </w:rPr>
        <w:t>s Ten - finessing part</w:t>
      </w:r>
      <w:r>
        <w:rPr>
          <w:color w:val="000000" w:themeColor="text1"/>
        </w:rPr>
        <w:t xml:space="preserve">ner out of their Jack.  But if we </w:t>
      </w:r>
      <w:r w:rsidR="00EF001C">
        <w:rPr>
          <w:color w:val="000000" w:themeColor="text1"/>
        </w:rPr>
        <w:t xml:space="preserve">duck the Ace on the first round (smoothly so that no one knows </w:t>
      </w:r>
      <w:r>
        <w:rPr>
          <w:color w:val="000000" w:themeColor="text1"/>
        </w:rPr>
        <w:t>we</w:t>
      </w:r>
      <w:r w:rsidR="00EF001C">
        <w:rPr>
          <w:color w:val="000000" w:themeColor="text1"/>
        </w:rPr>
        <w:t xml:space="preserve"> have it)</w:t>
      </w:r>
      <w:r w:rsidR="009276B8">
        <w:rPr>
          <w:color w:val="000000" w:themeColor="text1"/>
        </w:rPr>
        <w:t>,</w:t>
      </w:r>
      <w:r w:rsidR="00EF001C">
        <w:rPr>
          <w:color w:val="000000" w:themeColor="text1"/>
        </w:rPr>
        <w:t xml:space="preserve"> then </w:t>
      </w:r>
      <w:r w:rsidR="009276B8">
        <w:rPr>
          <w:color w:val="000000" w:themeColor="text1"/>
        </w:rPr>
        <w:t>d</w:t>
      </w:r>
      <w:r w:rsidR="00EF001C">
        <w:rPr>
          <w:color w:val="000000" w:themeColor="text1"/>
        </w:rPr>
        <w:t xml:space="preserve">eclarer will likely come back to their hand and lead up towards </w:t>
      </w:r>
      <w:r w:rsidR="009276B8">
        <w:rPr>
          <w:color w:val="000000" w:themeColor="text1"/>
        </w:rPr>
        <w:t>dummy again.  Now</w:t>
      </w:r>
      <w:r w:rsidR="00EF001C">
        <w:rPr>
          <w:color w:val="000000" w:themeColor="text1"/>
        </w:rPr>
        <w:t xml:space="preserve"> </w:t>
      </w:r>
      <w:r w:rsidR="009276B8">
        <w:rPr>
          <w:color w:val="000000" w:themeColor="text1"/>
        </w:rPr>
        <w:t>d</w:t>
      </w:r>
      <w:r w:rsidR="00A3443D">
        <w:rPr>
          <w:color w:val="000000" w:themeColor="text1"/>
        </w:rPr>
        <w:t>eclarer will</w:t>
      </w:r>
      <w:r w:rsidR="009276B8">
        <w:rPr>
          <w:color w:val="000000" w:themeColor="text1"/>
        </w:rPr>
        <w:t xml:space="preserve"> need to</w:t>
      </w:r>
      <w:r w:rsidR="00A3443D">
        <w:rPr>
          <w:color w:val="000000" w:themeColor="text1"/>
        </w:rPr>
        <w:t xml:space="preserve"> guess between </w:t>
      </w:r>
      <w:r w:rsidR="009276B8">
        <w:rPr>
          <w:color w:val="000000" w:themeColor="text1"/>
        </w:rPr>
        <w:t>a bunch of</w:t>
      </w:r>
      <w:r w:rsidR="00A3443D">
        <w:rPr>
          <w:color w:val="000000" w:themeColor="text1"/>
        </w:rPr>
        <w:t xml:space="preserve"> situations</w:t>
      </w:r>
      <w:r w:rsidR="00AD176C">
        <w:rPr>
          <w:color w:val="000000" w:themeColor="text1"/>
        </w:rPr>
        <w:t xml:space="preserve"> –</w:t>
      </w:r>
      <w:r w:rsidR="009276B8">
        <w:rPr>
          <w:color w:val="000000" w:themeColor="text1"/>
        </w:rPr>
        <w:t xml:space="preserve"> two being</w:t>
      </w:r>
      <w:r w:rsidR="00AD176C">
        <w:rPr>
          <w:color w:val="000000" w:themeColor="text1"/>
        </w:rPr>
        <w:t xml:space="preserve"> </w:t>
      </w:r>
      <w:r w:rsidR="009276B8">
        <w:rPr>
          <w:color w:val="000000" w:themeColor="text1"/>
        </w:rPr>
        <w:t>partner</w:t>
      </w:r>
      <w:r w:rsidR="00AD176C">
        <w:rPr>
          <w:color w:val="000000" w:themeColor="text1"/>
        </w:rPr>
        <w:t xml:space="preserve"> starting with</w:t>
      </w:r>
      <w:r w:rsidR="009276B8">
        <w:rPr>
          <w:color w:val="000000" w:themeColor="text1"/>
        </w:rPr>
        <w:t xml:space="preserve"> either</w:t>
      </w:r>
      <w:r w:rsidR="00AD176C">
        <w:rPr>
          <w:color w:val="000000" w:themeColor="text1"/>
        </w:rPr>
        <w:t xml:space="preserve"> </w:t>
      </w:r>
      <w:proofErr w:type="spellStart"/>
      <w:r w:rsidR="00AD176C">
        <w:rPr>
          <w:color w:val="000000" w:themeColor="text1"/>
        </w:rPr>
        <w:t>Axx</w:t>
      </w:r>
      <w:proofErr w:type="spellEnd"/>
      <w:r w:rsidR="00AD176C">
        <w:rPr>
          <w:color w:val="000000" w:themeColor="text1"/>
        </w:rPr>
        <w:t xml:space="preserve"> or </w:t>
      </w:r>
      <w:proofErr w:type="spellStart"/>
      <w:r w:rsidR="00AD176C">
        <w:rPr>
          <w:color w:val="000000" w:themeColor="text1"/>
        </w:rPr>
        <w:t>AJxx</w:t>
      </w:r>
      <w:proofErr w:type="spellEnd"/>
      <w:r w:rsidR="00AD176C">
        <w:rPr>
          <w:color w:val="000000" w:themeColor="text1"/>
        </w:rPr>
        <w:t xml:space="preserve">.  They will often think partner had </w:t>
      </w:r>
      <w:proofErr w:type="spellStart"/>
      <w:r w:rsidR="00AD176C">
        <w:rPr>
          <w:color w:val="000000" w:themeColor="text1"/>
        </w:rPr>
        <w:t>Axx</w:t>
      </w:r>
      <w:proofErr w:type="spellEnd"/>
      <w:r w:rsidR="00AD176C">
        <w:rPr>
          <w:color w:val="000000" w:themeColor="text1"/>
        </w:rPr>
        <w:t xml:space="preserve"> and now play the Q</w:t>
      </w:r>
      <w:r w:rsidR="009276B8">
        <w:rPr>
          <w:color w:val="000000" w:themeColor="text1"/>
        </w:rPr>
        <w:t>ueen</w:t>
      </w:r>
      <w:r w:rsidR="00AD176C">
        <w:rPr>
          <w:color w:val="000000" w:themeColor="text1"/>
        </w:rPr>
        <w:t xml:space="preserve"> on the second</w:t>
      </w:r>
      <w:r w:rsidR="009276B8">
        <w:rPr>
          <w:color w:val="000000" w:themeColor="text1"/>
        </w:rPr>
        <w:t xml:space="preserve"> round, not wanting to lose to our Jack</w:t>
      </w:r>
      <w:r w:rsidR="00AD176C">
        <w:rPr>
          <w:color w:val="000000" w:themeColor="text1"/>
        </w:rPr>
        <w:t>.   When we win the Ace</w:t>
      </w:r>
      <w:r w:rsidR="009276B8">
        <w:rPr>
          <w:color w:val="000000" w:themeColor="text1"/>
        </w:rPr>
        <w:t>,</w:t>
      </w:r>
      <w:r w:rsidR="00AD176C">
        <w:rPr>
          <w:color w:val="000000" w:themeColor="text1"/>
        </w:rPr>
        <w:t xml:space="preserve"> now partner’s Jack will be a winner as well.   This ducking play (if done in tempo) is our best chance to win two tricks in this position. </w:t>
      </w:r>
    </w:p>
    <w:p w14:paraId="605FB2E8" w14:textId="77777777" w:rsidR="00D63A32" w:rsidRDefault="00D63A32" w:rsidP="0016765A">
      <w:pPr>
        <w:spacing w:after="0"/>
        <w:rPr>
          <w:color w:val="000000" w:themeColor="text1"/>
        </w:rPr>
      </w:pPr>
    </w:p>
    <w:p w14:paraId="5AD51423" w14:textId="77777777" w:rsidR="00D63A32" w:rsidRDefault="00D63A32" w:rsidP="0016765A">
      <w:pPr>
        <w:spacing w:after="0"/>
        <w:rPr>
          <w:color w:val="000000" w:themeColor="text1"/>
        </w:rPr>
      </w:pPr>
    </w:p>
    <w:p w14:paraId="1083B66E" w14:textId="3006617E" w:rsidR="0058163A" w:rsidRPr="002925F0" w:rsidRDefault="0058163A" w:rsidP="0016765A">
      <w:pPr>
        <w:spacing w:after="0"/>
        <w:rPr>
          <w:color w:val="000000" w:themeColor="text1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1F812C67" w14:textId="1782DD3F" w:rsidR="00317326" w:rsidRPr="003061BD" w:rsidRDefault="00341ECF" w:rsidP="0016765A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Defensive card play allows for a lot of variations </w:t>
      </w:r>
      <w:r w:rsidR="00412763">
        <w:rPr>
          <w:color w:val="000000" w:themeColor="text1"/>
        </w:rPr>
        <w:t>and complexity that make defending a hand</w:t>
      </w:r>
      <w:r w:rsidR="009276B8">
        <w:rPr>
          <w:color w:val="000000" w:themeColor="text1"/>
        </w:rPr>
        <w:t xml:space="preserve"> quite a challenge.  The simple rule </w:t>
      </w:r>
      <w:r w:rsidR="00412763">
        <w:rPr>
          <w:color w:val="000000" w:themeColor="text1"/>
        </w:rPr>
        <w:t>of “Cover an honor with an honor!”</w:t>
      </w:r>
      <w:r w:rsidR="00BD5E48">
        <w:rPr>
          <w:color w:val="000000" w:themeColor="text1"/>
        </w:rPr>
        <w:t xml:space="preserve"> is a good starting point.  But the important thing is to understand that the point of this rul</w:t>
      </w:r>
      <w:r w:rsidR="009276B8">
        <w:rPr>
          <w:color w:val="000000" w:themeColor="text1"/>
        </w:rPr>
        <w:t>e is to try to promote the spot cards and other smaller honors for your side.  This is key because i</w:t>
      </w:r>
      <w:r w:rsidR="00BD5E48">
        <w:rPr>
          <w:color w:val="000000" w:themeColor="text1"/>
        </w:rPr>
        <w:t>f you see that the oppone</w:t>
      </w:r>
      <w:r w:rsidR="009276B8">
        <w:rPr>
          <w:color w:val="000000" w:themeColor="text1"/>
        </w:rPr>
        <w:t xml:space="preserve">nts have </w:t>
      </w:r>
      <w:r w:rsidR="00F815EF">
        <w:rPr>
          <w:color w:val="000000" w:themeColor="text1"/>
        </w:rPr>
        <w:t>all</w:t>
      </w:r>
      <w:r w:rsidR="009276B8">
        <w:rPr>
          <w:color w:val="000000" w:themeColor="text1"/>
        </w:rPr>
        <w:t xml:space="preserve"> the spot cards and smaller honors,</w:t>
      </w:r>
      <w:r w:rsidR="00BD5E48">
        <w:rPr>
          <w:color w:val="000000" w:themeColor="text1"/>
        </w:rPr>
        <w:t xml:space="preserve"> then covering an honor cannot help and not covering may save your side a trick.  Remember that as a </w:t>
      </w:r>
      <w:r w:rsidR="009276B8">
        <w:rPr>
          <w:color w:val="000000" w:themeColor="text1"/>
        </w:rPr>
        <w:t>d</w:t>
      </w:r>
      <w:r w:rsidR="00BD5E48">
        <w:rPr>
          <w:color w:val="000000" w:themeColor="text1"/>
        </w:rPr>
        <w:t xml:space="preserve">efender it is your job to make life as difficult as possible for </w:t>
      </w:r>
      <w:r w:rsidR="009276B8">
        <w:rPr>
          <w:color w:val="000000" w:themeColor="text1"/>
        </w:rPr>
        <w:t>d</w:t>
      </w:r>
      <w:r w:rsidR="00BD5E48">
        <w:rPr>
          <w:color w:val="000000" w:themeColor="text1"/>
        </w:rPr>
        <w:t>eclarer.  Play your ca</w:t>
      </w:r>
      <w:r w:rsidR="009276B8">
        <w:rPr>
          <w:color w:val="000000" w:themeColor="text1"/>
        </w:rPr>
        <w:t>r</w:t>
      </w:r>
      <w:r w:rsidR="00BD5E48">
        <w:rPr>
          <w:color w:val="000000" w:themeColor="text1"/>
        </w:rPr>
        <w:t>d</w:t>
      </w:r>
      <w:r w:rsidR="009276B8">
        <w:rPr>
          <w:color w:val="000000" w:themeColor="text1"/>
        </w:rPr>
        <w:t>s in such a way to make</w:t>
      </w:r>
      <w:r w:rsidR="00BD5E48">
        <w:rPr>
          <w:color w:val="000000" w:themeColor="text1"/>
        </w:rPr>
        <w:t xml:space="preserve"> this happen!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7EAA" w14:textId="77777777" w:rsidR="00FA4FD5" w:rsidRDefault="00FA4FD5" w:rsidP="005C42AC">
      <w:pPr>
        <w:spacing w:after="0" w:line="240" w:lineRule="auto"/>
      </w:pPr>
      <w:r>
        <w:separator/>
      </w:r>
    </w:p>
  </w:endnote>
  <w:endnote w:type="continuationSeparator" w:id="0">
    <w:p w14:paraId="6C1FE2CB" w14:textId="77777777" w:rsidR="00FA4FD5" w:rsidRDefault="00FA4FD5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4155CFFB" w:rsidR="0041272E" w:rsidRPr="00306D34" w:rsidRDefault="0041272E" w:rsidP="00306D34">
    <w:pPr>
      <w:pStyle w:val="Footer"/>
    </w:pPr>
    <w:r>
      <w:t>T</w:t>
    </w:r>
    <w:r w:rsidR="00945070">
      <w:t>WiB (</w:t>
    </w:r>
    <w:r w:rsidR="004263F3">
      <w:t>498</w:t>
    </w:r>
    <w:r>
      <w:t xml:space="preserve">) </w:t>
    </w:r>
    <w:r w:rsidR="00E717C4">
      <w:t xml:space="preserve">Which Honor to Cover or </w:t>
    </w:r>
    <w:r w:rsidR="00B74C5A">
      <w:t>Capture</w:t>
    </w:r>
    <w:r>
      <w:tab/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32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41272E" w:rsidRDefault="0041272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7716" w14:textId="77777777" w:rsidR="00FA4FD5" w:rsidRDefault="00FA4FD5" w:rsidP="005C42AC">
      <w:pPr>
        <w:spacing w:after="0" w:line="240" w:lineRule="auto"/>
      </w:pPr>
      <w:r>
        <w:separator/>
      </w:r>
    </w:p>
  </w:footnote>
  <w:footnote w:type="continuationSeparator" w:id="0">
    <w:p w14:paraId="31F6C06B" w14:textId="77777777" w:rsidR="00FA4FD5" w:rsidRDefault="00FA4FD5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41272E" w:rsidRPr="00CF5891" w:rsidRDefault="0041272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41272E" w:rsidRPr="00507BAD" w:rsidRDefault="0041272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41272E" w:rsidRPr="00B4722C" w:rsidRDefault="0041272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41272E" w:rsidRDefault="0041272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41272E" w:rsidRPr="005669A0" w:rsidRDefault="0041272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41272E" w:rsidRDefault="00412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5E7"/>
    <w:multiLevelType w:val="hybridMultilevel"/>
    <w:tmpl w:val="49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2E93"/>
    <w:multiLevelType w:val="hybridMultilevel"/>
    <w:tmpl w:val="0312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A3FD2"/>
    <w:multiLevelType w:val="hybridMultilevel"/>
    <w:tmpl w:val="2A4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C2A62"/>
    <w:multiLevelType w:val="hybridMultilevel"/>
    <w:tmpl w:val="6750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81745"/>
    <w:multiLevelType w:val="hybridMultilevel"/>
    <w:tmpl w:val="C9D4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13334"/>
    <w:multiLevelType w:val="hybridMultilevel"/>
    <w:tmpl w:val="441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0A20"/>
    <w:multiLevelType w:val="hybridMultilevel"/>
    <w:tmpl w:val="5770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F5F"/>
    <w:multiLevelType w:val="hybridMultilevel"/>
    <w:tmpl w:val="8AB6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E3D04"/>
    <w:multiLevelType w:val="hybridMultilevel"/>
    <w:tmpl w:val="1CE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49314">
    <w:abstractNumId w:val="10"/>
  </w:num>
  <w:num w:numId="2" w16cid:durableId="1381124872">
    <w:abstractNumId w:val="0"/>
  </w:num>
  <w:num w:numId="3" w16cid:durableId="435635723">
    <w:abstractNumId w:val="12"/>
  </w:num>
  <w:num w:numId="4" w16cid:durableId="2072267745">
    <w:abstractNumId w:val="6"/>
  </w:num>
  <w:num w:numId="5" w16cid:durableId="1487086196">
    <w:abstractNumId w:val="13"/>
  </w:num>
  <w:num w:numId="6" w16cid:durableId="1845168218">
    <w:abstractNumId w:val="7"/>
  </w:num>
  <w:num w:numId="7" w16cid:durableId="355231557">
    <w:abstractNumId w:val="17"/>
  </w:num>
  <w:num w:numId="8" w16cid:durableId="1000276049">
    <w:abstractNumId w:val="1"/>
  </w:num>
  <w:num w:numId="9" w16cid:durableId="662978363">
    <w:abstractNumId w:val="16"/>
  </w:num>
  <w:num w:numId="10" w16cid:durableId="1183321989">
    <w:abstractNumId w:val="3"/>
  </w:num>
  <w:num w:numId="11" w16cid:durableId="1553036500">
    <w:abstractNumId w:val="11"/>
  </w:num>
  <w:num w:numId="12" w16cid:durableId="402803095">
    <w:abstractNumId w:val="5"/>
  </w:num>
  <w:num w:numId="13" w16cid:durableId="869952016">
    <w:abstractNumId w:val="15"/>
  </w:num>
  <w:num w:numId="14" w16cid:durableId="967321184">
    <w:abstractNumId w:val="9"/>
  </w:num>
  <w:num w:numId="15" w16cid:durableId="609900454">
    <w:abstractNumId w:val="2"/>
  </w:num>
  <w:num w:numId="16" w16cid:durableId="199519516">
    <w:abstractNumId w:val="14"/>
  </w:num>
  <w:num w:numId="17" w16cid:durableId="1365865185">
    <w:abstractNumId w:val="8"/>
  </w:num>
  <w:num w:numId="18" w16cid:durableId="623266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6"/>
    <w:rsid w:val="000050E8"/>
    <w:rsid w:val="0001028A"/>
    <w:rsid w:val="000202B3"/>
    <w:rsid w:val="00023141"/>
    <w:rsid w:val="0002391E"/>
    <w:rsid w:val="00051E3D"/>
    <w:rsid w:val="00054851"/>
    <w:rsid w:val="00063506"/>
    <w:rsid w:val="0006535A"/>
    <w:rsid w:val="00070B41"/>
    <w:rsid w:val="0007775A"/>
    <w:rsid w:val="00081328"/>
    <w:rsid w:val="00086409"/>
    <w:rsid w:val="00097817"/>
    <w:rsid w:val="000A1BD5"/>
    <w:rsid w:val="000B48F6"/>
    <w:rsid w:val="000C16E4"/>
    <w:rsid w:val="000C4471"/>
    <w:rsid w:val="000D17F4"/>
    <w:rsid w:val="000D4E22"/>
    <w:rsid w:val="000E1D76"/>
    <w:rsid w:val="000E3660"/>
    <w:rsid w:val="000E3B84"/>
    <w:rsid w:val="000E3BF9"/>
    <w:rsid w:val="000E7300"/>
    <w:rsid w:val="000E7E14"/>
    <w:rsid w:val="000F0923"/>
    <w:rsid w:val="000F187B"/>
    <w:rsid w:val="000F7DB9"/>
    <w:rsid w:val="0010043D"/>
    <w:rsid w:val="001023C1"/>
    <w:rsid w:val="001177D1"/>
    <w:rsid w:val="00122062"/>
    <w:rsid w:val="001220C5"/>
    <w:rsid w:val="00122446"/>
    <w:rsid w:val="00122E9B"/>
    <w:rsid w:val="001231DB"/>
    <w:rsid w:val="00135F48"/>
    <w:rsid w:val="00137CCD"/>
    <w:rsid w:val="0014218E"/>
    <w:rsid w:val="00144BC9"/>
    <w:rsid w:val="00146534"/>
    <w:rsid w:val="00146F94"/>
    <w:rsid w:val="00150B34"/>
    <w:rsid w:val="0016305E"/>
    <w:rsid w:val="00163634"/>
    <w:rsid w:val="0016765A"/>
    <w:rsid w:val="001706D8"/>
    <w:rsid w:val="00171ACB"/>
    <w:rsid w:val="0019282E"/>
    <w:rsid w:val="00195D84"/>
    <w:rsid w:val="001973EE"/>
    <w:rsid w:val="001A7B48"/>
    <w:rsid w:val="001B3539"/>
    <w:rsid w:val="001B609B"/>
    <w:rsid w:val="001C783A"/>
    <w:rsid w:val="001D0DE3"/>
    <w:rsid w:val="001D4DF4"/>
    <w:rsid w:val="001E3AE6"/>
    <w:rsid w:val="001E590E"/>
    <w:rsid w:val="001F0DB7"/>
    <w:rsid w:val="001F3651"/>
    <w:rsid w:val="001F676B"/>
    <w:rsid w:val="0020491D"/>
    <w:rsid w:val="0020726C"/>
    <w:rsid w:val="00230C9F"/>
    <w:rsid w:val="00232ED3"/>
    <w:rsid w:val="00241067"/>
    <w:rsid w:val="00245E51"/>
    <w:rsid w:val="00251D89"/>
    <w:rsid w:val="00255B92"/>
    <w:rsid w:val="00267F2C"/>
    <w:rsid w:val="0027032F"/>
    <w:rsid w:val="002727AF"/>
    <w:rsid w:val="00286219"/>
    <w:rsid w:val="00290DED"/>
    <w:rsid w:val="002925F0"/>
    <w:rsid w:val="0029633C"/>
    <w:rsid w:val="002A1CCF"/>
    <w:rsid w:val="002A483F"/>
    <w:rsid w:val="002A7E69"/>
    <w:rsid w:val="002B1C3D"/>
    <w:rsid w:val="002B5DFA"/>
    <w:rsid w:val="002C7DB9"/>
    <w:rsid w:val="002E20B8"/>
    <w:rsid w:val="002E6CC6"/>
    <w:rsid w:val="002F5269"/>
    <w:rsid w:val="002F7392"/>
    <w:rsid w:val="003061BD"/>
    <w:rsid w:val="00306D34"/>
    <w:rsid w:val="003074C5"/>
    <w:rsid w:val="0031687C"/>
    <w:rsid w:val="00317326"/>
    <w:rsid w:val="00323A58"/>
    <w:rsid w:val="00331ABA"/>
    <w:rsid w:val="003322BA"/>
    <w:rsid w:val="00341ECF"/>
    <w:rsid w:val="003439A0"/>
    <w:rsid w:val="00350DC1"/>
    <w:rsid w:val="00354307"/>
    <w:rsid w:val="003611EA"/>
    <w:rsid w:val="00361D6E"/>
    <w:rsid w:val="0036202A"/>
    <w:rsid w:val="0037563F"/>
    <w:rsid w:val="00380876"/>
    <w:rsid w:val="003830B7"/>
    <w:rsid w:val="00394A4F"/>
    <w:rsid w:val="003B0554"/>
    <w:rsid w:val="003C2C48"/>
    <w:rsid w:val="003C7C54"/>
    <w:rsid w:val="003E02AA"/>
    <w:rsid w:val="003E7A39"/>
    <w:rsid w:val="003F1086"/>
    <w:rsid w:val="003F13FF"/>
    <w:rsid w:val="003F456C"/>
    <w:rsid w:val="00405DA7"/>
    <w:rsid w:val="00412459"/>
    <w:rsid w:val="0041272E"/>
    <w:rsid w:val="00412763"/>
    <w:rsid w:val="00415230"/>
    <w:rsid w:val="00415D33"/>
    <w:rsid w:val="00416813"/>
    <w:rsid w:val="0042422B"/>
    <w:rsid w:val="004263F3"/>
    <w:rsid w:val="004267E4"/>
    <w:rsid w:val="00427636"/>
    <w:rsid w:val="00431715"/>
    <w:rsid w:val="00433A54"/>
    <w:rsid w:val="00440C7A"/>
    <w:rsid w:val="0044271C"/>
    <w:rsid w:val="004436BA"/>
    <w:rsid w:val="00451454"/>
    <w:rsid w:val="004564C4"/>
    <w:rsid w:val="00467565"/>
    <w:rsid w:val="004767FB"/>
    <w:rsid w:val="0048384B"/>
    <w:rsid w:val="00485248"/>
    <w:rsid w:val="00487C94"/>
    <w:rsid w:val="004923AE"/>
    <w:rsid w:val="00496CAB"/>
    <w:rsid w:val="004A2935"/>
    <w:rsid w:val="004A66DF"/>
    <w:rsid w:val="004C16E1"/>
    <w:rsid w:val="004C3219"/>
    <w:rsid w:val="004C6496"/>
    <w:rsid w:val="004E4A2F"/>
    <w:rsid w:val="004E73F8"/>
    <w:rsid w:val="004F3D6F"/>
    <w:rsid w:val="004F5AFB"/>
    <w:rsid w:val="0050059A"/>
    <w:rsid w:val="00506E01"/>
    <w:rsid w:val="00507BAD"/>
    <w:rsid w:val="00510FE0"/>
    <w:rsid w:val="00521590"/>
    <w:rsid w:val="005264EA"/>
    <w:rsid w:val="005302E9"/>
    <w:rsid w:val="0054127B"/>
    <w:rsid w:val="0054378C"/>
    <w:rsid w:val="00546133"/>
    <w:rsid w:val="00547190"/>
    <w:rsid w:val="00547299"/>
    <w:rsid w:val="005514A0"/>
    <w:rsid w:val="00560E59"/>
    <w:rsid w:val="005669A0"/>
    <w:rsid w:val="00573CE5"/>
    <w:rsid w:val="0057614D"/>
    <w:rsid w:val="005811B6"/>
    <w:rsid w:val="0058163A"/>
    <w:rsid w:val="00585B3B"/>
    <w:rsid w:val="005906A2"/>
    <w:rsid w:val="00592788"/>
    <w:rsid w:val="00593542"/>
    <w:rsid w:val="00597EB0"/>
    <w:rsid w:val="005A17D4"/>
    <w:rsid w:val="005B227D"/>
    <w:rsid w:val="005C1D7E"/>
    <w:rsid w:val="005C42AC"/>
    <w:rsid w:val="005C77B6"/>
    <w:rsid w:val="005D108B"/>
    <w:rsid w:val="005D4B8C"/>
    <w:rsid w:val="005F1B20"/>
    <w:rsid w:val="005F6F34"/>
    <w:rsid w:val="00600CD4"/>
    <w:rsid w:val="00613035"/>
    <w:rsid w:val="00616FBD"/>
    <w:rsid w:val="0062647F"/>
    <w:rsid w:val="006312C7"/>
    <w:rsid w:val="006332C8"/>
    <w:rsid w:val="00640A31"/>
    <w:rsid w:val="00651323"/>
    <w:rsid w:val="00655A90"/>
    <w:rsid w:val="00657B3B"/>
    <w:rsid w:val="00660A7B"/>
    <w:rsid w:val="006665DF"/>
    <w:rsid w:val="00667553"/>
    <w:rsid w:val="00667B43"/>
    <w:rsid w:val="00677115"/>
    <w:rsid w:val="006922E9"/>
    <w:rsid w:val="006A3D49"/>
    <w:rsid w:val="006A67EF"/>
    <w:rsid w:val="006C05F3"/>
    <w:rsid w:val="006C74DF"/>
    <w:rsid w:val="006D0CFC"/>
    <w:rsid w:val="006D4CB7"/>
    <w:rsid w:val="006E3954"/>
    <w:rsid w:val="006E5309"/>
    <w:rsid w:val="006F09CB"/>
    <w:rsid w:val="006F144E"/>
    <w:rsid w:val="006F3B3F"/>
    <w:rsid w:val="00701198"/>
    <w:rsid w:val="007015CD"/>
    <w:rsid w:val="0072174F"/>
    <w:rsid w:val="00724663"/>
    <w:rsid w:val="00724C87"/>
    <w:rsid w:val="00734B6C"/>
    <w:rsid w:val="00740D7A"/>
    <w:rsid w:val="00750AFF"/>
    <w:rsid w:val="00750BFD"/>
    <w:rsid w:val="00752A86"/>
    <w:rsid w:val="00757210"/>
    <w:rsid w:val="00762608"/>
    <w:rsid w:val="00774D26"/>
    <w:rsid w:val="007924E7"/>
    <w:rsid w:val="007935BE"/>
    <w:rsid w:val="0079376D"/>
    <w:rsid w:val="0079498A"/>
    <w:rsid w:val="00795987"/>
    <w:rsid w:val="007C0FBE"/>
    <w:rsid w:val="007E60D4"/>
    <w:rsid w:val="007E6D2D"/>
    <w:rsid w:val="00811386"/>
    <w:rsid w:val="00830D49"/>
    <w:rsid w:val="008357CB"/>
    <w:rsid w:val="00836A83"/>
    <w:rsid w:val="008468A2"/>
    <w:rsid w:val="0085509F"/>
    <w:rsid w:val="008614A0"/>
    <w:rsid w:val="00870F22"/>
    <w:rsid w:val="008731EC"/>
    <w:rsid w:val="00877360"/>
    <w:rsid w:val="008857AE"/>
    <w:rsid w:val="00886738"/>
    <w:rsid w:val="00892D9F"/>
    <w:rsid w:val="00897665"/>
    <w:rsid w:val="008A2525"/>
    <w:rsid w:val="008B501C"/>
    <w:rsid w:val="008B7E71"/>
    <w:rsid w:val="008C7DFA"/>
    <w:rsid w:val="008D340B"/>
    <w:rsid w:val="008D3E5B"/>
    <w:rsid w:val="008F0BF7"/>
    <w:rsid w:val="008F71B7"/>
    <w:rsid w:val="00904CF8"/>
    <w:rsid w:val="009241DB"/>
    <w:rsid w:val="009257F5"/>
    <w:rsid w:val="009276B8"/>
    <w:rsid w:val="00930E7B"/>
    <w:rsid w:val="00931CED"/>
    <w:rsid w:val="009336E0"/>
    <w:rsid w:val="0093559C"/>
    <w:rsid w:val="0093670C"/>
    <w:rsid w:val="00942B94"/>
    <w:rsid w:val="00945070"/>
    <w:rsid w:val="00945D04"/>
    <w:rsid w:val="0095168C"/>
    <w:rsid w:val="00952D16"/>
    <w:rsid w:val="009536C3"/>
    <w:rsid w:val="009662E6"/>
    <w:rsid w:val="00966C8B"/>
    <w:rsid w:val="00972CAF"/>
    <w:rsid w:val="0097671B"/>
    <w:rsid w:val="00993212"/>
    <w:rsid w:val="00994B17"/>
    <w:rsid w:val="0099522A"/>
    <w:rsid w:val="009A1E80"/>
    <w:rsid w:val="009A28D3"/>
    <w:rsid w:val="009B1D3C"/>
    <w:rsid w:val="009C4DEA"/>
    <w:rsid w:val="009C5D0C"/>
    <w:rsid w:val="009E13D0"/>
    <w:rsid w:val="009F2873"/>
    <w:rsid w:val="009F5F03"/>
    <w:rsid w:val="009F6142"/>
    <w:rsid w:val="00A005F0"/>
    <w:rsid w:val="00A027E8"/>
    <w:rsid w:val="00A07415"/>
    <w:rsid w:val="00A07746"/>
    <w:rsid w:val="00A11193"/>
    <w:rsid w:val="00A12B99"/>
    <w:rsid w:val="00A12E82"/>
    <w:rsid w:val="00A24EA7"/>
    <w:rsid w:val="00A3016C"/>
    <w:rsid w:val="00A34391"/>
    <w:rsid w:val="00A3443D"/>
    <w:rsid w:val="00A43C39"/>
    <w:rsid w:val="00A455D2"/>
    <w:rsid w:val="00A4611E"/>
    <w:rsid w:val="00A52EA5"/>
    <w:rsid w:val="00A536D6"/>
    <w:rsid w:val="00A57736"/>
    <w:rsid w:val="00A650B7"/>
    <w:rsid w:val="00A66E7B"/>
    <w:rsid w:val="00A703E6"/>
    <w:rsid w:val="00A80E4D"/>
    <w:rsid w:val="00A8606C"/>
    <w:rsid w:val="00A94700"/>
    <w:rsid w:val="00AA1B91"/>
    <w:rsid w:val="00AA1CAF"/>
    <w:rsid w:val="00AA51DB"/>
    <w:rsid w:val="00AA71A4"/>
    <w:rsid w:val="00AB06DF"/>
    <w:rsid w:val="00AB4A4C"/>
    <w:rsid w:val="00AB5B4D"/>
    <w:rsid w:val="00AC2434"/>
    <w:rsid w:val="00AC6662"/>
    <w:rsid w:val="00AD176C"/>
    <w:rsid w:val="00AD3A65"/>
    <w:rsid w:val="00AD5534"/>
    <w:rsid w:val="00AD5784"/>
    <w:rsid w:val="00AE0164"/>
    <w:rsid w:val="00AE0754"/>
    <w:rsid w:val="00AE07D6"/>
    <w:rsid w:val="00AF3366"/>
    <w:rsid w:val="00B30D15"/>
    <w:rsid w:val="00B30E40"/>
    <w:rsid w:val="00B364D5"/>
    <w:rsid w:val="00B400D9"/>
    <w:rsid w:val="00B460F0"/>
    <w:rsid w:val="00B46EDF"/>
    <w:rsid w:val="00B4722C"/>
    <w:rsid w:val="00B61E8E"/>
    <w:rsid w:val="00B6522B"/>
    <w:rsid w:val="00B65D3A"/>
    <w:rsid w:val="00B667F7"/>
    <w:rsid w:val="00B74824"/>
    <w:rsid w:val="00B74C5A"/>
    <w:rsid w:val="00B75DE3"/>
    <w:rsid w:val="00B8014D"/>
    <w:rsid w:val="00B80B03"/>
    <w:rsid w:val="00B8112D"/>
    <w:rsid w:val="00B91281"/>
    <w:rsid w:val="00B91586"/>
    <w:rsid w:val="00B9163E"/>
    <w:rsid w:val="00B94DFA"/>
    <w:rsid w:val="00BA4AF5"/>
    <w:rsid w:val="00BA59B0"/>
    <w:rsid w:val="00BA7D8D"/>
    <w:rsid w:val="00BB452C"/>
    <w:rsid w:val="00BC6E77"/>
    <w:rsid w:val="00BD5E48"/>
    <w:rsid w:val="00BE4C8A"/>
    <w:rsid w:val="00BF1B7E"/>
    <w:rsid w:val="00BF75D8"/>
    <w:rsid w:val="00C01F0B"/>
    <w:rsid w:val="00C22828"/>
    <w:rsid w:val="00C30E32"/>
    <w:rsid w:val="00C31048"/>
    <w:rsid w:val="00C42176"/>
    <w:rsid w:val="00C438A2"/>
    <w:rsid w:val="00C64C41"/>
    <w:rsid w:val="00C805A8"/>
    <w:rsid w:val="00C8152A"/>
    <w:rsid w:val="00C91F9C"/>
    <w:rsid w:val="00CA01D9"/>
    <w:rsid w:val="00CA0B27"/>
    <w:rsid w:val="00CA146C"/>
    <w:rsid w:val="00CA28B2"/>
    <w:rsid w:val="00CA5029"/>
    <w:rsid w:val="00CB2790"/>
    <w:rsid w:val="00CC3D7B"/>
    <w:rsid w:val="00CD516D"/>
    <w:rsid w:val="00CD7AED"/>
    <w:rsid w:val="00CE3313"/>
    <w:rsid w:val="00CF5891"/>
    <w:rsid w:val="00CF6302"/>
    <w:rsid w:val="00D01FC0"/>
    <w:rsid w:val="00D3461B"/>
    <w:rsid w:val="00D37AA6"/>
    <w:rsid w:val="00D4775E"/>
    <w:rsid w:val="00D528DB"/>
    <w:rsid w:val="00D63A32"/>
    <w:rsid w:val="00D7461B"/>
    <w:rsid w:val="00D75296"/>
    <w:rsid w:val="00D762E4"/>
    <w:rsid w:val="00D7755E"/>
    <w:rsid w:val="00D81682"/>
    <w:rsid w:val="00D81EB1"/>
    <w:rsid w:val="00D82CEB"/>
    <w:rsid w:val="00D85D0F"/>
    <w:rsid w:val="00D875E2"/>
    <w:rsid w:val="00D91781"/>
    <w:rsid w:val="00DA0423"/>
    <w:rsid w:val="00DB04AE"/>
    <w:rsid w:val="00DB0592"/>
    <w:rsid w:val="00DC247F"/>
    <w:rsid w:val="00DC4782"/>
    <w:rsid w:val="00DC6DCA"/>
    <w:rsid w:val="00DD1CB7"/>
    <w:rsid w:val="00DE55ED"/>
    <w:rsid w:val="00DE66C3"/>
    <w:rsid w:val="00DE6E49"/>
    <w:rsid w:val="00DF3370"/>
    <w:rsid w:val="00E1095C"/>
    <w:rsid w:val="00E14794"/>
    <w:rsid w:val="00E15B48"/>
    <w:rsid w:val="00E16849"/>
    <w:rsid w:val="00E26064"/>
    <w:rsid w:val="00E31724"/>
    <w:rsid w:val="00E3520D"/>
    <w:rsid w:val="00E410BD"/>
    <w:rsid w:val="00E43366"/>
    <w:rsid w:val="00E4750C"/>
    <w:rsid w:val="00E53677"/>
    <w:rsid w:val="00E63614"/>
    <w:rsid w:val="00E66AA3"/>
    <w:rsid w:val="00E67F58"/>
    <w:rsid w:val="00E70CCB"/>
    <w:rsid w:val="00E717C4"/>
    <w:rsid w:val="00E96BA7"/>
    <w:rsid w:val="00EA3A67"/>
    <w:rsid w:val="00EB04EA"/>
    <w:rsid w:val="00EB4598"/>
    <w:rsid w:val="00EB56CA"/>
    <w:rsid w:val="00EB59EF"/>
    <w:rsid w:val="00EB68C1"/>
    <w:rsid w:val="00EC4B1D"/>
    <w:rsid w:val="00ED2255"/>
    <w:rsid w:val="00EE02EA"/>
    <w:rsid w:val="00EF001C"/>
    <w:rsid w:val="00F16A4E"/>
    <w:rsid w:val="00F17EF0"/>
    <w:rsid w:val="00F25C8D"/>
    <w:rsid w:val="00F26138"/>
    <w:rsid w:val="00F26811"/>
    <w:rsid w:val="00F30178"/>
    <w:rsid w:val="00F32CC7"/>
    <w:rsid w:val="00F370C0"/>
    <w:rsid w:val="00F45FDF"/>
    <w:rsid w:val="00F779E4"/>
    <w:rsid w:val="00F815EF"/>
    <w:rsid w:val="00FA30E9"/>
    <w:rsid w:val="00FA39DF"/>
    <w:rsid w:val="00FA4FD5"/>
    <w:rsid w:val="00FA71AD"/>
    <w:rsid w:val="00FC4835"/>
    <w:rsid w:val="00FD2185"/>
    <w:rsid w:val="00FF16B3"/>
    <w:rsid w:val="00FF54C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B888A77-622E-492F-A554-47B1139A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7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206</cp:revision>
  <cp:lastPrinted>2017-09-23T14:45:00Z</cp:lastPrinted>
  <dcterms:created xsi:type="dcterms:W3CDTF">2016-06-09T17:48:00Z</dcterms:created>
  <dcterms:modified xsi:type="dcterms:W3CDTF">2023-11-05T00:34:00Z</dcterms:modified>
</cp:coreProperties>
</file>