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ACE17" w14:textId="77777777" w:rsidR="00CF5891" w:rsidRDefault="00CF5891" w:rsidP="00B849B3">
      <w:pPr>
        <w:spacing w:after="0"/>
      </w:pPr>
      <w:bookmarkStart w:id="0" w:name="_GoBack"/>
      <w:bookmarkEnd w:id="0"/>
    </w:p>
    <w:p w14:paraId="38F13214" w14:textId="3FD4AC4B" w:rsidR="000A6662" w:rsidRPr="00D30C68" w:rsidRDefault="002F15D5" w:rsidP="00B849B3">
      <w:pPr>
        <w:pStyle w:val="NoSpacing"/>
        <w:spacing w:line="276" w:lineRule="auto"/>
        <w:rPr>
          <w:b/>
          <w:sz w:val="36"/>
          <w:szCs w:val="36"/>
        </w:rPr>
      </w:pPr>
      <w:r>
        <w:rPr>
          <w:b/>
          <w:sz w:val="36"/>
          <w:szCs w:val="36"/>
        </w:rPr>
        <w:t>(62</w:t>
      </w:r>
      <w:r w:rsidR="000A6662" w:rsidRPr="00D30C68">
        <w:rPr>
          <w:b/>
          <w:sz w:val="36"/>
          <w:szCs w:val="36"/>
        </w:rPr>
        <w:t xml:space="preserve">) </w:t>
      </w:r>
      <w:r>
        <w:rPr>
          <w:b/>
          <w:sz w:val="36"/>
          <w:szCs w:val="36"/>
        </w:rPr>
        <w:t xml:space="preserve">Defense: </w:t>
      </w:r>
      <w:r w:rsidR="000A6662" w:rsidRPr="00D30C68">
        <w:rPr>
          <w:b/>
          <w:sz w:val="36"/>
          <w:szCs w:val="36"/>
        </w:rPr>
        <w:t xml:space="preserve"> </w:t>
      </w:r>
      <w:r>
        <w:rPr>
          <w:b/>
          <w:sz w:val="36"/>
          <w:szCs w:val="36"/>
        </w:rPr>
        <w:t>Defensive Carding and Signals (UDCA)</w:t>
      </w:r>
    </w:p>
    <w:p w14:paraId="181B0E6C" w14:textId="7A29108F" w:rsidR="000A6662" w:rsidRPr="006B1D91" w:rsidRDefault="002F15D5" w:rsidP="00B849B3">
      <w:pPr>
        <w:pStyle w:val="NoSpacing"/>
        <w:spacing w:line="276" w:lineRule="auto"/>
        <w:rPr>
          <w:i/>
        </w:rPr>
      </w:pPr>
      <w:r>
        <w:rPr>
          <w:i/>
        </w:rPr>
        <w:t>Date:   September</w:t>
      </w:r>
      <w:r w:rsidR="000A6662" w:rsidRPr="006B1D91">
        <w:rPr>
          <w:i/>
        </w:rPr>
        <w:t xml:space="preserve"> 2013 ©</w:t>
      </w:r>
      <w:r w:rsidR="000A6662">
        <w:rPr>
          <w:i/>
        </w:rPr>
        <w:t xml:space="preserve"> AiB</w:t>
      </w:r>
      <w:r w:rsidR="00332F94">
        <w:rPr>
          <w:i/>
        </w:rPr>
        <w:tab/>
      </w:r>
      <w:r w:rsidR="00332F94">
        <w:rPr>
          <w:i/>
        </w:rPr>
        <w:tab/>
      </w:r>
      <w:r w:rsidR="00332F94">
        <w:rPr>
          <w:i/>
        </w:rPr>
        <w:tab/>
      </w:r>
      <w:r w:rsidR="00332F94">
        <w:rPr>
          <w:i/>
        </w:rPr>
        <w:tab/>
      </w:r>
      <w:r w:rsidR="00332F94">
        <w:rPr>
          <w:i/>
        </w:rPr>
        <w:tab/>
      </w:r>
      <w:r w:rsidR="00332F94">
        <w:rPr>
          <w:i/>
        </w:rPr>
        <w:tab/>
      </w:r>
      <w:r w:rsidR="000A6662" w:rsidRPr="006B1D91">
        <w:rPr>
          <w:i/>
        </w:rPr>
        <w:t>Robert S. Todd</w:t>
      </w:r>
    </w:p>
    <w:p w14:paraId="610500F3" w14:textId="3625CCF3" w:rsidR="000A6662" w:rsidRPr="006B1D91" w:rsidRDefault="000A6662" w:rsidP="00B849B3">
      <w:pPr>
        <w:pStyle w:val="NoSpacing"/>
        <w:spacing w:line="276" w:lineRule="auto"/>
        <w:rPr>
          <w:i/>
        </w:rPr>
      </w:pPr>
      <w:r>
        <w:rPr>
          <w:i/>
        </w:rPr>
        <w:t xml:space="preserve">Level:   </w:t>
      </w:r>
      <w:r w:rsidR="004C309E">
        <w:rPr>
          <w:i/>
        </w:rPr>
        <w:t xml:space="preserve">Novice / Intermediate </w:t>
      </w:r>
      <w:r w:rsidR="004C309E">
        <w:rPr>
          <w:i/>
        </w:rPr>
        <w:tab/>
      </w:r>
      <w:r w:rsidRPr="006B1D91">
        <w:rPr>
          <w:i/>
        </w:rPr>
        <w:tab/>
      </w:r>
      <w:r w:rsidRPr="006B1D91">
        <w:rPr>
          <w:i/>
        </w:rPr>
        <w:tab/>
      </w:r>
      <w:r w:rsidRPr="006B1D91">
        <w:rPr>
          <w:i/>
        </w:rPr>
        <w:tab/>
      </w:r>
      <w:r w:rsidRPr="006B1D91">
        <w:rPr>
          <w:i/>
        </w:rPr>
        <w:tab/>
      </w:r>
      <w:r w:rsidRPr="006B1D91">
        <w:rPr>
          <w:i/>
        </w:rPr>
        <w:tab/>
      </w:r>
      <w:hyperlink r:id="rId7" w:history="1">
        <w:r w:rsidRPr="006B1D91">
          <w:rPr>
            <w:rStyle w:val="Hyperlink"/>
            <w:i/>
          </w:rPr>
          <w:t>robert@advinbridge.com</w:t>
        </w:r>
      </w:hyperlink>
      <w:r w:rsidRPr="006B1D91">
        <w:rPr>
          <w:i/>
        </w:rPr>
        <w:t xml:space="preserve"> </w:t>
      </w:r>
    </w:p>
    <w:p w14:paraId="18026191" w14:textId="77777777" w:rsidR="000A6662" w:rsidRDefault="000A6662" w:rsidP="00B849B3">
      <w:pPr>
        <w:pStyle w:val="NoSpacing"/>
        <w:spacing w:line="276" w:lineRule="auto"/>
      </w:pPr>
    </w:p>
    <w:p w14:paraId="2E65B1BF" w14:textId="77777777" w:rsidR="000A6662" w:rsidRDefault="000A6662" w:rsidP="00B849B3">
      <w:pPr>
        <w:pStyle w:val="NoSpacing"/>
        <w:spacing w:line="276" w:lineRule="auto"/>
      </w:pPr>
    </w:p>
    <w:p w14:paraId="0E60BD76" w14:textId="77777777" w:rsidR="000A6662" w:rsidRPr="0064351B" w:rsidRDefault="000A6662" w:rsidP="00B849B3">
      <w:pPr>
        <w:pStyle w:val="NoSpacing"/>
        <w:spacing w:line="276" w:lineRule="auto"/>
        <w:rPr>
          <w:b/>
          <w:sz w:val="24"/>
          <w:szCs w:val="24"/>
        </w:rPr>
      </w:pPr>
      <w:r w:rsidRPr="0064351B">
        <w:rPr>
          <w:b/>
          <w:sz w:val="24"/>
          <w:szCs w:val="24"/>
        </w:rPr>
        <w:t xml:space="preserve">General </w:t>
      </w:r>
    </w:p>
    <w:p w14:paraId="19D50BE1" w14:textId="33BE22DA" w:rsidR="000A6662" w:rsidRDefault="00336921" w:rsidP="00B849B3">
      <w:pPr>
        <w:pStyle w:val="NoSpacing"/>
        <w:spacing w:line="276" w:lineRule="auto"/>
      </w:pPr>
      <w:r>
        <w:t>Def</w:t>
      </w:r>
      <w:r w:rsidR="00394822">
        <w:t>ense</w:t>
      </w:r>
      <w:r>
        <w:t xml:space="preserve"> is the hardest part of Bridge.  Declarer has </w:t>
      </w:r>
      <w:r w:rsidR="00394822">
        <w:t>several adva</w:t>
      </w:r>
      <w:r w:rsidR="00B849B3">
        <w:t xml:space="preserve">ntages over the Defenders:  He can see all of his side’s cards </w:t>
      </w:r>
      <w:r w:rsidR="00034FCF">
        <w:t xml:space="preserve">(assets) </w:t>
      </w:r>
      <w:r w:rsidR="00B849B3">
        <w:t>and he has</w:t>
      </w:r>
      <w:r>
        <w:t xml:space="preserve"> no partner to get in the way</w:t>
      </w:r>
      <w:r w:rsidR="00B849B3">
        <w:t xml:space="preserve"> of what he is</w:t>
      </w:r>
      <w:r w:rsidR="00394822">
        <w:t xml:space="preserve"> trying to accomplish</w:t>
      </w:r>
      <w:r>
        <w:t>.</w:t>
      </w:r>
      <w:r w:rsidR="00394822">
        <w:t xml:space="preserve">  In order to be </w:t>
      </w:r>
      <w:r w:rsidR="00B849B3">
        <w:t>successful on defense we will need to work hard with our partner – both o</w:t>
      </w:r>
      <w:r w:rsidR="00394822">
        <w:t>n forming agreements before we defend</w:t>
      </w:r>
      <w:r w:rsidR="00B849B3">
        <w:t xml:space="preserve"> a hand and on communicating</w:t>
      </w:r>
      <w:r w:rsidR="00394822">
        <w:t xml:space="preserve"> with </w:t>
      </w:r>
      <w:r w:rsidR="00034FCF">
        <w:t>each other</w:t>
      </w:r>
      <w:r w:rsidR="00394822">
        <w:t xml:space="preserve"> during </w:t>
      </w:r>
      <w:r w:rsidR="00034FCF">
        <w:t>the defense</w:t>
      </w:r>
      <w:r w:rsidR="00394822">
        <w:t xml:space="preserve">.   </w:t>
      </w:r>
    </w:p>
    <w:p w14:paraId="5D1BEEE6" w14:textId="77777777" w:rsidR="00394822" w:rsidRDefault="00394822" w:rsidP="00B849B3">
      <w:pPr>
        <w:pStyle w:val="NoSpacing"/>
        <w:spacing w:line="276" w:lineRule="auto"/>
      </w:pPr>
    </w:p>
    <w:p w14:paraId="3E3BB104" w14:textId="2BE3AABC" w:rsidR="00394822" w:rsidRDefault="00394822" w:rsidP="00B849B3">
      <w:pPr>
        <w:pStyle w:val="NoSpacing"/>
        <w:spacing w:line="276" w:lineRule="auto"/>
      </w:pPr>
      <w:r>
        <w:t xml:space="preserve">The way that </w:t>
      </w:r>
      <w:r w:rsidR="00B849B3">
        <w:t xml:space="preserve">we </w:t>
      </w:r>
      <w:r>
        <w:t xml:space="preserve">work with partner is to understand that the cards we play when we are not </w:t>
      </w:r>
      <w:r w:rsidR="00034FCF">
        <w:t>winning a</w:t>
      </w:r>
      <w:r>
        <w:t xml:space="preserve"> trick can be (should be) used to communicate with partner.  These cards mean something, so PAY ATTENTION!</w:t>
      </w:r>
      <w:r w:rsidR="00414B35">
        <w:t xml:space="preserve">    </w:t>
      </w:r>
      <w:r w:rsidR="00034FCF">
        <w:t>These cards will have different meanings in different situations (Attitu</w:t>
      </w:r>
      <w:r w:rsidR="00E92CE7">
        <w:t>de, Count, or Suit Preference.)</w:t>
      </w:r>
      <w:r w:rsidR="00034FCF">
        <w:t xml:space="preserve">  </w:t>
      </w:r>
      <w:r w:rsidR="00414B35">
        <w:t>L</w:t>
      </w:r>
      <w:r w:rsidR="00553EA7">
        <w:t>et’s look at some of these situations.</w:t>
      </w:r>
    </w:p>
    <w:p w14:paraId="2FBAD330" w14:textId="77777777" w:rsidR="00607B04" w:rsidRDefault="00607B04" w:rsidP="00B849B3">
      <w:pPr>
        <w:pStyle w:val="NoSpacing"/>
        <w:spacing w:line="276" w:lineRule="auto"/>
      </w:pPr>
    </w:p>
    <w:p w14:paraId="297221AB" w14:textId="77777777" w:rsidR="00A84EA7" w:rsidRDefault="00A84EA7" w:rsidP="00B849B3">
      <w:pPr>
        <w:pStyle w:val="NoSpacing"/>
        <w:spacing w:line="276" w:lineRule="auto"/>
      </w:pPr>
    </w:p>
    <w:p w14:paraId="7AA29E3D" w14:textId="3AF2755F" w:rsidR="00A642B3" w:rsidRDefault="00A642B3" w:rsidP="00B849B3">
      <w:pPr>
        <w:pStyle w:val="NoSpacing"/>
        <w:spacing w:line="276" w:lineRule="auto"/>
        <w:rPr>
          <w:b/>
          <w:sz w:val="24"/>
          <w:szCs w:val="24"/>
        </w:rPr>
      </w:pPr>
      <w:r w:rsidRPr="00A84EA7">
        <w:rPr>
          <w:b/>
          <w:sz w:val="24"/>
          <w:szCs w:val="24"/>
        </w:rPr>
        <w:t>Count Signals</w:t>
      </w:r>
    </w:p>
    <w:p w14:paraId="37AA46A4" w14:textId="0C0A5409" w:rsidR="0020036B" w:rsidRPr="005014DA" w:rsidRDefault="005014DA" w:rsidP="00B849B3">
      <w:pPr>
        <w:pStyle w:val="NoSpacing"/>
        <w:spacing w:line="276" w:lineRule="auto"/>
        <w:rPr>
          <w:i/>
        </w:rPr>
      </w:pPr>
      <w:r>
        <w:rPr>
          <w:i/>
        </w:rPr>
        <w:t>Count Signal</w:t>
      </w:r>
      <w:r w:rsidR="00692BAA">
        <w:rPr>
          <w:i/>
        </w:rPr>
        <w:t>s</w:t>
      </w:r>
      <w:r w:rsidR="00086985">
        <w:rPr>
          <w:i/>
        </w:rPr>
        <w:t xml:space="preserve"> Summary</w:t>
      </w:r>
    </w:p>
    <w:p w14:paraId="58637230" w14:textId="1EBC4DC2" w:rsidR="00553EA7" w:rsidRDefault="00553EA7" w:rsidP="00B849B3">
      <w:pPr>
        <w:pStyle w:val="NoSpacing"/>
        <w:spacing w:line="276" w:lineRule="auto"/>
      </w:pPr>
      <w:r w:rsidRPr="0094627D">
        <w:rPr>
          <w:i/>
        </w:rPr>
        <w:t xml:space="preserve">When the </w:t>
      </w:r>
      <w:r w:rsidR="0094627D" w:rsidRPr="0094627D">
        <w:rPr>
          <w:i/>
        </w:rPr>
        <w:t>Declarer is leading a suit we give count.</w:t>
      </w:r>
      <w:r w:rsidR="00B849B3">
        <w:t xml:space="preserve">   We do so when</w:t>
      </w:r>
      <w:r w:rsidR="0094627D">
        <w:t xml:space="preserve"> the Declarer is le</w:t>
      </w:r>
      <w:r w:rsidR="00B849B3">
        <w:t>ading from their hand or when</w:t>
      </w:r>
      <w:r w:rsidR="0094627D">
        <w:t xml:space="preserve"> they are leading from th</w:t>
      </w:r>
      <w:r w:rsidR="00B849B3">
        <w:t>e dummy.   We give count when</w:t>
      </w:r>
      <w:r w:rsidR="0094627D">
        <w:t xml:space="preserve"> we are playing as second hand or if we are playing last to the trick (4</w:t>
      </w:r>
      <w:r w:rsidR="0094627D" w:rsidRPr="0094627D">
        <w:rPr>
          <w:vertAlign w:val="superscript"/>
        </w:rPr>
        <w:t>th</w:t>
      </w:r>
      <w:r w:rsidR="00B245F0">
        <w:t xml:space="preserve"> hand to play). </w:t>
      </w:r>
      <w:r w:rsidR="00106B36">
        <w:t xml:space="preserve"> Of course, one important thing to remember is that </w:t>
      </w:r>
      <w:r w:rsidR="0094627D">
        <w:t xml:space="preserve">we do not give count if we need to </w:t>
      </w:r>
      <w:r w:rsidR="00D73D6C">
        <w:t xml:space="preserve">try to </w:t>
      </w:r>
      <w:r w:rsidR="0094627D">
        <w:t>win the trick – “</w:t>
      </w:r>
      <w:r w:rsidR="00106B36">
        <w:t>P</w:t>
      </w:r>
      <w:r w:rsidR="0094627D">
        <w:t xml:space="preserve">lay </w:t>
      </w:r>
      <w:r w:rsidR="00D73D6C">
        <w:t>Bridge F</w:t>
      </w:r>
      <w:r w:rsidR="0094627D">
        <w:t xml:space="preserve">irst!”  </w:t>
      </w:r>
    </w:p>
    <w:p w14:paraId="6207BE22" w14:textId="77777777" w:rsidR="00106B36" w:rsidRDefault="00106B36" w:rsidP="00B849B3">
      <w:pPr>
        <w:pStyle w:val="NoSpacing"/>
        <w:spacing w:line="276" w:lineRule="auto"/>
      </w:pPr>
    </w:p>
    <w:p w14:paraId="236E4DA5" w14:textId="59A57B52" w:rsidR="005014DA" w:rsidRPr="005014DA" w:rsidRDefault="005014DA" w:rsidP="00B849B3">
      <w:pPr>
        <w:pStyle w:val="NoSpacing"/>
        <w:spacing w:line="276" w:lineRule="auto"/>
        <w:rPr>
          <w:i/>
        </w:rPr>
      </w:pPr>
      <w:r w:rsidRPr="005014DA">
        <w:rPr>
          <w:i/>
        </w:rPr>
        <w:t>How To Give Count</w:t>
      </w:r>
    </w:p>
    <w:p w14:paraId="18E61E83" w14:textId="6B01357A" w:rsidR="0094627D" w:rsidRDefault="0094627D" w:rsidP="00B849B3">
      <w:pPr>
        <w:pStyle w:val="NoSpacing"/>
        <w:spacing w:line="276" w:lineRule="auto"/>
      </w:pPr>
      <w:r>
        <w:t>When it is our turn to play</w:t>
      </w:r>
      <w:r w:rsidR="00B849B3">
        <w:t xml:space="preserve"> (after Declarer has le</w:t>
      </w:r>
      <w:r w:rsidR="00B245F0">
        <w:t>d)</w:t>
      </w:r>
      <w:r>
        <w:t xml:space="preserve"> a</w:t>
      </w:r>
      <w:r w:rsidR="00B849B3">
        <w:t>nd we are not involved in winning</w:t>
      </w:r>
      <w:r>
        <w:t xml:space="preserve"> the trick </w:t>
      </w:r>
      <w:r w:rsidR="00B245F0">
        <w:t xml:space="preserve">then we want to </w:t>
      </w:r>
      <w:r w:rsidR="00106B36">
        <w:t xml:space="preserve">use our play to try to </w:t>
      </w:r>
      <w:r w:rsidR="00B245F0">
        <w:t xml:space="preserve">communicate some </w:t>
      </w:r>
      <w:r w:rsidR="0020341A">
        <w:t xml:space="preserve">useful </w:t>
      </w:r>
      <w:r w:rsidR="00B245F0">
        <w:t xml:space="preserve">information to partner.   The information that is most useful is our </w:t>
      </w:r>
      <w:r w:rsidR="00B245F0" w:rsidRPr="00B245F0">
        <w:rPr>
          <w:i/>
        </w:rPr>
        <w:t>Count</w:t>
      </w:r>
      <w:r w:rsidR="00B245F0">
        <w:t xml:space="preserve"> in the suit.  </w:t>
      </w:r>
      <w:r w:rsidR="0020341A">
        <w:t xml:space="preserve">(Count is more useful than Attitude because this is a suit that the Declarer is playing on and thus we are not likely to like the suit.)  </w:t>
      </w:r>
      <w:r w:rsidR="00D545F8">
        <w:t xml:space="preserve"> </w:t>
      </w:r>
      <w:r w:rsidR="00B245F0">
        <w:t>Count is the number of cards we have in that suit.</w:t>
      </w:r>
      <w:r w:rsidR="0020341A">
        <w:t xml:space="preserve">  </w:t>
      </w:r>
      <w:r w:rsidR="00106B36">
        <w:t xml:space="preserve">Unfortunately, we cannot tell partner the exact number of cards that we have in a suit – that is too complicated.  But what we can do is try to let partner know our </w:t>
      </w:r>
      <w:r w:rsidR="00106B36" w:rsidRPr="00D545F8">
        <w:rPr>
          <w:i/>
        </w:rPr>
        <w:t>parity</w:t>
      </w:r>
      <w:r w:rsidR="00106B36">
        <w:t xml:space="preserve"> in the suit – if we have an even or odd number of cards. </w:t>
      </w:r>
    </w:p>
    <w:p w14:paraId="2CE5EE7B" w14:textId="77777777" w:rsidR="00B849B3" w:rsidRDefault="00B849B3" w:rsidP="00B849B3"/>
    <w:p w14:paraId="6B431062" w14:textId="77777777" w:rsidR="00E92CE7" w:rsidRDefault="00E92CE7" w:rsidP="00B849B3"/>
    <w:p w14:paraId="79CF029E" w14:textId="742F244D" w:rsidR="008C7309" w:rsidRPr="00B849B3" w:rsidRDefault="00D545F8" w:rsidP="00D545F8">
      <w:pPr>
        <w:pStyle w:val="NoSpacing"/>
        <w:spacing w:line="276" w:lineRule="auto"/>
      </w:pPr>
      <w:r>
        <w:lastRenderedPageBreak/>
        <w:t xml:space="preserve">Here is how we give Count </w:t>
      </w:r>
      <w:r w:rsidR="00107E62">
        <w:t>(in Standard Carding)</w:t>
      </w:r>
      <w:r w:rsidR="008C7309">
        <w:t>:</w:t>
      </w:r>
    </w:p>
    <w:p w14:paraId="444BD491" w14:textId="727D454D" w:rsidR="008C7309" w:rsidRDefault="008C7309" w:rsidP="00D545F8">
      <w:pPr>
        <w:pStyle w:val="NoSpacing"/>
        <w:numPr>
          <w:ilvl w:val="0"/>
          <w:numId w:val="10"/>
        </w:numPr>
        <w:spacing w:line="276" w:lineRule="auto"/>
      </w:pPr>
      <w:r>
        <w:t>If we have an odd number of cards in a suit then we play them up the line – start with our lowest card the first time declarer</w:t>
      </w:r>
      <w:r w:rsidR="005278B3">
        <w:t xml:space="preserve"> plays the suit and the next time the suit is led we </w:t>
      </w:r>
      <w:r>
        <w:t>play a higher card.   Partner will see</w:t>
      </w:r>
      <w:r w:rsidR="00A12CE9">
        <w:t xml:space="preserve"> that we played them “in order” or “up the line” </w:t>
      </w:r>
      <w:r>
        <w:t>and know that we have an odd number of cards</w:t>
      </w:r>
      <w:r w:rsidR="008C0AEB">
        <w:t xml:space="preserve"> in the suit</w:t>
      </w:r>
      <w:r>
        <w:t>.</w:t>
      </w:r>
    </w:p>
    <w:p w14:paraId="74D5A0A7" w14:textId="1CAEDBB4" w:rsidR="008C7309" w:rsidRDefault="008C7309" w:rsidP="00D545F8">
      <w:pPr>
        <w:pStyle w:val="NoSpacing"/>
        <w:numPr>
          <w:ilvl w:val="0"/>
          <w:numId w:val="10"/>
        </w:numPr>
        <w:spacing w:line="276" w:lineRule="auto"/>
      </w:pPr>
      <w:r>
        <w:t xml:space="preserve">If we have an even number of cards in a suit then we play “high-low.”  That is, we start by playing the highest card we can afford (without giving up a trick) and on the second round of the suit we play a lower card.  Partner will see that we played high-low (also called a </w:t>
      </w:r>
      <w:r w:rsidRPr="008C7309">
        <w:rPr>
          <w:i/>
        </w:rPr>
        <w:t>Echo</w:t>
      </w:r>
      <w:r>
        <w:t xml:space="preserve"> or </w:t>
      </w:r>
      <w:r w:rsidRPr="008C7309">
        <w:rPr>
          <w:i/>
        </w:rPr>
        <w:t>Peter</w:t>
      </w:r>
      <w:r>
        <w:t xml:space="preserve">) and know that we have an even number of cards in the suit.    </w:t>
      </w:r>
    </w:p>
    <w:p w14:paraId="2AAF286E" w14:textId="77777777" w:rsidR="008C7309" w:rsidRDefault="008C7309" w:rsidP="00B849B3">
      <w:pPr>
        <w:pStyle w:val="NoSpacing"/>
        <w:spacing w:line="276" w:lineRule="auto"/>
      </w:pPr>
    </w:p>
    <w:p w14:paraId="7B2F56C3" w14:textId="22934243" w:rsidR="008C7309" w:rsidRDefault="008C7309" w:rsidP="00B849B3">
      <w:pPr>
        <w:pStyle w:val="NoSpacing"/>
        <w:spacing w:line="276" w:lineRule="auto"/>
      </w:pPr>
      <w:r>
        <w:t>Notice that in both of these cases partner di</w:t>
      </w:r>
      <w:r w:rsidR="001A1234">
        <w:t>d not know for sure our count when</w:t>
      </w:r>
      <w:r>
        <w:t xml:space="preserve"> t</w:t>
      </w:r>
      <w:r w:rsidR="00A33E11">
        <w:t>he first round the</w:t>
      </w:r>
      <w:r>
        <w:t xml:space="preserve"> suit was played.  </w:t>
      </w:r>
      <w:r w:rsidR="001A1234">
        <w:t>But our fir</w:t>
      </w:r>
      <w:r w:rsidR="008C0AEB">
        <w:t>st card can still be useful to p</w:t>
      </w:r>
      <w:r w:rsidR="001A1234">
        <w:t>artner</w:t>
      </w:r>
      <w:r w:rsidR="00A33E11">
        <w:t>.   On</w:t>
      </w:r>
      <w:r>
        <w:t xml:space="preserve"> the first round of a suit partner will have to interpret our card – </w:t>
      </w:r>
      <w:r w:rsidR="00A33E11">
        <w:t>determine</w:t>
      </w:r>
      <w:r>
        <w:t xml:space="preserve"> if it </w:t>
      </w:r>
      <w:r w:rsidR="00A33E11">
        <w:t xml:space="preserve">is </w:t>
      </w:r>
      <w:r>
        <w:t xml:space="preserve">low or high.  Knowing that this is the case, we want to be sure to make as </w:t>
      </w:r>
      <w:r w:rsidR="008C0AEB">
        <w:t>clear a signal as possible for p</w:t>
      </w:r>
      <w:r>
        <w:t>artner.  That</w:t>
      </w:r>
      <w:r w:rsidR="00A33E11">
        <w:t xml:space="preserve"> means </w:t>
      </w:r>
      <w:r>
        <w:t>if we are</w:t>
      </w:r>
      <w:r w:rsidR="00B849B3">
        <w:t xml:space="preserve"> trying to play a low card, </w:t>
      </w:r>
      <w:r>
        <w:t xml:space="preserve">we should play the lowest card we have.  And if we are trying to play a high card then we </w:t>
      </w:r>
      <w:r w:rsidR="00AB1A27">
        <w:t xml:space="preserve">should play the highest card we can afford (the highest of equals for sure!)  </w:t>
      </w:r>
      <w:r w:rsidR="00A822F1">
        <w:t xml:space="preserve">Partner should keep in mind that our first card may not always be clear.   </w:t>
      </w:r>
      <w:r w:rsidR="00A822F1" w:rsidRPr="001A1234">
        <w:rPr>
          <w:i/>
        </w:rPr>
        <w:t>Cards are relative</w:t>
      </w:r>
      <w:r w:rsidR="008C0AEB">
        <w:rPr>
          <w:i/>
        </w:rPr>
        <w:t>,</w:t>
      </w:r>
      <w:r w:rsidR="00A822F1" w:rsidRPr="001A1234">
        <w:rPr>
          <w:i/>
        </w:rPr>
        <w:t xml:space="preserve"> not absolute</w:t>
      </w:r>
      <w:r w:rsidR="001A1234">
        <w:rPr>
          <w:i/>
        </w:rPr>
        <w:t xml:space="preserve"> – Sometimes a low card looks high or a high card can look low</w:t>
      </w:r>
      <w:r w:rsidR="00A822F1">
        <w:t>.   If we are giving count from Q109 then we are going to have to play the 9 on the first round (it is our lowest card.)   And if we are giving count from 5432 we are going to play the 5 on the first round (it is our highest card.)</w:t>
      </w:r>
      <w:r w:rsidR="001A1234">
        <w:t xml:space="preserve">   In both cases our count will not</w:t>
      </w:r>
      <w:r w:rsidR="00A822F1">
        <w:t xml:space="preserve"> become clear to partner until the second round of the suit – where we will </w:t>
      </w:r>
      <w:r w:rsidR="001A1234">
        <w:t>play another card that will</w:t>
      </w:r>
      <w:r w:rsidR="00A822F1">
        <w:t xml:space="preserve"> clarify our original signal.  </w:t>
      </w:r>
    </w:p>
    <w:p w14:paraId="360000F7" w14:textId="77777777" w:rsidR="00B245F0" w:rsidRDefault="00B245F0" w:rsidP="00B849B3">
      <w:pPr>
        <w:pStyle w:val="NoSpacing"/>
        <w:spacing w:line="276" w:lineRule="auto"/>
      </w:pPr>
    </w:p>
    <w:p w14:paraId="47D789AE" w14:textId="021AA409" w:rsidR="00B245F0" w:rsidRDefault="00A33E11" w:rsidP="00B849B3">
      <w:pPr>
        <w:pStyle w:val="NoSpacing"/>
        <w:spacing w:line="276" w:lineRule="auto"/>
      </w:pPr>
      <w:r>
        <w:t xml:space="preserve">Once we have given partner our Count in a suit then they will have to do some work to make use of the information.  They will have to determine if we have 1, 3, 5, or 7 cards OR 2, 4, 6, </w:t>
      </w:r>
      <w:r w:rsidR="00B849B3">
        <w:t xml:space="preserve">or </w:t>
      </w:r>
      <w:r>
        <w:t>8 car</w:t>
      </w:r>
      <w:r w:rsidR="001A1234">
        <w:t>ds in the suit.  They will make this determination</w:t>
      </w:r>
      <w:r>
        <w:t xml:space="preserve"> by </w:t>
      </w:r>
      <w:r w:rsidR="001A1234">
        <w:t>using</w:t>
      </w:r>
      <w:r>
        <w:t xml:space="preserve"> other information </w:t>
      </w:r>
      <w:r w:rsidR="001A1234">
        <w:t xml:space="preserve">available </w:t>
      </w:r>
      <w:r>
        <w:t xml:space="preserve">on the hand (they will usually be able to figure it out relatively quickly.)   </w:t>
      </w:r>
      <w:r w:rsidR="00610FB9">
        <w:t xml:space="preserve">Once they have determined how many cards we have in the suit they will also have to figure out how to make use </w:t>
      </w:r>
      <w:r w:rsidR="001A1234">
        <w:t>of that information to help our side</w:t>
      </w:r>
      <w:r w:rsidR="00610FB9">
        <w:t xml:space="preserve"> defend better.   This information will not always be useful to partner early in the hand, but as they acquire more and more information about our hand and declarer</w:t>
      </w:r>
      <w:r w:rsidR="00B849B3">
        <w:t>’</w:t>
      </w:r>
      <w:r w:rsidR="00610FB9">
        <w:t xml:space="preserve">s hand it will help them solve problems.   </w:t>
      </w:r>
    </w:p>
    <w:p w14:paraId="32C9A251" w14:textId="77777777" w:rsidR="00B245F0" w:rsidRDefault="00B245F0" w:rsidP="00B849B3">
      <w:pPr>
        <w:pStyle w:val="NoSpacing"/>
        <w:spacing w:line="276" w:lineRule="auto"/>
      </w:pPr>
    </w:p>
    <w:p w14:paraId="20E47E52" w14:textId="65C5F792" w:rsidR="0094627D" w:rsidRPr="002E7ECA" w:rsidRDefault="002E7ECA" w:rsidP="00B849B3">
      <w:pPr>
        <w:pStyle w:val="NoSpacing"/>
        <w:spacing w:line="276" w:lineRule="auto"/>
        <w:rPr>
          <w:i/>
        </w:rPr>
      </w:pPr>
      <w:r w:rsidRPr="002E7ECA">
        <w:rPr>
          <w:i/>
        </w:rPr>
        <w:t>Note:  Don’t give a count signal that may cost a trick.  If we have Qx in a suit, do not play the Queen on the first round – that will likely cost a trick.   Count signals are always given the with “highest card we can afford to play without giving up a trick!”</w:t>
      </w:r>
    </w:p>
    <w:p w14:paraId="35019A6E" w14:textId="77777777" w:rsidR="001A1234" w:rsidRDefault="001A1234">
      <w:pPr>
        <w:rPr>
          <w:rFonts w:ascii="Calibri" w:eastAsia="Calibri" w:hAnsi="Calibri" w:cs="Times New Roman"/>
          <w:b/>
          <w:sz w:val="24"/>
          <w:szCs w:val="24"/>
        </w:rPr>
      </w:pPr>
      <w:r>
        <w:rPr>
          <w:b/>
          <w:sz w:val="24"/>
          <w:szCs w:val="24"/>
        </w:rPr>
        <w:br w:type="page"/>
      </w:r>
    </w:p>
    <w:p w14:paraId="413A10F5" w14:textId="5313ADDB" w:rsidR="00A12FB8" w:rsidRPr="00A84EA7" w:rsidRDefault="00A642B3" w:rsidP="00B849B3">
      <w:pPr>
        <w:pStyle w:val="NoSpacing"/>
        <w:spacing w:line="276" w:lineRule="auto"/>
        <w:rPr>
          <w:b/>
          <w:sz w:val="24"/>
          <w:szCs w:val="24"/>
        </w:rPr>
      </w:pPr>
      <w:r w:rsidRPr="00A84EA7">
        <w:rPr>
          <w:b/>
          <w:sz w:val="24"/>
          <w:szCs w:val="24"/>
        </w:rPr>
        <w:lastRenderedPageBreak/>
        <w:t>Attitude Signals</w:t>
      </w:r>
    </w:p>
    <w:p w14:paraId="0A3A876A" w14:textId="0346A38E" w:rsidR="006465B1" w:rsidRPr="00692BAA" w:rsidRDefault="00692BAA" w:rsidP="00B849B3">
      <w:pPr>
        <w:pStyle w:val="NoSpacing"/>
        <w:spacing w:line="276" w:lineRule="auto"/>
        <w:rPr>
          <w:i/>
        </w:rPr>
      </w:pPr>
      <w:r w:rsidRPr="00692BAA">
        <w:rPr>
          <w:i/>
        </w:rPr>
        <w:t>Attitude Signals</w:t>
      </w:r>
      <w:r w:rsidR="00086985">
        <w:rPr>
          <w:i/>
        </w:rPr>
        <w:t xml:space="preserve"> Summary</w:t>
      </w:r>
    </w:p>
    <w:p w14:paraId="592D3444" w14:textId="36D27CAC" w:rsidR="00BD74D1" w:rsidRDefault="00692BAA" w:rsidP="00B849B3">
      <w:pPr>
        <w:pStyle w:val="NoSpacing"/>
        <w:spacing w:line="276" w:lineRule="auto"/>
      </w:pPr>
      <w:r w:rsidRPr="00692BAA">
        <w:rPr>
          <w:i/>
        </w:rPr>
        <w:t xml:space="preserve">When partner leads a suit we (generally) give an Attitude Signal.  </w:t>
      </w:r>
      <w:r w:rsidR="00B849B3">
        <w:t>If partner’s</w:t>
      </w:r>
      <w:r w:rsidR="00BD74D1">
        <w:t xml:space="preserve"> card is holding the trick we tell</w:t>
      </w:r>
      <w:r w:rsidR="00B849B3">
        <w:t xml:space="preserve"> them if we like the</w:t>
      </w:r>
      <w:r w:rsidR="00BD74D1">
        <w:t xml:space="preserve"> suit </w:t>
      </w:r>
      <w:r w:rsidR="00072ED9">
        <w:t>or not (Attitude Signal.)   If p</w:t>
      </w:r>
      <w:r w:rsidR="00BD74D1">
        <w:t>artner</w:t>
      </w:r>
      <w:r w:rsidR="00414B35">
        <w:t>’</w:t>
      </w:r>
      <w:r w:rsidR="00BD74D1">
        <w:t xml:space="preserve">s lead is being won by the second hand (and we can not win the trick) then we give an Attitude Signal (unless Attitude is known.)   </w:t>
      </w:r>
    </w:p>
    <w:p w14:paraId="67421167" w14:textId="77777777" w:rsidR="00086985" w:rsidRDefault="00086985" w:rsidP="00B849B3">
      <w:pPr>
        <w:pStyle w:val="NoSpacing"/>
        <w:spacing w:line="276" w:lineRule="auto"/>
      </w:pPr>
    </w:p>
    <w:p w14:paraId="6CA2798D" w14:textId="302773BF" w:rsidR="00086985" w:rsidRPr="00086985" w:rsidRDefault="00851FD5" w:rsidP="00B849B3">
      <w:pPr>
        <w:pStyle w:val="NoSpacing"/>
        <w:spacing w:line="276" w:lineRule="auto"/>
        <w:rPr>
          <w:i/>
        </w:rPr>
      </w:pPr>
      <w:r>
        <w:rPr>
          <w:i/>
        </w:rPr>
        <w:t xml:space="preserve">How to Show </w:t>
      </w:r>
      <w:r w:rsidR="00086985" w:rsidRPr="00086985">
        <w:rPr>
          <w:i/>
        </w:rPr>
        <w:t xml:space="preserve">Attitude </w:t>
      </w:r>
    </w:p>
    <w:p w14:paraId="0656A928" w14:textId="0A93990B" w:rsidR="00360A8D" w:rsidRDefault="00FF0C95" w:rsidP="00B849B3">
      <w:pPr>
        <w:pStyle w:val="NoSpacing"/>
        <w:spacing w:line="276" w:lineRule="auto"/>
      </w:pPr>
      <w:r>
        <w:t>When it is our turn to play (after p</w:t>
      </w:r>
      <w:r w:rsidR="00072ED9">
        <w:t>artner has le</w:t>
      </w:r>
      <w:r>
        <w:t xml:space="preserve">d </w:t>
      </w:r>
      <w:r w:rsidR="00414B35">
        <w:t>a suit) and we are not involved in trying to win the trick</w:t>
      </w:r>
      <w:r w:rsidR="002E7ECA">
        <w:t xml:space="preserve"> (our first priority is always to try to win the trick</w:t>
      </w:r>
      <w:r w:rsidR="001A1234">
        <w:t>)</w:t>
      </w:r>
      <w:r w:rsidR="00414B35">
        <w:t xml:space="preserve"> then we shouldn’t just play a random card.   Our card should (and does) mean something and that thing is an </w:t>
      </w:r>
      <w:r w:rsidR="00414B35" w:rsidRPr="002E7ECA">
        <w:rPr>
          <w:i/>
        </w:rPr>
        <w:t>Attitude Signal</w:t>
      </w:r>
      <w:r w:rsidR="00414B35">
        <w:t xml:space="preserve">.  Our Attitude is how we feel about the suit that partner has lead </w:t>
      </w:r>
      <w:r w:rsidR="003758D5">
        <w:t>–</w:t>
      </w:r>
      <w:r w:rsidR="00414B35">
        <w:t xml:space="preserve"> </w:t>
      </w:r>
      <w:r w:rsidR="003758D5">
        <w:t xml:space="preserve">do we like it or do we not like it.  </w:t>
      </w:r>
    </w:p>
    <w:p w14:paraId="45F0786C" w14:textId="77777777" w:rsidR="00360A8D" w:rsidRDefault="00360A8D" w:rsidP="00B849B3">
      <w:pPr>
        <w:pStyle w:val="NoSpacing"/>
        <w:spacing w:line="276" w:lineRule="auto"/>
      </w:pPr>
    </w:p>
    <w:p w14:paraId="05704DC2" w14:textId="6C6601AB" w:rsidR="003F4B1C" w:rsidRDefault="00360A8D" w:rsidP="00B849B3">
      <w:pPr>
        <w:pStyle w:val="NoSpacing"/>
        <w:spacing w:line="276" w:lineRule="auto"/>
      </w:pPr>
      <w:r>
        <w:t>Here is how we show our Attitude</w:t>
      </w:r>
      <w:r w:rsidR="00107E62">
        <w:t xml:space="preserve"> (in Standard Carding)</w:t>
      </w:r>
      <w:r>
        <w:t>:</w:t>
      </w:r>
    </w:p>
    <w:p w14:paraId="461E71E2" w14:textId="0B116278" w:rsidR="00692BAA" w:rsidRDefault="003F4B1C" w:rsidP="00B849B3">
      <w:pPr>
        <w:pStyle w:val="NoSpacing"/>
        <w:numPr>
          <w:ilvl w:val="0"/>
          <w:numId w:val="11"/>
        </w:numPr>
        <w:spacing w:line="276" w:lineRule="auto"/>
      </w:pPr>
      <w:r>
        <w:t>If we li</w:t>
      </w:r>
      <w:r w:rsidR="008C0AEB">
        <w:t>ke the suit that partner has le</w:t>
      </w:r>
      <w:r>
        <w:t xml:space="preserve">d we play a high card (start an </w:t>
      </w:r>
      <w:r w:rsidRPr="003F4B1C">
        <w:rPr>
          <w:i/>
        </w:rPr>
        <w:t>Echo</w:t>
      </w:r>
      <w:r>
        <w:t xml:space="preserve"> or </w:t>
      </w:r>
      <w:r w:rsidRPr="003F4B1C">
        <w:rPr>
          <w:i/>
        </w:rPr>
        <w:t>Peter</w:t>
      </w:r>
      <w:r w:rsidR="00ED5410">
        <w:rPr>
          <w:i/>
        </w:rPr>
        <w:t xml:space="preserve">) – </w:t>
      </w:r>
      <w:r w:rsidR="00ED5410">
        <w:t>Encouraging.</w:t>
      </w:r>
    </w:p>
    <w:p w14:paraId="245F6993" w14:textId="4BB3A34A" w:rsidR="003F4B1C" w:rsidRDefault="00ED5410" w:rsidP="00B849B3">
      <w:pPr>
        <w:pStyle w:val="NoSpacing"/>
        <w:numPr>
          <w:ilvl w:val="0"/>
          <w:numId w:val="11"/>
        </w:numPr>
        <w:spacing w:line="276" w:lineRule="auto"/>
      </w:pPr>
      <w:r>
        <w:t>I</w:t>
      </w:r>
      <w:r w:rsidR="008C0AEB">
        <w:t>f we do not like the suit that partner le</w:t>
      </w:r>
      <w:r>
        <w:t>d then we play a low card – Discouraging.</w:t>
      </w:r>
    </w:p>
    <w:p w14:paraId="40EC3115" w14:textId="77777777" w:rsidR="00BD74D1" w:rsidRDefault="00BD74D1" w:rsidP="00B849B3">
      <w:pPr>
        <w:pStyle w:val="NoSpacing"/>
        <w:spacing w:line="276" w:lineRule="auto"/>
      </w:pPr>
    </w:p>
    <w:p w14:paraId="5F7A7DED" w14:textId="0BB9FAAE" w:rsidR="00ED5410" w:rsidRDefault="00ED5410" w:rsidP="00B849B3">
      <w:pPr>
        <w:pStyle w:val="NoSpacing"/>
        <w:spacing w:line="276" w:lineRule="auto"/>
      </w:pPr>
      <w:r>
        <w:t>Notice that in both of these cases partner did n</w:t>
      </w:r>
      <w:r w:rsidR="002D1F6C">
        <w:t>ot know for sure our Attitude when</w:t>
      </w:r>
      <w:r>
        <w:t xml:space="preserve"> the first round the suit was played.  </w:t>
      </w:r>
      <w:r w:rsidR="002E7ECA">
        <w:t>But our fir</w:t>
      </w:r>
      <w:r w:rsidR="008C0AEB">
        <w:t>st card can still be useful to p</w:t>
      </w:r>
      <w:r w:rsidR="002E7ECA">
        <w:t>artner</w:t>
      </w:r>
      <w:r>
        <w:t xml:space="preserve">.   On the first round of a suit partner will have to interpret our card – determine if it is low or high.  Knowing that this is the case, we want to be sure to make as clear a signal as possible for partner.  That means if we are trying to play a low card then we should play the lowest card we have.  And if we are trying to play a high card then we should play the highest card we can afford (the highest of equals for sure!)  Partner should keep in mind that our first card may not always be clear.   </w:t>
      </w:r>
      <w:r w:rsidR="002E7ECA" w:rsidRPr="001A1234">
        <w:rPr>
          <w:i/>
        </w:rPr>
        <w:t>Cards are relative not absolute</w:t>
      </w:r>
      <w:r w:rsidR="002E7ECA">
        <w:rPr>
          <w:i/>
        </w:rPr>
        <w:t xml:space="preserve"> – Sometimes a low card looks high or a high card can look low</w:t>
      </w:r>
      <w:r w:rsidR="002D1F6C">
        <w:t>.   If we are giving Attitude from Q32</w:t>
      </w:r>
      <w:r>
        <w:t xml:space="preserve"> then we</w:t>
      </w:r>
      <w:r w:rsidR="002D1F6C">
        <w:t xml:space="preserve"> are going to have to play the 3 to encourage</w:t>
      </w:r>
      <w:r>
        <w:t xml:space="preserve"> on th</w:t>
      </w:r>
      <w:r w:rsidR="002D1F6C">
        <w:t xml:space="preserve">e first round (it is our highest </w:t>
      </w:r>
      <w:r>
        <w:t>card</w:t>
      </w:r>
      <w:r w:rsidR="002D1F6C">
        <w:t xml:space="preserve"> we can afford.)   And if we are giving Attitude from 1098</w:t>
      </w:r>
      <w:r>
        <w:t xml:space="preserve"> we are going to play</w:t>
      </w:r>
      <w:r w:rsidR="002D1F6C">
        <w:t xml:space="preserve"> the 8</w:t>
      </w:r>
      <w:r>
        <w:t xml:space="preserve"> on th</w:t>
      </w:r>
      <w:r w:rsidR="002D1F6C">
        <w:t>e first round (it is our lowest</w:t>
      </w:r>
      <w:r>
        <w:t xml:space="preserve"> </w:t>
      </w:r>
      <w:r w:rsidR="002D1F6C">
        <w:t>card.)   In both cases our Attitude</w:t>
      </w:r>
      <w:r w:rsidR="002E7ECA">
        <w:t xml:space="preserve"> will not</w:t>
      </w:r>
      <w:r>
        <w:t xml:space="preserve"> become clear to partner until the second round of the suit – </w:t>
      </w:r>
      <w:r w:rsidR="002E7ECA">
        <w:t xml:space="preserve">where we will play another card that will clarify our original signal.  </w:t>
      </w:r>
    </w:p>
    <w:p w14:paraId="2AF69CA0" w14:textId="77777777" w:rsidR="002E7ECA" w:rsidRDefault="002E7ECA" w:rsidP="00B849B3">
      <w:pPr>
        <w:pStyle w:val="NoSpacing"/>
        <w:spacing w:line="276" w:lineRule="auto"/>
      </w:pPr>
    </w:p>
    <w:p w14:paraId="1903D1E8" w14:textId="35BE32E1" w:rsidR="00692BAA" w:rsidRDefault="00692BAA" w:rsidP="00B849B3">
      <w:pPr>
        <w:pStyle w:val="NoSpacing"/>
        <w:spacing w:line="276" w:lineRule="auto"/>
      </w:pPr>
      <w:r>
        <w:t>Once we have given partner an Attitude Signal in a suit then they will have to do some work to make use of the information.   They will have to determine what our holding in the suit it (based on what we have told them.)  On</w:t>
      </w:r>
      <w:r w:rsidR="00414B35">
        <w:t>c</w:t>
      </w:r>
      <w:r>
        <w:t xml:space="preserve">e they have determined what our likely holding in the suit is then they can </w:t>
      </w:r>
      <w:r w:rsidR="002E7ECA">
        <w:t xml:space="preserve">combine this information with other information that they have about the hand in order to </w:t>
      </w:r>
      <w:r>
        <w:t>make a determination how best</w:t>
      </w:r>
      <w:r w:rsidR="002E7ECA">
        <w:t xml:space="preserve"> to defend the rest of the hand.</w:t>
      </w:r>
    </w:p>
    <w:p w14:paraId="63CA6913" w14:textId="77777777" w:rsidR="00A642B3" w:rsidRDefault="00A642B3" w:rsidP="00B849B3">
      <w:pPr>
        <w:pStyle w:val="NoSpacing"/>
        <w:spacing w:line="276" w:lineRule="auto"/>
      </w:pPr>
    </w:p>
    <w:p w14:paraId="1A825731" w14:textId="77777777" w:rsidR="00A84EA7" w:rsidRDefault="00A84EA7" w:rsidP="00B849B3">
      <w:pPr>
        <w:pStyle w:val="NoSpacing"/>
        <w:spacing w:line="276" w:lineRule="auto"/>
      </w:pPr>
    </w:p>
    <w:p w14:paraId="50D79C4F" w14:textId="77777777" w:rsidR="00265802" w:rsidRDefault="00265802">
      <w:pPr>
        <w:rPr>
          <w:b/>
          <w:sz w:val="24"/>
          <w:szCs w:val="24"/>
        </w:rPr>
      </w:pPr>
      <w:r>
        <w:rPr>
          <w:b/>
          <w:sz w:val="24"/>
          <w:szCs w:val="24"/>
        </w:rPr>
        <w:br w:type="page"/>
      </w:r>
    </w:p>
    <w:p w14:paraId="5392D856" w14:textId="380CCF12" w:rsidR="007D0533" w:rsidRPr="00265802" w:rsidRDefault="00A642B3" w:rsidP="00265802">
      <w:pPr>
        <w:rPr>
          <w:rFonts w:ascii="Calibri" w:eastAsia="Calibri" w:hAnsi="Calibri" w:cs="Times New Roman"/>
          <w:b/>
          <w:sz w:val="24"/>
          <w:szCs w:val="24"/>
        </w:rPr>
      </w:pPr>
      <w:r w:rsidRPr="00A84EA7">
        <w:rPr>
          <w:b/>
          <w:sz w:val="24"/>
          <w:szCs w:val="24"/>
        </w:rPr>
        <w:lastRenderedPageBreak/>
        <w:t>Agreements</w:t>
      </w:r>
      <w:r w:rsidR="00265802">
        <w:rPr>
          <w:b/>
          <w:sz w:val="24"/>
          <w:szCs w:val="24"/>
        </w:rPr>
        <w:br/>
      </w:r>
      <w:r w:rsidR="00C274E3">
        <w:t xml:space="preserve">One of the most important </w:t>
      </w:r>
      <w:r w:rsidR="007D0533">
        <w:t>parts of good defense is having good agreements with your partner.  Here we w</w:t>
      </w:r>
      <w:r w:rsidR="00265802">
        <w:t xml:space="preserve">ill go over </w:t>
      </w:r>
      <w:r w:rsidR="007D0533">
        <w:t xml:space="preserve">what we need to clarify related to signaling.   </w:t>
      </w:r>
    </w:p>
    <w:p w14:paraId="438242F2" w14:textId="77777777" w:rsidR="007D0533" w:rsidRPr="007D0533" w:rsidRDefault="007D0533" w:rsidP="00B849B3">
      <w:pPr>
        <w:pStyle w:val="NoSpacing"/>
        <w:tabs>
          <w:tab w:val="left" w:pos="1264"/>
        </w:tabs>
        <w:spacing w:line="276" w:lineRule="auto"/>
        <w:rPr>
          <w:i/>
        </w:rPr>
      </w:pPr>
      <w:r w:rsidRPr="007D0533">
        <w:rPr>
          <w:i/>
        </w:rPr>
        <w:t>Basic List of Agreements</w:t>
      </w:r>
    </w:p>
    <w:p w14:paraId="278EF04D" w14:textId="29D68C10" w:rsidR="008C7309" w:rsidRDefault="00474F15" w:rsidP="00B849B3">
      <w:pPr>
        <w:pStyle w:val="NoSpacing"/>
        <w:numPr>
          <w:ilvl w:val="0"/>
          <w:numId w:val="16"/>
        </w:numPr>
        <w:tabs>
          <w:tab w:val="left" w:pos="1264"/>
        </w:tabs>
        <w:spacing w:line="276" w:lineRule="auto"/>
      </w:pPr>
      <w:r>
        <w:t>Declarer leads a suit – we give count.</w:t>
      </w:r>
    </w:p>
    <w:p w14:paraId="0B507CF5" w14:textId="1BE8D064" w:rsidR="00474F15" w:rsidRDefault="00474F15" w:rsidP="00B849B3">
      <w:pPr>
        <w:pStyle w:val="NoSpacing"/>
        <w:numPr>
          <w:ilvl w:val="0"/>
          <w:numId w:val="16"/>
        </w:numPr>
        <w:tabs>
          <w:tab w:val="left" w:pos="1264"/>
        </w:tabs>
        <w:spacing w:line="276" w:lineRule="auto"/>
      </w:pPr>
      <w:r>
        <w:t xml:space="preserve">Partner leads a suit - </w:t>
      </w:r>
    </w:p>
    <w:p w14:paraId="26C7F91D" w14:textId="6F85E160" w:rsidR="00474F15" w:rsidRDefault="008C0AEB" w:rsidP="00B849B3">
      <w:pPr>
        <w:pStyle w:val="NoSpacing"/>
        <w:numPr>
          <w:ilvl w:val="1"/>
          <w:numId w:val="16"/>
        </w:numPr>
        <w:tabs>
          <w:tab w:val="left" w:pos="1264"/>
        </w:tabs>
        <w:spacing w:line="276" w:lineRule="auto"/>
      </w:pPr>
      <w:r>
        <w:t>We give Attitude if p</w:t>
      </w:r>
      <w:r w:rsidR="00474F15">
        <w:t>artner’s card is holding the trick.</w:t>
      </w:r>
    </w:p>
    <w:p w14:paraId="3028958E" w14:textId="10D8B453" w:rsidR="00474F15" w:rsidRDefault="00474F15" w:rsidP="00B849B3">
      <w:pPr>
        <w:pStyle w:val="NoSpacing"/>
        <w:numPr>
          <w:ilvl w:val="1"/>
          <w:numId w:val="16"/>
        </w:numPr>
        <w:tabs>
          <w:tab w:val="left" w:pos="1264"/>
        </w:tabs>
        <w:spacing w:line="276" w:lineRule="auto"/>
      </w:pPr>
      <w:r>
        <w:t>We give Attitude if Second Hand (often Dummy) is winning the trick with the Ace or King.</w:t>
      </w:r>
    </w:p>
    <w:p w14:paraId="5283441B" w14:textId="3788761F" w:rsidR="00474F15" w:rsidRDefault="00474F15" w:rsidP="00B849B3">
      <w:pPr>
        <w:pStyle w:val="NoSpacing"/>
        <w:numPr>
          <w:ilvl w:val="1"/>
          <w:numId w:val="16"/>
        </w:numPr>
        <w:tabs>
          <w:tab w:val="left" w:pos="1264"/>
        </w:tabs>
        <w:spacing w:line="276" w:lineRule="auto"/>
      </w:pPr>
      <w:r>
        <w:t>We give Count if Second Hand is winning the trick with the Queen or cheaper (if we can not beat the Queen or lower</w:t>
      </w:r>
      <w:r w:rsidR="00107E62">
        <w:t>,</w:t>
      </w:r>
      <w:r>
        <w:t xml:space="preserve"> Partner already knows our Attitude.)  </w:t>
      </w:r>
    </w:p>
    <w:p w14:paraId="5DEB7AA5" w14:textId="66F770E8" w:rsidR="00C011E9" w:rsidRDefault="00C011E9" w:rsidP="00B849B3">
      <w:pPr>
        <w:pStyle w:val="NoSpacing"/>
        <w:numPr>
          <w:ilvl w:val="0"/>
          <w:numId w:val="16"/>
        </w:numPr>
        <w:tabs>
          <w:tab w:val="left" w:pos="1264"/>
        </w:tabs>
        <w:spacing w:line="276" w:lineRule="auto"/>
      </w:pPr>
      <w:r>
        <w:t xml:space="preserve">If Attitude and Count are already known or irrelevant we give Suit Preference </w:t>
      </w:r>
    </w:p>
    <w:p w14:paraId="16200F4B" w14:textId="0CDA2728" w:rsidR="00C011E9" w:rsidRDefault="00265802" w:rsidP="00B849B3">
      <w:pPr>
        <w:pStyle w:val="NoSpacing"/>
        <w:numPr>
          <w:ilvl w:val="1"/>
          <w:numId w:val="16"/>
        </w:numPr>
        <w:tabs>
          <w:tab w:val="left" w:pos="1264"/>
        </w:tabs>
        <w:spacing w:line="276" w:lineRule="auto"/>
      </w:pPr>
      <w:r>
        <w:t xml:space="preserve">Example:  </w:t>
      </w:r>
      <w:r w:rsidR="008C0AEB">
        <w:t>When p</w:t>
      </w:r>
      <w:r w:rsidR="00C011E9">
        <w:t xml:space="preserve">artner leads an Ace and there is </w:t>
      </w:r>
      <w:r>
        <w:t>a singleton on the dummy (vs.</w:t>
      </w:r>
      <w:r w:rsidR="00C011E9">
        <w:t xml:space="preserve"> a suit contract.) </w:t>
      </w:r>
    </w:p>
    <w:p w14:paraId="4A881216" w14:textId="4067BD84" w:rsidR="00C011E9" w:rsidRDefault="00265802" w:rsidP="00B849B3">
      <w:pPr>
        <w:pStyle w:val="NoSpacing"/>
        <w:numPr>
          <w:ilvl w:val="1"/>
          <w:numId w:val="16"/>
        </w:numPr>
        <w:tabs>
          <w:tab w:val="left" w:pos="1264"/>
        </w:tabs>
        <w:spacing w:line="276" w:lineRule="auto"/>
      </w:pPr>
      <w:r>
        <w:t xml:space="preserve">Example:  </w:t>
      </w:r>
      <w:r w:rsidR="00C011E9">
        <w:t>When partner leads the Ace and t</w:t>
      </w:r>
      <w:r>
        <w:t>he KQx hits on the dummy (vs.</w:t>
      </w:r>
      <w:r w:rsidR="00C011E9">
        <w:t xml:space="preserve"> a notrump contact.)</w:t>
      </w:r>
    </w:p>
    <w:p w14:paraId="785A4EA3" w14:textId="3EE47B5B" w:rsidR="00F50DC7" w:rsidRDefault="00F50DC7" w:rsidP="00B849B3">
      <w:pPr>
        <w:pStyle w:val="NoSpacing"/>
        <w:numPr>
          <w:ilvl w:val="0"/>
          <w:numId w:val="16"/>
        </w:numPr>
        <w:tabs>
          <w:tab w:val="left" w:pos="1264"/>
        </w:tabs>
        <w:spacing w:line="276" w:lineRule="auto"/>
      </w:pPr>
      <w:r>
        <w:t>Primary Signal Attitude, Secondary Signal Count, Tertiary Signal Suit Preference</w:t>
      </w:r>
      <w:r w:rsidR="00265802">
        <w:t>.</w:t>
      </w:r>
    </w:p>
    <w:p w14:paraId="4D6B0E03" w14:textId="77777777" w:rsidR="00F50DC7" w:rsidRDefault="00F50DC7" w:rsidP="00B849B3">
      <w:pPr>
        <w:pStyle w:val="NoSpacing"/>
        <w:tabs>
          <w:tab w:val="left" w:pos="1264"/>
        </w:tabs>
        <w:spacing w:line="276" w:lineRule="auto"/>
      </w:pPr>
    </w:p>
    <w:p w14:paraId="4DA0E27B" w14:textId="38B7593A" w:rsidR="00F50DC7" w:rsidRPr="007D0533" w:rsidRDefault="00F50DC7" w:rsidP="00B849B3">
      <w:pPr>
        <w:pStyle w:val="NoSpacing"/>
        <w:tabs>
          <w:tab w:val="left" w:pos="1264"/>
        </w:tabs>
        <w:spacing w:line="276" w:lineRule="auto"/>
      </w:pPr>
      <w:r>
        <w:t xml:space="preserve">There are many other agreements that you and partner can make as you improve and evolve as defenders.   The most important thing is for you and partner to be “on the same page” – have the same </w:t>
      </w:r>
      <w:r w:rsidR="00265802">
        <w:t>understandings about what is going on during the defense.</w:t>
      </w:r>
    </w:p>
    <w:p w14:paraId="176F76B2" w14:textId="77777777" w:rsidR="007D0533" w:rsidRDefault="007D0533" w:rsidP="00B849B3">
      <w:pPr>
        <w:pStyle w:val="NoSpacing"/>
        <w:spacing w:line="276" w:lineRule="auto"/>
      </w:pPr>
    </w:p>
    <w:p w14:paraId="5EF71DA2" w14:textId="77777777" w:rsidR="00A642B3" w:rsidRDefault="00A642B3" w:rsidP="00B849B3">
      <w:pPr>
        <w:pStyle w:val="NoSpacing"/>
        <w:spacing w:line="276" w:lineRule="auto"/>
      </w:pPr>
    </w:p>
    <w:p w14:paraId="4938BD52" w14:textId="6C88C606" w:rsidR="00A642B3" w:rsidRDefault="00A642B3" w:rsidP="00B849B3">
      <w:pPr>
        <w:pStyle w:val="NoSpacing"/>
        <w:spacing w:line="276" w:lineRule="auto"/>
        <w:rPr>
          <w:i/>
          <w:sz w:val="24"/>
          <w:szCs w:val="24"/>
        </w:rPr>
      </w:pPr>
      <w:r w:rsidRPr="00A84EA7">
        <w:rPr>
          <w:b/>
          <w:sz w:val="24"/>
          <w:szCs w:val="24"/>
        </w:rPr>
        <w:t xml:space="preserve">UDCA </w:t>
      </w:r>
      <w:r w:rsidR="00D027A2">
        <w:rPr>
          <w:b/>
          <w:sz w:val="24"/>
          <w:szCs w:val="24"/>
        </w:rPr>
        <w:t xml:space="preserve"> </w:t>
      </w:r>
      <w:r w:rsidRPr="00EA6B40">
        <w:rPr>
          <w:i/>
          <w:sz w:val="24"/>
          <w:szCs w:val="24"/>
        </w:rPr>
        <w:t>(Advanced)</w:t>
      </w:r>
    </w:p>
    <w:p w14:paraId="20C3DB17" w14:textId="0ED074C5" w:rsidR="00A642B3" w:rsidRPr="00D846B4" w:rsidRDefault="00EA6B40" w:rsidP="00B849B3">
      <w:pPr>
        <w:pStyle w:val="NoSpacing"/>
        <w:spacing w:line="276" w:lineRule="auto"/>
      </w:pPr>
      <w:r w:rsidRPr="00EA6B40">
        <w:t xml:space="preserve">Most expert players play </w:t>
      </w:r>
      <w:r w:rsidR="004D37B8">
        <w:t>a v</w:t>
      </w:r>
      <w:r w:rsidR="00107E62">
        <w:t xml:space="preserve">ariation from Standard Carding </w:t>
      </w:r>
      <w:r w:rsidR="00D027A2">
        <w:t>called U</w:t>
      </w:r>
      <w:r w:rsidR="00AF3084">
        <w:t>pside-</w:t>
      </w:r>
      <w:r w:rsidR="00D846B4">
        <w:t xml:space="preserve">Down Count and Attitude (UDCA.)    This is exactly what it sounds like – it is making both our </w:t>
      </w:r>
      <w:r w:rsidR="00DA7058">
        <w:t>Count</w:t>
      </w:r>
      <w:r w:rsidR="00AF3084">
        <w:t xml:space="preserve"> and Attitude</w:t>
      </w:r>
      <w:r w:rsidR="00DA7058">
        <w:t xml:space="preserve"> Signals “Upside-Down.</w:t>
      </w:r>
      <w:r w:rsidR="00D846B4" w:rsidRPr="00D846B4">
        <w:t>”</w:t>
      </w:r>
      <w:r w:rsidR="00DA7058">
        <w:t xml:space="preserve">  </w:t>
      </w:r>
      <w:r w:rsidR="00AF3084" w:rsidRPr="00AF3084">
        <w:rPr>
          <w:i/>
        </w:rPr>
        <w:t>Upside-Down means</w:t>
      </w:r>
      <w:r w:rsidR="00107E62" w:rsidRPr="00AF3084">
        <w:rPr>
          <w:i/>
        </w:rPr>
        <w:t xml:space="preserve"> the opposite of S</w:t>
      </w:r>
      <w:r w:rsidR="00D846B4" w:rsidRPr="00AF3084">
        <w:rPr>
          <w:i/>
        </w:rPr>
        <w:t>tandard</w:t>
      </w:r>
      <w:r w:rsidR="00AF3084" w:rsidRPr="00AF3084">
        <w:rPr>
          <w:i/>
        </w:rPr>
        <w:t xml:space="preserve"> Carding</w:t>
      </w:r>
      <w:r w:rsidR="00D846B4" w:rsidRPr="00D846B4">
        <w:t xml:space="preserve">.  </w:t>
      </w:r>
    </w:p>
    <w:p w14:paraId="7244A68F" w14:textId="08A3E223" w:rsidR="00D846B4" w:rsidRDefault="00D846B4" w:rsidP="00B849B3">
      <w:pPr>
        <w:pStyle w:val="NoSpacing"/>
        <w:numPr>
          <w:ilvl w:val="0"/>
          <w:numId w:val="12"/>
        </w:numPr>
        <w:spacing w:line="276" w:lineRule="auto"/>
      </w:pPr>
      <w:r w:rsidRPr="00D846B4">
        <w:t>Upside</w:t>
      </w:r>
      <w:r w:rsidR="00B97BA8">
        <w:t>-Down</w:t>
      </w:r>
      <w:r w:rsidRPr="00D846B4">
        <w:t xml:space="preserve"> </w:t>
      </w:r>
      <w:r w:rsidR="00B97BA8">
        <w:t xml:space="preserve">Attitude means that we use low cards to Encourage and high cards to Discourage.  </w:t>
      </w:r>
    </w:p>
    <w:p w14:paraId="78FE218E" w14:textId="37CAA03C" w:rsidR="00B97BA8" w:rsidRDefault="00B97BA8" w:rsidP="00B849B3">
      <w:pPr>
        <w:pStyle w:val="NoSpacing"/>
        <w:numPr>
          <w:ilvl w:val="0"/>
          <w:numId w:val="12"/>
        </w:numPr>
        <w:spacing w:line="276" w:lineRule="auto"/>
      </w:pPr>
      <w:r>
        <w:t>Upside-Down Count means that we use low cards (</w:t>
      </w:r>
      <w:r w:rsidR="001B54C1">
        <w:t>playing “</w:t>
      </w:r>
      <w:r>
        <w:t>up the line</w:t>
      </w:r>
      <w:r w:rsidR="001B54C1">
        <w:t>”</w:t>
      </w:r>
      <w:r>
        <w:t>) to show an Even number of c</w:t>
      </w:r>
      <w:r w:rsidR="00DA7058">
        <w:t>ards in a suit and high cards (e</w:t>
      </w:r>
      <w:r>
        <w:t xml:space="preserve">chos) to show an Odd number of cards in a suit.  </w:t>
      </w:r>
    </w:p>
    <w:p w14:paraId="2D408B24" w14:textId="77777777" w:rsidR="00B97BA8" w:rsidRDefault="00B97BA8" w:rsidP="00B849B3">
      <w:pPr>
        <w:pStyle w:val="NoSpacing"/>
        <w:spacing w:line="276" w:lineRule="auto"/>
      </w:pPr>
    </w:p>
    <w:p w14:paraId="7DDAD32D" w14:textId="54123BFC" w:rsidR="00B97BA8" w:rsidRDefault="00B97BA8" w:rsidP="00B849B3">
      <w:pPr>
        <w:pStyle w:val="NoSpacing"/>
        <w:spacing w:line="276" w:lineRule="auto"/>
      </w:pPr>
      <w:r>
        <w:t>The more useful of</w:t>
      </w:r>
      <w:r w:rsidR="00DA7058">
        <w:t xml:space="preserve"> these two agreements is Upside-D</w:t>
      </w:r>
      <w:r>
        <w:t>own attitude (many players p</w:t>
      </w:r>
      <w:r w:rsidR="00DA7058">
        <w:t>lay upside-</w:t>
      </w:r>
      <w:r>
        <w:t>down attitude</w:t>
      </w:r>
      <w:r w:rsidR="00DA7058">
        <w:t xml:space="preserve"> and </w:t>
      </w:r>
      <w:r w:rsidR="001B54C1">
        <w:t xml:space="preserve">remain with </w:t>
      </w:r>
      <w:r w:rsidR="00DA7058">
        <w:t xml:space="preserve">standard count.)   Upside-Down attitude allows us to </w:t>
      </w:r>
      <w:r w:rsidR="001B54C1">
        <w:t>Encourage with</w:t>
      </w:r>
      <w:r w:rsidR="00DA7058">
        <w:t xml:space="preserve"> </w:t>
      </w:r>
      <w:r w:rsidR="001B54C1">
        <w:t>low cards in the suits we like – letting us save</w:t>
      </w:r>
      <w:r w:rsidR="00DA7058">
        <w:t xml:space="preserve"> the high cards that </w:t>
      </w:r>
      <w:r w:rsidR="001B54C1">
        <w:t>we might need in order to take future trick.</w:t>
      </w:r>
      <w:r w:rsidR="00DA7058">
        <w:t xml:space="preserve">  Additionally, o</w:t>
      </w:r>
      <w:r w:rsidR="00874AEF">
        <w:t xml:space="preserve">ur low cards are generally </w:t>
      </w:r>
      <w:r w:rsidR="00DA7058">
        <w:t>clear</w:t>
      </w:r>
      <w:r w:rsidR="00874AEF">
        <w:t>er</w:t>
      </w:r>
      <w:r w:rsidR="00DA7058">
        <w:t xml:space="preserve"> than our high cards (a 2 is clearly low, while a 7 may be high or low) and we want </w:t>
      </w:r>
      <w:r w:rsidR="00874AEF">
        <w:t>partner to be certain about t</w:t>
      </w:r>
      <w:r w:rsidR="003C52EF">
        <w:t>he suits we like.  Upside-Down C</w:t>
      </w:r>
      <w:r w:rsidR="00874AEF">
        <w:t xml:space="preserve">ount is primarily played </w:t>
      </w:r>
      <w:r w:rsidR="001B54C1">
        <w:t xml:space="preserve">to complicated things for the declarer and to make some issues with upside down Attitude work more smoothly. </w:t>
      </w:r>
    </w:p>
    <w:p w14:paraId="52AAFCF8" w14:textId="77777777" w:rsidR="003C52EF" w:rsidRDefault="003C52EF" w:rsidP="00B849B3">
      <w:pPr>
        <w:pStyle w:val="NoSpacing"/>
        <w:spacing w:line="276" w:lineRule="auto"/>
      </w:pPr>
    </w:p>
    <w:p w14:paraId="5D28F801" w14:textId="77777777" w:rsidR="007F7280" w:rsidRDefault="007F7280" w:rsidP="00B849B3">
      <w:pPr>
        <w:pStyle w:val="NoSpacing"/>
        <w:spacing w:line="276" w:lineRule="auto"/>
      </w:pPr>
    </w:p>
    <w:p w14:paraId="07BF2D7C" w14:textId="77777777" w:rsidR="007F7280" w:rsidRDefault="007F7280" w:rsidP="00B849B3">
      <w:pPr>
        <w:pStyle w:val="NoSpacing"/>
        <w:spacing w:line="276" w:lineRule="auto"/>
      </w:pPr>
    </w:p>
    <w:p w14:paraId="04B79269" w14:textId="7940FADD" w:rsidR="003C52EF" w:rsidRDefault="00121B6F" w:rsidP="00B849B3">
      <w:pPr>
        <w:pStyle w:val="NoSpacing"/>
        <w:spacing w:line="276" w:lineRule="auto"/>
      </w:pPr>
      <w:r>
        <w:lastRenderedPageBreak/>
        <w:t xml:space="preserve">Note:  </w:t>
      </w:r>
      <w:r w:rsidR="003C52EF">
        <w:t>Upside-Down Count</w:t>
      </w:r>
      <w:r>
        <w:t xml:space="preserve"> (or UDCA)</w:t>
      </w:r>
      <w:r w:rsidR="003C52EF">
        <w:t xml:space="preserve"> requires us to have some additional </w:t>
      </w:r>
      <w:r w:rsidR="007F7280">
        <w:t xml:space="preserve">complex </w:t>
      </w:r>
      <w:r w:rsidR="003C52EF">
        <w:t xml:space="preserve">agreements.   </w:t>
      </w:r>
      <w:r w:rsidR="00107E62">
        <w:t>We need to have more</w:t>
      </w:r>
      <w:r>
        <w:t xml:space="preserve"> discussion </w:t>
      </w:r>
      <w:r w:rsidR="007F7280">
        <w:t xml:space="preserve">with partner </w:t>
      </w:r>
      <w:r>
        <w:t>on several new topics.   Before you play this set of agreements you should be sure that you understand these</w:t>
      </w:r>
      <w:r w:rsidR="007F7280">
        <w:t xml:space="preserve"> issues</w:t>
      </w:r>
      <w:r>
        <w:t xml:space="preserve"> and that you have </w:t>
      </w:r>
      <w:r w:rsidR="007F7280">
        <w:t>clear understandings</w:t>
      </w:r>
      <w:r w:rsidR="008C0AEB">
        <w:t xml:space="preserve"> with your p</w:t>
      </w:r>
      <w:r>
        <w:t>artner.  If you do not, then confusi</w:t>
      </w:r>
      <w:r w:rsidR="007F7280">
        <w:t>on can easily arise in complex and difficult</w:t>
      </w:r>
      <w:r>
        <w:t xml:space="preserve"> situations at the table:</w:t>
      </w:r>
    </w:p>
    <w:p w14:paraId="12001399" w14:textId="7B8B5B1F" w:rsidR="00121B6F" w:rsidRDefault="007F7280" w:rsidP="00B849B3">
      <w:pPr>
        <w:pStyle w:val="NoSpacing"/>
        <w:numPr>
          <w:ilvl w:val="0"/>
          <w:numId w:val="13"/>
        </w:numPr>
        <w:spacing w:line="276" w:lineRule="auto"/>
      </w:pPr>
      <w:r>
        <w:t>Remainder Count (vs.</w:t>
      </w:r>
      <w:r w:rsidR="00121B6F">
        <w:t xml:space="preserve"> Original Count)</w:t>
      </w:r>
    </w:p>
    <w:p w14:paraId="1C802A71" w14:textId="3752DC8A" w:rsidR="00121B6F" w:rsidRDefault="00121B6F" w:rsidP="00B849B3">
      <w:pPr>
        <w:pStyle w:val="NoSpacing"/>
        <w:numPr>
          <w:ilvl w:val="0"/>
          <w:numId w:val="13"/>
        </w:numPr>
        <w:spacing w:line="276" w:lineRule="auto"/>
      </w:pPr>
      <w:r>
        <w:t>Return Count</w:t>
      </w:r>
    </w:p>
    <w:p w14:paraId="35090D60" w14:textId="2F7D994C" w:rsidR="00121B6F" w:rsidRDefault="00121B6F" w:rsidP="00B849B3">
      <w:pPr>
        <w:pStyle w:val="NoSpacing"/>
        <w:numPr>
          <w:ilvl w:val="0"/>
          <w:numId w:val="13"/>
        </w:numPr>
        <w:spacing w:line="276" w:lineRule="auto"/>
      </w:pPr>
      <w:r>
        <w:t>Shift Count</w:t>
      </w:r>
    </w:p>
    <w:p w14:paraId="2D6EB0FA" w14:textId="558C50C1" w:rsidR="00A12FB8" w:rsidRPr="00121B6F" w:rsidRDefault="00121B6F" w:rsidP="00B849B3">
      <w:pPr>
        <w:pStyle w:val="NoSpacing"/>
        <w:numPr>
          <w:ilvl w:val="0"/>
          <w:numId w:val="13"/>
        </w:numPr>
        <w:spacing w:line="276" w:lineRule="auto"/>
      </w:pPr>
      <w:r>
        <w:t xml:space="preserve">Delayed Return Count </w:t>
      </w:r>
    </w:p>
    <w:p w14:paraId="0A88259D" w14:textId="77777777" w:rsidR="00A12FB8" w:rsidRDefault="00A12FB8" w:rsidP="00B849B3">
      <w:pPr>
        <w:pStyle w:val="NoSpacing"/>
        <w:spacing w:line="276" w:lineRule="auto"/>
        <w:rPr>
          <w:b/>
          <w:sz w:val="24"/>
          <w:szCs w:val="24"/>
        </w:rPr>
      </w:pPr>
    </w:p>
    <w:p w14:paraId="0302EEE8" w14:textId="77777777" w:rsidR="00121B6F" w:rsidRDefault="00121B6F" w:rsidP="00B849B3">
      <w:pPr>
        <w:pStyle w:val="NoSpacing"/>
        <w:spacing w:line="276" w:lineRule="auto"/>
        <w:rPr>
          <w:b/>
          <w:sz w:val="24"/>
          <w:szCs w:val="24"/>
        </w:rPr>
      </w:pPr>
    </w:p>
    <w:p w14:paraId="66FC11B5" w14:textId="77777777" w:rsidR="000A6662" w:rsidRPr="00861A9D" w:rsidRDefault="000A6662" w:rsidP="00B849B3">
      <w:pPr>
        <w:pStyle w:val="NoSpacing"/>
        <w:spacing w:line="276" w:lineRule="auto"/>
        <w:rPr>
          <w:b/>
          <w:sz w:val="24"/>
          <w:szCs w:val="24"/>
        </w:rPr>
      </w:pPr>
      <w:r w:rsidRPr="00861A9D">
        <w:rPr>
          <w:b/>
          <w:sz w:val="24"/>
          <w:szCs w:val="24"/>
        </w:rPr>
        <w:t>Conclusion</w:t>
      </w:r>
    </w:p>
    <w:p w14:paraId="3AD20F30" w14:textId="3D77ACBF" w:rsidR="00317326" w:rsidRPr="00317326" w:rsidRDefault="00725B9B" w:rsidP="00B849B3">
      <w:pPr>
        <w:pStyle w:val="NoSpacing"/>
        <w:spacing w:line="276" w:lineRule="auto"/>
      </w:pPr>
      <w:r>
        <w:t xml:space="preserve">There are many </w:t>
      </w:r>
      <w:r w:rsidR="008C59F3">
        <w:t xml:space="preserve">challenging </w:t>
      </w:r>
      <w:r>
        <w:t>aspects</w:t>
      </w:r>
      <w:r w:rsidR="008C59F3">
        <w:t xml:space="preserve"> of</w:t>
      </w:r>
      <w:r w:rsidR="006942B1">
        <w:t xml:space="preserve"> </w:t>
      </w:r>
      <w:r>
        <w:t>g</w:t>
      </w:r>
      <w:r w:rsidR="00A642B3">
        <w:t>ood</w:t>
      </w:r>
      <w:r>
        <w:t xml:space="preserve"> D</w:t>
      </w:r>
      <w:r w:rsidR="006942B1">
        <w:t>efense</w:t>
      </w:r>
      <w:r>
        <w:t xml:space="preserve">.  But one of the most important is to have </w:t>
      </w:r>
      <w:r w:rsidR="00A642B3">
        <w:t>good agreements</w:t>
      </w:r>
      <w:r w:rsidR="008C59F3">
        <w:t xml:space="preserve"> with partner</w:t>
      </w:r>
      <w:r w:rsidR="00A642B3">
        <w:t>.</w:t>
      </w:r>
      <w:r w:rsidR="006942B1">
        <w:t xml:space="preserve">  </w:t>
      </w:r>
      <w:r w:rsidR="008C59F3">
        <w:t>These agreements should be</w:t>
      </w:r>
      <w:r>
        <w:t xml:space="preserve"> combined with </w:t>
      </w:r>
      <w:r w:rsidR="006942B1">
        <w:t>good communication</w:t>
      </w:r>
      <w:r w:rsidR="008C59F3">
        <w:t xml:space="preserve"> </w:t>
      </w:r>
      <w:r>
        <w:t>and hard work</w:t>
      </w:r>
      <w:r w:rsidR="006942B1">
        <w:t xml:space="preserve"> interpret</w:t>
      </w:r>
      <w:r>
        <w:t xml:space="preserve">ing </w:t>
      </w:r>
      <w:r w:rsidR="008C0AEB">
        <w:t>p</w:t>
      </w:r>
      <w:r w:rsidR="00EA6B40">
        <w:t xml:space="preserve">artner’s signals to </w:t>
      </w:r>
      <w:r w:rsidR="008C59F3">
        <w:t>give us the ability to defend each hand well</w:t>
      </w:r>
      <w:r>
        <w:t>.</w:t>
      </w:r>
      <w:r w:rsidR="008C59F3">
        <w:t xml:space="preserve">  Defense is the hardest part of bridge and you and partner will make mistakes and get things wrong.  But l</w:t>
      </w:r>
      <w:r w:rsidR="006942B1">
        <w:t>earning to signal and communicate</w:t>
      </w:r>
      <w:r w:rsidR="008C0AEB">
        <w:t xml:space="preserve"> with p</w:t>
      </w:r>
      <w:r w:rsidR="00EA6B40">
        <w:t>artner</w:t>
      </w:r>
      <w:r>
        <w:t xml:space="preserve"> is a vital part of </w:t>
      </w:r>
      <w:r w:rsidR="00EA6B40">
        <w:t>exchanging</w:t>
      </w:r>
      <w:r>
        <w:t xml:space="preserve"> the information you need in order to </w:t>
      </w:r>
      <w:r w:rsidR="00EA6B40">
        <w:t>defend</w:t>
      </w:r>
      <w:r>
        <w:t xml:space="preserve"> your best.</w:t>
      </w:r>
      <w:r w:rsidR="006942B1">
        <w:t xml:space="preserve"> </w:t>
      </w:r>
    </w:p>
    <w:sectPr w:rsidR="00317326" w:rsidRPr="00317326"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6F8A8" w14:textId="77777777" w:rsidR="00D764F1" w:rsidRDefault="00D764F1" w:rsidP="005C42AC">
      <w:pPr>
        <w:spacing w:after="0" w:line="240" w:lineRule="auto"/>
      </w:pPr>
      <w:r>
        <w:separator/>
      </w:r>
    </w:p>
  </w:endnote>
  <w:endnote w:type="continuationSeparator" w:id="0">
    <w:p w14:paraId="14C80AC7" w14:textId="77777777" w:rsidR="00D764F1" w:rsidRDefault="00D764F1"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865086"/>
      <w:docPartObj>
        <w:docPartGallery w:val="Page Numbers (Bottom of Page)"/>
        <w:docPartUnique/>
      </w:docPartObj>
    </w:sdtPr>
    <w:sdtEndPr>
      <w:rPr>
        <w:noProof/>
      </w:rPr>
    </w:sdtEndPr>
    <w:sdtContent>
      <w:p w14:paraId="46CC7D9E" w14:textId="3CF45894" w:rsidR="00AF3084" w:rsidRPr="008343F5" w:rsidRDefault="002E6B1E" w:rsidP="008343F5">
        <w:pPr>
          <w:pStyle w:val="Footer"/>
        </w:pPr>
        <w:r>
          <w:t>(62</w:t>
        </w:r>
        <w:r w:rsidR="00AF3084">
          <w:t>)  Defense – Defensive Carding and Signals (UDCA)</w:t>
        </w:r>
        <w:r w:rsidR="00AF3084">
          <w:tab/>
        </w:r>
        <w:r w:rsidR="00AF3084">
          <w:fldChar w:fldCharType="begin"/>
        </w:r>
        <w:r w:rsidR="00AF3084">
          <w:instrText xml:space="preserve"> PAGE   \* MERGEFORMAT </w:instrText>
        </w:r>
        <w:r w:rsidR="00AF3084">
          <w:fldChar w:fldCharType="separate"/>
        </w:r>
        <w:r>
          <w:rPr>
            <w:noProof/>
          </w:rPr>
          <w:t>5</w:t>
        </w:r>
        <w:r w:rsidR="00AF3084">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5F7ED" w14:textId="77777777" w:rsidR="00AF3084" w:rsidRPr="00592788" w:rsidRDefault="00AF3084" w:rsidP="00592788">
    <w:pPr>
      <w:pStyle w:val="Footer"/>
      <w:jc w:val="both"/>
      <w:rPr>
        <w:color w:val="17365D" w:themeColor="text2" w:themeShade="BF"/>
      </w:rPr>
    </w:pPr>
    <w:r w:rsidRPr="00592788">
      <w:rPr>
        <w:color w:val="17365D" w:themeColor="text2" w:themeShade="BF"/>
      </w:rPr>
      <w:t xml:space="preserve"> </w:t>
    </w:r>
    <w:r w:rsidRPr="00A12B99">
      <w:rPr>
        <w:color w:val="17365D" w:themeColor="text2" w:themeShade="BF"/>
      </w:rPr>
      <w:t>info@advinbridge.com</w:t>
    </w:r>
    <w:r w:rsidRPr="00A12B99">
      <w:rPr>
        <w:color w:val="17365D" w:themeColor="text2" w:themeShade="BF"/>
      </w:rPr>
      <w:tab/>
    </w:r>
    <w:r>
      <w:rPr>
        <w:color w:val="17365D" w:themeColor="text2" w:themeShade="BF"/>
      </w:rPr>
      <w:t xml:space="preserve">       </w:t>
    </w:r>
    <w:r w:rsidRPr="00A12B99">
      <w:rPr>
        <w:b/>
        <w:color w:val="17365D" w:themeColor="text2" w:themeShade="BF"/>
        <w:sz w:val="28"/>
        <w:szCs w:val="28"/>
      </w:rPr>
      <w:t>www.advinbridge.com</w:t>
    </w:r>
    <w:r w:rsidRPr="00A12B99">
      <w:rPr>
        <w:color w:val="17365D" w:themeColor="text2" w:themeShade="BF"/>
      </w:rPr>
      <w:tab/>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8BD92" w14:textId="77777777" w:rsidR="00D764F1" w:rsidRDefault="00D764F1" w:rsidP="005C42AC">
      <w:pPr>
        <w:spacing w:after="0" w:line="240" w:lineRule="auto"/>
      </w:pPr>
      <w:r>
        <w:separator/>
      </w:r>
    </w:p>
  </w:footnote>
  <w:footnote w:type="continuationSeparator" w:id="0">
    <w:p w14:paraId="530AAAF1" w14:textId="77777777" w:rsidR="00D764F1" w:rsidRDefault="00D764F1"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AF7F5" w14:textId="77777777" w:rsidR="00AF3084" w:rsidRPr="00CF5891" w:rsidRDefault="00AF3084" w:rsidP="00507BAD">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03A321B" wp14:editId="53A0DB46">
          <wp:simplePos x="0" y="0"/>
          <wp:positionH relativeFrom="column">
            <wp:posOffset>5151120</wp:posOffset>
          </wp:positionH>
          <wp:positionV relativeFrom="paragraph">
            <wp:posOffset>-91440</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Pr="00CF5891">
      <w:rPr>
        <w:b/>
        <w:color w:val="17365D" w:themeColor="text2" w:themeShade="BF"/>
      </w:rPr>
      <w:t>Adventures in Bridge, Inc</w:t>
    </w:r>
    <w:r>
      <w:rPr>
        <w:b/>
        <w:color w:val="17365D" w:themeColor="text2" w:themeShade="BF"/>
      </w:rPr>
      <w:t>.</w:t>
    </w:r>
  </w:p>
  <w:p w14:paraId="1907604D" w14:textId="77777777" w:rsidR="00AF3084" w:rsidRPr="00507BAD" w:rsidRDefault="00AF3084" w:rsidP="00507BAD">
    <w:pPr>
      <w:pStyle w:val="Footer"/>
      <w:jc w:val="both"/>
      <w:rPr>
        <w:color w:val="17365D" w:themeColor="text2" w:themeShade="BF"/>
      </w:rPr>
    </w:pPr>
    <w:r>
      <w:rPr>
        <w:color w:val="17365D" w:themeColor="text2" w:themeShade="BF"/>
      </w:rPr>
      <w:tab/>
      <w:t xml:space="preserve">                                                                                          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2CDC7" w14:textId="77777777" w:rsidR="00AF3084" w:rsidRPr="005C42AC" w:rsidRDefault="00AF3084" w:rsidP="00592788">
    <w:pPr>
      <w:pStyle w:val="Header"/>
      <w:jc w:val="right"/>
      <w:rPr>
        <w:b/>
        <w:color w:val="0F243E" w:themeColor="text2" w:themeShade="80"/>
        <w:sz w:val="44"/>
        <w:szCs w:val="44"/>
      </w:rPr>
    </w:pPr>
    <w:r>
      <w:rPr>
        <w:b/>
        <w:noProof/>
        <w:color w:val="0F243E" w:themeColor="text2" w:themeShade="80"/>
        <w:sz w:val="44"/>
        <w:szCs w:val="44"/>
      </w:rPr>
      <w:drawing>
        <wp:anchor distT="0" distB="0" distL="114300" distR="114300" simplePos="0" relativeHeight="251664384" behindDoc="0" locked="0" layoutInCell="1" allowOverlap="1" wp14:anchorId="5D08DF60" wp14:editId="386E5106">
          <wp:simplePos x="0" y="0"/>
          <wp:positionH relativeFrom="column">
            <wp:posOffset>-632460</wp:posOffset>
          </wp:positionH>
          <wp:positionV relativeFrom="paragraph">
            <wp:posOffset>-297180</wp:posOffset>
          </wp:positionV>
          <wp:extent cx="2141220" cy="15830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1220" cy="1583055"/>
                  </a:xfrm>
                  <a:prstGeom prst="rect">
                    <a:avLst/>
                  </a:prstGeom>
                </pic:spPr>
              </pic:pic>
            </a:graphicData>
          </a:graphic>
          <wp14:sizeRelH relativeFrom="page">
            <wp14:pctWidth>0</wp14:pctWidth>
          </wp14:sizeRelH>
          <wp14:sizeRelV relativeFrom="page">
            <wp14:pctHeight>0</wp14:pctHeight>
          </wp14:sizeRelV>
        </wp:anchor>
      </w:drawing>
    </w:r>
    <w:r w:rsidRPr="005C42AC">
      <w:rPr>
        <w:b/>
        <w:color w:val="0F243E" w:themeColor="text2" w:themeShade="80"/>
        <w:sz w:val="44"/>
        <w:szCs w:val="44"/>
      </w:rPr>
      <w:t>Adventures in Bridge, Inc.</w:t>
    </w:r>
  </w:p>
  <w:p w14:paraId="7EAD256E" w14:textId="77777777" w:rsidR="00AF3084" w:rsidRPr="005C42AC" w:rsidRDefault="00AF3084" w:rsidP="00592788">
    <w:pPr>
      <w:pStyle w:val="Header"/>
      <w:jc w:val="right"/>
      <w:rPr>
        <w:i/>
        <w:color w:val="0F243E" w:themeColor="text2" w:themeShade="80"/>
        <w:sz w:val="24"/>
        <w:szCs w:val="24"/>
      </w:rPr>
    </w:pPr>
    <w:r>
      <w:rPr>
        <w:i/>
        <w:color w:val="0F243E" w:themeColor="text2" w:themeShade="80"/>
        <w:sz w:val="24"/>
        <w:szCs w:val="24"/>
      </w:rPr>
      <w:t>Leaders in Bridge Entertainment and Education</w:t>
    </w:r>
  </w:p>
  <w:p w14:paraId="5381DA81" w14:textId="77777777" w:rsidR="00AF3084" w:rsidRDefault="00AF3084" w:rsidP="00592788">
    <w:pPr>
      <w:pStyle w:val="Header"/>
      <w:jc w:val="right"/>
      <w:rPr>
        <w:rFonts w:cs="Times New Roman"/>
        <w:color w:val="0F243E" w:themeColor="text2" w:themeShade="80"/>
        <w:sz w:val="24"/>
        <w:szCs w:val="24"/>
      </w:rPr>
    </w:pPr>
    <w:r w:rsidRPr="005C42AC">
      <w:rPr>
        <w:color w:val="0F243E" w:themeColor="text2" w:themeShade="80"/>
        <w:sz w:val="24"/>
        <w:szCs w:val="24"/>
      </w:rPr>
      <w:t>PO Box 14915</w:t>
    </w:r>
    <w:r>
      <w:rPr>
        <w:color w:val="0F243E" w:themeColor="text2" w:themeShade="80"/>
        <w:sz w:val="24"/>
        <w:szCs w:val="24"/>
      </w:rPr>
      <w:t xml:space="preserve"> </w:t>
    </w:r>
    <w:r w:rsidRPr="005C42AC">
      <w:rPr>
        <w:color w:val="0F243E" w:themeColor="text2" w:themeShade="80"/>
        <w:sz w:val="24"/>
        <w:szCs w:val="24"/>
      </w:rPr>
      <w:t xml:space="preserve"> </w:t>
    </w:r>
    <w:r w:rsidRPr="005C42AC">
      <w:rPr>
        <w:rFonts w:ascii="Times New Roman" w:hAnsi="Times New Roman" w:cs="Times New Roman"/>
        <w:color w:val="0F243E" w:themeColor="text2" w:themeShade="80"/>
        <w:sz w:val="24"/>
        <w:szCs w:val="24"/>
      </w:rPr>
      <w:t>♠</w:t>
    </w:r>
    <w:r w:rsidRPr="005C42AC">
      <w:rPr>
        <w:rFonts w:cs="Times New Roman"/>
        <w:color w:val="0F243E" w:themeColor="text2" w:themeShade="80"/>
        <w:sz w:val="24"/>
        <w:szCs w:val="24"/>
      </w:rPr>
      <w:t xml:space="preserve">  Tallahassee, FL  32317</w:t>
    </w:r>
  </w:p>
  <w:p w14:paraId="37A87648" w14:textId="77777777" w:rsidR="00AF3084" w:rsidRPr="005C42AC" w:rsidRDefault="00D764F1" w:rsidP="00592788">
    <w:pPr>
      <w:pStyle w:val="Header"/>
      <w:jc w:val="right"/>
      <w:rPr>
        <w:rFonts w:cs="Times New Roman"/>
        <w:color w:val="0F243E" w:themeColor="text2" w:themeShade="80"/>
        <w:sz w:val="24"/>
        <w:szCs w:val="24"/>
      </w:rPr>
    </w:pPr>
    <w:hyperlink r:id="rId2" w:history="1">
      <w:r w:rsidR="00AF3084" w:rsidRPr="00DC7A6F">
        <w:rPr>
          <w:rStyle w:val="Hyperlink"/>
          <w:rFonts w:cs="Times New Roman"/>
          <w:sz w:val="24"/>
          <w:szCs w:val="24"/>
        </w:rPr>
        <w:t>info@advinbridge.com</w:t>
      </w:r>
    </w:hyperlink>
    <w:r w:rsidR="00AF3084">
      <w:rPr>
        <w:rFonts w:cs="Times New Roman"/>
        <w:color w:val="0F243E" w:themeColor="text2" w:themeShade="80"/>
        <w:sz w:val="24"/>
        <w:szCs w:val="24"/>
      </w:rPr>
      <w:t xml:space="preserve">  </w:t>
    </w:r>
    <w:r w:rsidR="00AF3084">
      <w:rPr>
        <w:rFonts w:ascii="Times New Roman" w:hAnsi="Times New Roman" w:cs="Times New Roman"/>
        <w:color w:val="0F243E" w:themeColor="text2" w:themeShade="80"/>
        <w:sz w:val="24"/>
        <w:szCs w:val="24"/>
      </w:rPr>
      <w:t>♠</w:t>
    </w:r>
    <w:r w:rsidR="00AF3084">
      <w:rPr>
        <w:rFonts w:cs="Times New Roman"/>
        <w:color w:val="0F243E" w:themeColor="text2" w:themeShade="80"/>
        <w:sz w:val="24"/>
        <w:szCs w:val="24"/>
      </w:rPr>
      <w:t xml:space="preserve">  850 570 6459</w:t>
    </w:r>
  </w:p>
  <w:p w14:paraId="54CE85D1" w14:textId="77777777" w:rsidR="00AF3084" w:rsidRDefault="00AF3084" w:rsidP="00592788">
    <w:pPr>
      <w:pStyle w:val="Header"/>
      <w:jc w:val="right"/>
      <w:rPr>
        <w:rFonts w:cs="Times New Roman"/>
        <w:b/>
        <w:color w:val="0F243E" w:themeColor="text2" w:themeShade="80"/>
        <w:sz w:val="32"/>
        <w:szCs w:val="32"/>
      </w:rPr>
    </w:pPr>
    <w:r w:rsidRPr="005C42AC">
      <w:rPr>
        <w:rFonts w:cs="Times New Roman"/>
        <w:b/>
        <w:color w:val="0F243E" w:themeColor="text2" w:themeShade="80"/>
        <w:sz w:val="32"/>
        <w:szCs w:val="32"/>
      </w:rPr>
      <w:t xml:space="preserve">www.advinbridge.com </w:t>
    </w:r>
  </w:p>
  <w:p w14:paraId="11F07EB7" w14:textId="77777777" w:rsidR="00AF3084" w:rsidRDefault="00AF30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D5B7D"/>
    <w:multiLevelType w:val="hybridMultilevel"/>
    <w:tmpl w:val="F050F092"/>
    <w:lvl w:ilvl="0" w:tplc="293098F8">
      <w:start w:val="6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63891"/>
    <w:multiLevelType w:val="hybridMultilevel"/>
    <w:tmpl w:val="D3FE5EB6"/>
    <w:lvl w:ilvl="0" w:tplc="D8C21B32">
      <w:start w:val="6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920C3"/>
    <w:multiLevelType w:val="hybridMultilevel"/>
    <w:tmpl w:val="474CC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17700"/>
    <w:multiLevelType w:val="hybridMultilevel"/>
    <w:tmpl w:val="50DA1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3034E"/>
    <w:multiLevelType w:val="hybridMultilevel"/>
    <w:tmpl w:val="319A4FB2"/>
    <w:lvl w:ilvl="0" w:tplc="184EE1B4">
      <w:start w:val="5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403E16"/>
    <w:multiLevelType w:val="hybridMultilevel"/>
    <w:tmpl w:val="09BE306E"/>
    <w:lvl w:ilvl="0" w:tplc="04090001">
      <w:start w:val="1"/>
      <w:numFmt w:val="bullet"/>
      <w:lvlText w:val=""/>
      <w:lvlJc w:val="left"/>
      <w:pPr>
        <w:ind w:left="1984" w:hanging="360"/>
      </w:pPr>
      <w:rPr>
        <w:rFonts w:ascii="Symbol" w:hAnsi="Symbol" w:hint="default"/>
      </w:rPr>
    </w:lvl>
    <w:lvl w:ilvl="1" w:tplc="04090003" w:tentative="1">
      <w:start w:val="1"/>
      <w:numFmt w:val="bullet"/>
      <w:lvlText w:val="o"/>
      <w:lvlJc w:val="left"/>
      <w:pPr>
        <w:ind w:left="2704" w:hanging="360"/>
      </w:pPr>
      <w:rPr>
        <w:rFonts w:ascii="Courier New" w:hAnsi="Courier New" w:hint="default"/>
      </w:rPr>
    </w:lvl>
    <w:lvl w:ilvl="2" w:tplc="04090005" w:tentative="1">
      <w:start w:val="1"/>
      <w:numFmt w:val="bullet"/>
      <w:lvlText w:val=""/>
      <w:lvlJc w:val="left"/>
      <w:pPr>
        <w:ind w:left="3424" w:hanging="360"/>
      </w:pPr>
      <w:rPr>
        <w:rFonts w:ascii="Wingdings" w:hAnsi="Wingdings" w:hint="default"/>
      </w:rPr>
    </w:lvl>
    <w:lvl w:ilvl="3" w:tplc="04090001" w:tentative="1">
      <w:start w:val="1"/>
      <w:numFmt w:val="bullet"/>
      <w:lvlText w:val=""/>
      <w:lvlJc w:val="left"/>
      <w:pPr>
        <w:ind w:left="4144" w:hanging="360"/>
      </w:pPr>
      <w:rPr>
        <w:rFonts w:ascii="Symbol" w:hAnsi="Symbol" w:hint="default"/>
      </w:rPr>
    </w:lvl>
    <w:lvl w:ilvl="4" w:tplc="04090003" w:tentative="1">
      <w:start w:val="1"/>
      <w:numFmt w:val="bullet"/>
      <w:lvlText w:val="o"/>
      <w:lvlJc w:val="left"/>
      <w:pPr>
        <w:ind w:left="4864" w:hanging="360"/>
      </w:pPr>
      <w:rPr>
        <w:rFonts w:ascii="Courier New" w:hAnsi="Courier New" w:hint="default"/>
      </w:rPr>
    </w:lvl>
    <w:lvl w:ilvl="5" w:tplc="04090005" w:tentative="1">
      <w:start w:val="1"/>
      <w:numFmt w:val="bullet"/>
      <w:lvlText w:val=""/>
      <w:lvlJc w:val="left"/>
      <w:pPr>
        <w:ind w:left="5584" w:hanging="360"/>
      </w:pPr>
      <w:rPr>
        <w:rFonts w:ascii="Wingdings" w:hAnsi="Wingdings" w:hint="default"/>
      </w:rPr>
    </w:lvl>
    <w:lvl w:ilvl="6" w:tplc="04090001" w:tentative="1">
      <w:start w:val="1"/>
      <w:numFmt w:val="bullet"/>
      <w:lvlText w:val=""/>
      <w:lvlJc w:val="left"/>
      <w:pPr>
        <w:ind w:left="6304" w:hanging="360"/>
      </w:pPr>
      <w:rPr>
        <w:rFonts w:ascii="Symbol" w:hAnsi="Symbol" w:hint="default"/>
      </w:rPr>
    </w:lvl>
    <w:lvl w:ilvl="7" w:tplc="04090003" w:tentative="1">
      <w:start w:val="1"/>
      <w:numFmt w:val="bullet"/>
      <w:lvlText w:val="o"/>
      <w:lvlJc w:val="left"/>
      <w:pPr>
        <w:ind w:left="7024" w:hanging="360"/>
      </w:pPr>
      <w:rPr>
        <w:rFonts w:ascii="Courier New" w:hAnsi="Courier New" w:hint="default"/>
      </w:rPr>
    </w:lvl>
    <w:lvl w:ilvl="8" w:tplc="04090005" w:tentative="1">
      <w:start w:val="1"/>
      <w:numFmt w:val="bullet"/>
      <w:lvlText w:val=""/>
      <w:lvlJc w:val="left"/>
      <w:pPr>
        <w:ind w:left="7744" w:hanging="360"/>
      </w:pPr>
      <w:rPr>
        <w:rFonts w:ascii="Wingdings" w:hAnsi="Wingdings" w:hint="default"/>
      </w:rPr>
    </w:lvl>
  </w:abstractNum>
  <w:abstractNum w:abstractNumId="6" w15:restartNumberingAfterBreak="0">
    <w:nsid w:val="350840C6"/>
    <w:multiLevelType w:val="hybridMultilevel"/>
    <w:tmpl w:val="EEC6BBB0"/>
    <w:lvl w:ilvl="0" w:tplc="157A7098">
      <w:start w:val="6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9368E9"/>
    <w:multiLevelType w:val="hybridMultilevel"/>
    <w:tmpl w:val="0D04B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DB7793"/>
    <w:multiLevelType w:val="hybridMultilevel"/>
    <w:tmpl w:val="89EED1EE"/>
    <w:lvl w:ilvl="0" w:tplc="0F8E1838">
      <w:start w:val="6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DA34B5"/>
    <w:multiLevelType w:val="hybridMultilevel"/>
    <w:tmpl w:val="9EA0E9A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10" w15:restartNumberingAfterBreak="0">
    <w:nsid w:val="4F54155E"/>
    <w:multiLevelType w:val="hybridMultilevel"/>
    <w:tmpl w:val="E45C2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3616C2"/>
    <w:multiLevelType w:val="hybridMultilevel"/>
    <w:tmpl w:val="791CB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562659"/>
    <w:multiLevelType w:val="hybridMultilevel"/>
    <w:tmpl w:val="AA609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8E1308"/>
    <w:multiLevelType w:val="hybridMultilevel"/>
    <w:tmpl w:val="C20A6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13E60E5"/>
    <w:multiLevelType w:val="hybridMultilevel"/>
    <w:tmpl w:val="0570E38C"/>
    <w:lvl w:ilvl="0" w:tplc="157A7098">
      <w:start w:val="6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750345"/>
    <w:multiLevelType w:val="hybridMultilevel"/>
    <w:tmpl w:val="46F0F4D4"/>
    <w:lvl w:ilvl="0" w:tplc="2C48109A">
      <w:start w:val="6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5"/>
  </w:num>
  <w:num w:numId="4">
    <w:abstractNumId w:val="10"/>
  </w:num>
  <w:num w:numId="5">
    <w:abstractNumId w:val="0"/>
  </w:num>
  <w:num w:numId="6">
    <w:abstractNumId w:val="1"/>
  </w:num>
  <w:num w:numId="7">
    <w:abstractNumId w:val="8"/>
  </w:num>
  <w:num w:numId="8">
    <w:abstractNumId w:val="6"/>
  </w:num>
  <w:num w:numId="9">
    <w:abstractNumId w:val="14"/>
  </w:num>
  <w:num w:numId="10">
    <w:abstractNumId w:val="3"/>
  </w:num>
  <w:num w:numId="11">
    <w:abstractNumId w:val="9"/>
  </w:num>
  <w:num w:numId="12">
    <w:abstractNumId w:val="11"/>
  </w:num>
  <w:num w:numId="13">
    <w:abstractNumId w:val="2"/>
  </w:num>
  <w:num w:numId="14">
    <w:abstractNumId w:val="5"/>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26"/>
    <w:rsid w:val="000243D7"/>
    <w:rsid w:val="0003105B"/>
    <w:rsid w:val="00034FCF"/>
    <w:rsid w:val="000402F9"/>
    <w:rsid w:val="00054851"/>
    <w:rsid w:val="0006320F"/>
    <w:rsid w:val="0006535A"/>
    <w:rsid w:val="000706C2"/>
    <w:rsid w:val="00072ED9"/>
    <w:rsid w:val="0007775A"/>
    <w:rsid w:val="00086985"/>
    <w:rsid w:val="000A1BD5"/>
    <w:rsid w:val="000A6662"/>
    <w:rsid w:val="000B3086"/>
    <w:rsid w:val="000B7723"/>
    <w:rsid w:val="000D17F4"/>
    <w:rsid w:val="000E132C"/>
    <w:rsid w:val="00106B36"/>
    <w:rsid w:val="00107E62"/>
    <w:rsid w:val="00121B6F"/>
    <w:rsid w:val="00146534"/>
    <w:rsid w:val="00146A80"/>
    <w:rsid w:val="0016305E"/>
    <w:rsid w:val="00163634"/>
    <w:rsid w:val="001706D8"/>
    <w:rsid w:val="001A1234"/>
    <w:rsid w:val="001B0AFC"/>
    <w:rsid w:val="001B54C1"/>
    <w:rsid w:val="001E1BC1"/>
    <w:rsid w:val="001F0DB7"/>
    <w:rsid w:val="0020036B"/>
    <w:rsid w:val="0020341A"/>
    <w:rsid w:val="0020491D"/>
    <w:rsid w:val="00232ED3"/>
    <w:rsid w:val="00255B92"/>
    <w:rsid w:val="00265802"/>
    <w:rsid w:val="002727AF"/>
    <w:rsid w:val="002A483F"/>
    <w:rsid w:val="002A7E69"/>
    <w:rsid w:val="002B5DFA"/>
    <w:rsid w:val="002D1F6C"/>
    <w:rsid w:val="002E6B1E"/>
    <w:rsid w:val="002E7ECA"/>
    <w:rsid w:val="002F15D5"/>
    <w:rsid w:val="002F5269"/>
    <w:rsid w:val="002F7392"/>
    <w:rsid w:val="00317326"/>
    <w:rsid w:val="00331ABA"/>
    <w:rsid w:val="003322BA"/>
    <w:rsid w:val="00332F94"/>
    <w:rsid w:val="00336921"/>
    <w:rsid w:val="00360A8D"/>
    <w:rsid w:val="003758D5"/>
    <w:rsid w:val="00380876"/>
    <w:rsid w:val="00394822"/>
    <w:rsid w:val="00394A4F"/>
    <w:rsid w:val="003B4E65"/>
    <w:rsid w:val="003C2C48"/>
    <w:rsid w:val="003C52EF"/>
    <w:rsid w:val="003C7C54"/>
    <w:rsid w:val="003D0B25"/>
    <w:rsid w:val="003D6FF4"/>
    <w:rsid w:val="003F13FF"/>
    <w:rsid w:val="003F4B1C"/>
    <w:rsid w:val="00414B35"/>
    <w:rsid w:val="00415D33"/>
    <w:rsid w:val="00431715"/>
    <w:rsid w:val="0043212B"/>
    <w:rsid w:val="00445D97"/>
    <w:rsid w:val="00451454"/>
    <w:rsid w:val="0047102D"/>
    <w:rsid w:val="00471489"/>
    <w:rsid w:val="00474F15"/>
    <w:rsid w:val="004C309E"/>
    <w:rsid w:val="004C6496"/>
    <w:rsid w:val="004D37B8"/>
    <w:rsid w:val="004E73F8"/>
    <w:rsid w:val="005014DA"/>
    <w:rsid w:val="00506E01"/>
    <w:rsid w:val="00507BAD"/>
    <w:rsid w:val="005264EA"/>
    <w:rsid w:val="005278B3"/>
    <w:rsid w:val="0054127B"/>
    <w:rsid w:val="00544235"/>
    <w:rsid w:val="00547190"/>
    <w:rsid w:val="00553EA7"/>
    <w:rsid w:val="00585B3B"/>
    <w:rsid w:val="00592788"/>
    <w:rsid w:val="005C42AC"/>
    <w:rsid w:val="005C570C"/>
    <w:rsid w:val="005C77B6"/>
    <w:rsid w:val="005D4B8C"/>
    <w:rsid w:val="00607B04"/>
    <w:rsid w:val="00610FB9"/>
    <w:rsid w:val="006355D3"/>
    <w:rsid w:val="006465B1"/>
    <w:rsid w:val="00664C54"/>
    <w:rsid w:val="00692B05"/>
    <w:rsid w:val="00692BAA"/>
    <w:rsid w:val="006942B1"/>
    <w:rsid w:val="006C05F3"/>
    <w:rsid w:val="006E385B"/>
    <w:rsid w:val="006E3954"/>
    <w:rsid w:val="00725B9B"/>
    <w:rsid w:val="0079498A"/>
    <w:rsid w:val="007D0533"/>
    <w:rsid w:val="007E60D4"/>
    <w:rsid w:val="007F7280"/>
    <w:rsid w:val="00806610"/>
    <w:rsid w:val="008343F5"/>
    <w:rsid w:val="00834C8E"/>
    <w:rsid w:val="008357CB"/>
    <w:rsid w:val="00851FD5"/>
    <w:rsid w:val="00874AEF"/>
    <w:rsid w:val="008C0AEB"/>
    <w:rsid w:val="008C59F3"/>
    <w:rsid w:val="008C7309"/>
    <w:rsid w:val="008D340B"/>
    <w:rsid w:val="008D3AA2"/>
    <w:rsid w:val="008E095C"/>
    <w:rsid w:val="008F0BF7"/>
    <w:rsid w:val="009257F5"/>
    <w:rsid w:val="00945D04"/>
    <w:rsid w:val="0094627D"/>
    <w:rsid w:val="00952D16"/>
    <w:rsid w:val="00976B4C"/>
    <w:rsid w:val="009A28D3"/>
    <w:rsid w:val="009B1D3C"/>
    <w:rsid w:val="009C4DEA"/>
    <w:rsid w:val="00A005F0"/>
    <w:rsid w:val="00A01C4C"/>
    <w:rsid w:val="00A027E8"/>
    <w:rsid w:val="00A07415"/>
    <w:rsid w:val="00A12B99"/>
    <w:rsid w:val="00A12CE9"/>
    <w:rsid w:val="00A12FB8"/>
    <w:rsid w:val="00A33E11"/>
    <w:rsid w:val="00A3421E"/>
    <w:rsid w:val="00A41B34"/>
    <w:rsid w:val="00A447B8"/>
    <w:rsid w:val="00A455D2"/>
    <w:rsid w:val="00A536D6"/>
    <w:rsid w:val="00A642B3"/>
    <w:rsid w:val="00A64E5D"/>
    <w:rsid w:val="00A650B7"/>
    <w:rsid w:val="00A80E4D"/>
    <w:rsid w:val="00A822F1"/>
    <w:rsid w:val="00A84EA7"/>
    <w:rsid w:val="00A8606C"/>
    <w:rsid w:val="00AA1B91"/>
    <w:rsid w:val="00AB1A27"/>
    <w:rsid w:val="00AB68F9"/>
    <w:rsid w:val="00AC41E1"/>
    <w:rsid w:val="00AC6662"/>
    <w:rsid w:val="00AD3A65"/>
    <w:rsid w:val="00AD5784"/>
    <w:rsid w:val="00AF3084"/>
    <w:rsid w:val="00AF672F"/>
    <w:rsid w:val="00B2432F"/>
    <w:rsid w:val="00B245F0"/>
    <w:rsid w:val="00B30D15"/>
    <w:rsid w:val="00B400D9"/>
    <w:rsid w:val="00B46EDF"/>
    <w:rsid w:val="00B667F7"/>
    <w:rsid w:val="00B75DE3"/>
    <w:rsid w:val="00B849B3"/>
    <w:rsid w:val="00B86A96"/>
    <w:rsid w:val="00B91281"/>
    <w:rsid w:val="00B9163E"/>
    <w:rsid w:val="00B97BA8"/>
    <w:rsid w:val="00BA7D8D"/>
    <w:rsid w:val="00BB452C"/>
    <w:rsid w:val="00BD74D1"/>
    <w:rsid w:val="00BE4C8A"/>
    <w:rsid w:val="00C011E9"/>
    <w:rsid w:val="00C22828"/>
    <w:rsid w:val="00C229C8"/>
    <w:rsid w:val="00C274E3"/>
    <w:rsid w:val="00C30E32"/>
    <w:rsid w:val="00C42176"/>
    <w:rsid w:val="00C64C41"/>
    <w:rsid w:val="00CA01D9"/>
    <w:rsid w:val="00CA5029"/>
    <w:rsid w:val="00CF5891"/>
    <w:rsid w:val="00D01FC0"/>
    <w:rsid w:val="00D027A2"/>
    <w:rsid w:val="00D265ED"/>
    <w:rsid w:val="00D545F8"/>
    <w:rsid w:val="00D72E54"/>
    <w:rsid w:val="00D73D6C"/>
    <w:rsid w:val="00D764F1"/>
    <w:rsid w:val="00D824E4"/>
    <w:rsid w:val="00D82CEB"/>
    <w:rsid w:val="00D846B4"/>
    <w:rsid w:val="00DA7058"/>
    <w:rsid w:val="00DB0592"/>
    <w:rsid w:val="00DE00C3"/>
    <w:rsid w:val="00E1427E"/>
    <w:rsid w:val="00E15B48"/>
    <w:rsid w:val="00E16F74"/>
    <w:rsid w:val="00E410BD"/>
    <w:rsid w:val="00E63614"/>
    <w:rsid w:val="00E83B67"/>
    <w:rsid w:val="00E92CE7"/>
    <w:rsid w:val="00EA6B40"/>
    <w:rsid w:val="00ED5410"/>
    <w:rsid w:val="00EE24C7"/>
    <w:rsid w:val="00F01DA3"/>
    <w:rsid w:val="00F050C6"/>
    <w:rsid w:val="00F25883"/>
    <w:rsid w:val="00F32CC7"/>
    <w:rsid w:val="00F50DC7"/>
    <w:rsid w:val="00F7038D"/>
    <w:rsid w:val="00F779E4"/>
    <w:rsid w:val="00FA39DF"/>
    <w:rsid w:val="00FA7C10"/>
    <w:rsid w:val="00FF0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813B4D"/>
  <w15:docId w15:val="{3D674F9E-C8CD-4EEB-A809-CA68569C7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0A6662"/>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332F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info@advinbridge.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1901</TotalTime>
  <Pages>5</Pages>
  <Words>1647</Words>
  <Characters>9391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93</cp:revision>
  <dcterms:created xsi:type="dcterms:W3CDTF">2013-06-27T19:54:00Z</dcterms:created>
  <dcterms:modified xsi:type="dcterms:W3CDTF">2016-11-23T03:42:00Z</dcterms:modified>
</cp:coreProperties>
</file>