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F5FD" w14:textId="02805F6F" w:rsidR="00A0545B" w:rsidRPr="00502726" w:rsidRDefault="00162E50" w:rsidP="00502726">
      <w:pPr>
        <w:pStyle w:val="NoSpacing"/>
        <w:spacing w:line="276" w:lineRule="auto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502726">
        <w:rPr>
          <w:b/>
          <w:i/>
          <w:color w:val="000000" w:themeColor="text1"/>
          <w:sz w:val="36"/>
          <w:szCs w:val="36"/>
        </w:rPr>
        <w:t xml:space="preserve">This Week in Bridge </w:t>
      </w:r>
    </w:p>
    <w:p w14:paraId="117FED08" w14:textId="2D556A0A" w:rsidR="00AE0640" w:rsidRPr="00502726" w:rsidRDefault="000C1AB6" w:rsidP="00502726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502726">
        <w:rPr>
          <w:b/>
          <w:color w:val="000000" w:themeColor="text1"/>
          <w:sz w:val="36"/>
          <w:szCs w:val="36"/>
        </w:rPr>
        <w:t>(175</w:t>
      </w:r>
      <w:r w:rsidR="00AE0640" w:rsidRPr="00502726">
        <w:rPr>
          <w:b/>
          <w:color w:val="000000" w:themeColor="text1"/>
          <w:sz w:val="36"/>
          <w:szCs w:val="36"/>
        </w:rPr>
        <w:t xml:space="preserve">) </w:t>
      </w:r>
      <w:r w:rsidR="0000329D" w:rsidRPr="00502726">
        <w:rPr>
          <w:b/>
          <w:color w:val="000000" w:themeColor="text1"/>
          <w:sz w:val="36"/>
          <w:szCs w:val="36"/>
        </w:rPr>
        <w:t>C</w:t>
      </w:r>
      <w:r w:rsidR="009B7212" w:rsidRPr="00502726">
        <w:rPr>
          <w:b/>
          <w:color w:val="000000" w:themeColor="text1"/>
          <w:sz w:val="36"/>
          <w:szCs w:val="36"/>
        </w:rPr>
        <w:t>ontrol</w:t>
      </w:r>
      <w:r w:rsidR="00502726">
        <w:rPr>
          <w:b/>
          <w:color w:val="000000" w:themeColor="text1"/>
          <w:sz w:val="36"/>
          <w:szCs w:val="36"/>
        </w:rPr>
        <w:t>-</w:t>
      </w:r>
      <w:r w:rsidR="0000329D" w:rsidRPr="00502726">
        <w:rPr>
          <w:b/>
          <w:color w:val="000000" w:themeColor="text1"/>
          <w:sz w:val="36"/>
          <w:szCs w:val="36"/>
        </w:rPr>
        <w:t>S</w:t>
      </w:r>
      <w:r w:rsidR="009B7212" w:rsidRPr="00502726">
        <w:rPr>
          <w:b/>
          <w:color w:val="000000" w:themeColor="text1"/>
          <w:sz w:val="36"/>
          <w:szCs w:val="36"/>
        </w:rPr>
        <w:t xml:space="preserve">howing </w:t>
      </w:r>
      <w:r w:rsidR="0000329D" w:rsidRPr="00502726">
        <w:rPr>
          <w:b/>
          <w:color w:val="000000" w:themeColor="text1"/>
          <w:sz w:val="36"/>
          <w:szCs w:val="36"/>
        </w:rPr>
        <w:t>C</w:t>
      </w:r>
      <w:r w:rsidR="009B7212" w:rsidRPr="00502726">
        <w:rPr>
          <w:b/>
          <w:color w:val="000000" w:themeColor="text1"/>
          <w:sz w:val="36"/>
          <w:szCs w:val="36"/>
        </w:rPr>
        <w:t>uebids</w:t>
      </w:r>
      <w:r w:rsidR="0000329D" w:rsidRPr="00502726">
        <w:rPr>
          <w:b/>
          <w:color w:val="000000" w:themeColor="text1"/>
          <w:sz w:val="36"/>
          <w:szCs w:val="36"/>
        </w:rPr>
        <w:t xml:space="preserve"> and Grand Slam Force</w:t>
      </w:r>
    </w:p>
    <w:p w14:paraId="73B4F3A7" w14:textId="719684D3" w:rsidR="00AE0640" w:rsidRPr="00502726" w:rsidRDefault="00AE0640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>© AiB</w:t>
      </w:r>
      <w:r w:rsidRPr="00502726">
        <w:rPr>
          <w:i/>
          <w:color w:val="000000" w:themeColor="text1"/>
        </w:rPr>
        <w:tab/>
      </w:r>
      <w:r w:rsidRPr="00502726">
        <w:rPr>
          <w:i/>
          <w:color w:val="000000" w:themeColor="text1"/>
        </w:rPr>
        <w:tab/>
      </w:r>
      <w:r w:rsidRPr="00502726">
        <w:rPr>
          <w:i/>
          <w:color w:val="000000" w:themeColor="text1"/>
        </w:rPr>
        <w:tab/>
      </w:r>
      <w:r w:rsidRPr="00502726">
        <w:rPr>
          <w:i/>
          <w:color w:val="000000" w:themeColor="text1"/>
        </w:rPr>
        <w:tab/>
      </w:r>
      <w:r w:rsidRPr="00502726">
        <w:rPr>
          <w:i/>
          <w:color w:val="000000" w:themeColor="text1"/>
        </w:rPr>
        <w:tab/>
      </w:r>
      <w:r w:rsidR="00502726">
        <w:rPr>
          <w:i/>
          <w:color w:val="000000" w:themeColor="text1"/>
        </w:rPr>
        <w:tab/>
      </w:r>
      <w:r w:rsidR="00502726">
        <w:rPr>
          <w:i/>
          <w:color w:val="000000" w:themeColor="text1"/>
        </w:rPr>
        <w:tab/>
      </w:r>
      <w:r w:rsidRPr="00502726">
        <w:rPr>
          <w:i/>
          <w:color w:val="000000" w:themeColor="text1"/>
        </w:rPr>
        <w:tab/>
        <w:t>Robert S. Todd</w:t>
      </w:r>
    </w:p>
    <w:p w14:paraId="7FF44882" w14:textId="0ADE055C" w:rsidR="00AE0640" w:rsidRPr="00502726" w:rsidRDefault="0000329D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 xml:space="preserve">Level:   </w:t>
      </w:r>
      <w:r w:rsidR="00162E50" w:rsidRPr="00502726">
        <w:rPr>
          <w:i/>
          <w:color w:val="000000" w:themeColor="text1"/>
        </w:rPr>
        <w:t>2, 3, 4</w:t>
      </w:r>
      <w:r w:rsidR="00AE0640" w:rsidRPr="00502726">
        <w:rPr>
          <w:i/>
          <w:color w:val="000000" w:themeColor="text1"/>
        </w:rPr>
        <w:tab/>
      </w:r>
      <w:r w:rsidR="00AE0640" w:rsidRPr="00502726">
        <w:rPr>
          <w:i/>
          <w:color w:val="000000" w:themeColor="text1"/>
        </w:rPr>
        <w:tab/>
      </w:r>
      <w:r w:rsidR="00AE0640" w:rsidRPr="00502726">
        <w:rPr>
          <w:i/>
          <w:color w:val="000000" w:themeColor="text1"/>
        </w:rPr>
        <w:tab/>
      </w:r>
      <w:r w:rsidR="00AE0640" w:rsidRPr="00502726">
        <w:rPr>
          <w:i/>
          <w:color w:val="000000" w:themeColor="text1"/>
        </w:rPr>
        <w:tab/>
      </w:r>
      <w:r w:rsidR="00AE0640" w:rsidRPr="00502726">
        <w:rPr>
          <w:i/>
          <w:color w:val="000000" w:themeColor="text1"/>
        </w:rPr>
        <w:tab/>
      </w:r>
      <w:r w:rsidR="00AE0640" w:rsidRPr="00502726">
        <w:rPr>
          <w:i/>
          <w:color w:val="000000" w:themeColor="text1"/>
        </w:rPr>
        <w:tab/>
      </w:r>
      <w:r w:rsidR="00AE0640" w:rsidRPr="00502726">
        <w:rPr>
          <w:i/>
          <w:color w:val="000000" w:themeColor="text1"/>
        </w:rPr>
        <w:tab/>
      </w:r>
      <w:hyperlink r:id="rId7" w:history="1">
        <w:r w:rsidR="00AE0640" w:rsidRPr="00502726">
          <w:rPr>
            <w:rStyle w:val="Hyperlink"/>
            <w:i/>
            <w:color w:val="000000" w:themeColor="text1"/>
          </w:rPr>
          <w:t>robert@advinbridge.com</w:t>
        </w:r>
      </w:hyperlink>
      <w:r w:rsidR="00AE0640" w:rsidRPr="00502726">
        <w:rPr>
          <w:i/>
          <w:color w:val="000000" w:themeColor="text1"/>
        </w:rPr>
        <w:t xml:space="preserve"> </w:t>
      </w:r>
    </w:p>
    <w:p w14:paraId="598EAEF7" w14:textId="77777777" w:rsidR="00AE0640" w:rsidRPr="00502726" w:rsidRDefault="00AE0640" w:rsidP="00502726">
      <w:pPr>
        <w:pStyle w:val="NoSpacing"/>
        <w:spacing w:line="276" w:lineRule="auto"/>
        <w:rPr>
          <w:color w:val="000000" w:themeColor="text1"/>
        </w:rPr>
      </w:pPr>
    </w:p>
    <w:p w14:paraId="51DB30CA" w14:textId="77777777" w:rsidR="00AE0640" w:rsidRPr="00502726" w:rsidRDefault="00AE0640" w:rsidP="00502726">
      <w:pPr>
        <w:pStyle w:val="NoSpacing"/>
        <w:spacing w:line="276" w:lineRule="auto"/>
        <w:rPr>
          <w:color w:val="000000" w:themeColor="text1"/>
        </w:rPr>
      </w:pPr>
    </w:p>
    <w:p w14:paraId="60EBA746" w14:textId="77777777" w:rsidR="00AE0640" w:rsidRPr="00502726" w:rsidRDefault="00AE0640" w:rsidP="0050272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02726">
        <w:rPr>
          <w:b/>
          <w:color w:val="000000" w:themeColor="text1"/>
          <w:sz w:val="24"/>
          <w:szCs w:val="24"/>
        </w:rPr>
        <w:t xml:space="preserve">General </w:t>
      </w:r>
    </w:p>
    <w:p w14:paraId="06F777CA" w14:textId="253FF140" w:rsidR="00AE0640" w:rsidRPr="00502726" w:rsidRDefault="00952F5C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When choosing</w:t>
      </w:r>
      <w:r w:rsidR="00BE03EB" w:rsidRPr="00502726">
        <w:rPr>
          <w:color w:val="000000" w:themeColor="text1"/>
        </w:rPr>
        <w:t xml:space="preserve"> to explore slam by making a Control</w:t>
      </w:r>
      <w:r w:rsidR="00502726">
        <w:rPr>
          <w:color w:val="000000" w:themeColor="text1"/>
        </w:rPr>
        <w:t>-</w:t>
      </w:r>
      <w:r w:rsidR="00BE03EB" w:rsidRPr="00502726">
        <w:rPr>
          <w:color w:val="000000" w:themeColor="text1"/>
        </w:rPr>
        <w:t>Showing C</w:t>
      </w:r>
      <w:r w:rsidR="00390413" w:rsidRPr="00502726">
        <w:rPr>
          <w:color w:val="000000" w:themeColor="text1"/>
        </w:rPr>
        <w:t xml:space="preserve">uebid </w:t>
      </w:r>
      <w:r w:rsidRPr="00502726">
        <w:rPr>
          <w:color w:val="000000" w:themeColor="text1"/>
        </w:rPr>
        <w:t>we discover (or share) detailed information about holdings in suits outside the trump suit.  After using this tool to exchange some outside information below 4NT</w:t>
      </w:r>
      <w:r w:rsidR="009B7212" w:rsidRPr="00502726">
        <w:rPr>
          <w:color w:val="000000" w:themeColor="text1"/>
        </w:rPr>
        <w:t>,</w:t>
      </w:r>
      <w:r w:rsidRPr="00502726">
        <w:rPr>
          <w:color w:val="000000" w:themeColor="text1"/>
        </w:rPr>
        <w:t xml:space="preserve"> we have to make a decision about how to proceed – stop in game, bid 4NT </w:t>
      </w:r>
      <w:r w:rsidR="009B7212" w:rsidRPr="00502726">
        <w:rPr>
          <w:color w:val="000000" w:themeColor="text1"/>
        </w:rPr>
        <w:t>K</w:t>
      </w:r>
      <w:r w:rsidRPr="00502726">
        <w:rPr>
          <w:color w:val="000000" w:themeColor="text1"/>
        </w:rPr>
        <w:t xml:space="preserve">eycard, or continue cuebidding beyond game.  Here we </w:t>
      </w:r>
      <w:r w:rsidR="009B7212" w:rsidRPr="00502726">
        <w:rPr>
          <w:color w:val="000000" w:themeColor="text1"/>
        </w:rPr>
        <w:t>discuss these options in detail</w:t>
      </w:r>
      <w:r w:rsidRPr="00502726">
        <w:rPr>
          <w:color w:val="000000" w:themeColor="text1"/>
        </w:rPr>
        <w:t>.</w:t>
      </w:r>
    </w:p>
    <w:p w14:paraId="3327F9D5" w14:textId="77777777" w:rsidR="00952F5C" w:rsidRPr="00502726" w:rsidRDefault="00952F5C" w:rsidP="00502726">
      <w:pPr>
        <w:pStyle w:val="NoSpacing"/>
        <w:spacing w:line="276" w:lineRule="auto"/>
        <w:rPr>
          <w:color w:val="000000" w:themeColor="text1"/>
        </w:rPr>
      </w:pPr>
    </w:p>
    <w:p w14:paraId="2FE94310" w14:textId="77777777" w:rsidR="00952F5C" w:rsidRPr="00502726" w:rsidRDefault="00952F5C" w:rsidP="00502726">
      <w:pPr>
        <w:pStyle w:val="NoSpacing"/>
        <w:spacing w:line="276" w:lineRule="auto"/>
        <w:rPr>
          <w:color w:val="000000" w:themeColor="text1"/>
        </w:rPr>
      </w:pPr>
    </w:p>
    <w:p w14:paraId="0F9E1842" w14:textId="3F1551A0" w:rsidR="00952F5C" w:rsidRPr="00502726" w:rsidRDefault="00952F5C" w:rsidP="0050272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02726">
        <w:rPr>
          <w:b/>
          <w:color w:val="000000" w:themeColor="text1"/>
          <w:sz w:val="24"/>
          <w:szCs w:val="24"/>
        </w:rPr>
        <w:t xml:space="preserve">Keycarding After Cuebidding </w:t>
      </w:r>
    </w:p>
    <w:p w14:paraId="739FEDD1" w14:textId="49C34028" w:rsidR="00162E50" w:rsidRPr="00502726" w:rsidRDefault="00162E50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>Level: 2, 3</w:t>
      </w:r>
    </w:p>
    <w:p w14:paraId="5EBB30DC" w14:textId="448D292A" w:rsidR="00AE0640" w:rsidRPr="00502726" w:rsidRDefault="00BE03EB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When we have used a Control</w:t>
      </w:r>
      <w:r w:rsidR="00502726">
        <w:rPr>
          <w:color w:val="000000" w:themeColor="text1"/>
        </w:rPr>
        <w:t>-</w:t>
      </w:r>
      <w:r w:rsidRPr="00502726">
        <w:rPr>
          <w:color w:val="000000" w:themeColor="text1"/>
        </w:rPr>
        <w:t>Showing Cuebid and have nothing else to say (no extra values to show to partner) then we usually stop in game</w:t>
      </w:r>
      <w:r w:rsidR="009B7212" w:rsidRPr="00502726">
        <w:rPr>
          <w:color w:val="000000" w:themeColor="text1"/>
        </w:rPr>
        <w:t xml:space="preserve"> by</w:t>
      </w:r>
      <w:r w:rsidRPr="00502726">
        <w:rPr>
          <w:color w:val="000000" w:themeColor="text1"/>
        </w:rPr>
        <w:t xml:space="preserve"> bidding 4-Major or passing partner’s 4-Major bid.  But when</w:t>
      </w:r>
      <w:r w:rsidR="009B7212" w:rsidRPr="00502726">
        <w:rPr>
          <w:color w:val="000000" w:themeColor="text1"/>
        </w:rPr>
        <w:t xml:space="preserve"> we have further slam interest,</w:t>
      </w:r>
      <w:r w:rsidRPr="00502726">
        <w:rPr>
          <w:color w:val="000000" w:themeColor="text1"/>
        </w:rPr>
        <w:t xml:space="preserve"> then we can continue exploring slam.  One way we do this is with 4NT Keycard.  </w:t>
      </w:r>
    </w:p>
    <w:p w14:paraId="2B8B769A" w14:textId="77777777" w:rsidR="00BE03EB" w:rsidRPr="00502726" w:rsidRDefault="00BE03EB" w:rsidP="00502726">
      <w:pPr>
        <w:pStyle w:val="NoSpacing"/>
        <w:spacing w:line="276" w:lineRule="auto"/>
        <w:rPr>
          <w:color w:val="000000" w:themeColor="text1"/>
        </w:rPr>
      </w:pPr>
    </w:p>
    <w:p w14:paraId="7C2099E8" w14:textId="09C4537B" w:rsidR="00BE03EB" w:rsidRPr="00502726" w:rsidRDefault="00BE03EB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>Example</w:t>
      </w:r>
      <w:r w:rsidR="00E14E06" w:rsidRPr="00502726">
        <w:rPr>
          <w:i/>
          <w:color w:val="000000" w:themeColor="text1"/>
        </w:rPr>
        <w:t>s</w:t>
      </w:r>
    </w:p>
    <w:p w14:paraId="6E3E8DA3" w14:textId="0D1496E7" w:rsidR="00BE03EB" w:rsidRPr="00502726" w:rsidRDefault="00BE03EB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With hands like these we may choose to continue the auction with 4NT and ask partner about th</w:t>
      </w:r>
      <w:r w:rsidR="00E14E06" w:rsidRPr="00502726">
        <w:rPr>
          <w:color w:val="000000" w:themeColor="text1"/>
        </w:rPr>
        <w:t>eir K</w:t>
      </w:r>
      <w:r w:rsidRPr="00502726">
        <w:rPr>
          <w:color w:val="000000" w:themeColor="text1"/>
        </w:rPr>
        <w:t>eycards.</w:t>
      </w:r>
    </w:p>
    <w:p w14:paraId="3D6AF60D" w14:textId="6C594832" w:rsidR="00BE03EB" w:rsidRPr="00502726" w:rsidRDefault="009B7212" w:rsidP="00502726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 xml:space="preserve"> AK</w:t>
      </w:r>
      <w:r w:rsidR="00502726">
        <w:rPr>
          <w:color w:val="000000" w:themeColor="text1"/>
        </w:rPr>
        <w:t>984</w:t>
      </w:r>
      <w:r w:rsidRPr="00502726">
        <w:rPr>
          <w:color w:val="000000" w:themeColor="text1"/>
        </w:rPr>
        <w:tab/>
      </w:r>
      <w:r w:rsidRPr="00502726">
        <w:rPr>
          <w:color w:val="000000" w:themeColor="text1"/>
        </w:rPr>
        <w:tab/>
      </w:r>
      <w:r w:rsidRPr="00502726">
        <w:rPr>
          <w:color w:val="000000" w:themeColor="text1"/>
        </w:rPr>
        <w:tab/>
        <w:t xml:space="preserve">2.   </w:t>
      </w:r>
      <w:r w:rsidRPr="00502726">
        <w:rPr>
          <w:color w:val="000000" w:themeColor="text1"/>
        </w:rPr>
        <w:tab/>
      </w:r>
      <w:r w:rsidRPr="00502726">
        <w:rPr>
          <w:rFonts w:ascii="Times New Roman" w:hAnsi="Times New Roman"/>
          <w:color w:val="000000" w:themeColor="text1"/>
        </w:rPr>
        <w:t>♠</w:t>
      </w:r>
      <w:r w:rsidR="00BE03EB" w:rsidRPr="00502726">
        <w:rPr>
          <w:color w:val="000000" w:themeColor="text1"/>
        </w:rPr>
        <w:t xml:space="preserve"> </w:t>
      </w:r>
      <w:r w:rsidR="00502726">
        <w:rPr>
          <w:color w:val="000000" w:themeColor="text1"/>
        </w:rPr>
        <w:t>QT764</w:t>
      </w:r>
    </w:p>
    <w:p w14:paraId="5B91D16C" w14:textId="5EF66776" w:rsidR="00BE03EB" w:rsidRPr="00502726" w:rsidRDefault="009B7212" w:rsidP="00502726">
      <w:pPr>
        <w:pStyle w:val="NoSpacing"/>
        <w:spacing w:line="276" w:lineRule="auto"/>
        <w:ind w:left="360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♥</w:t>
      </w:r>
      <w:r w:rsidR="00BE03EB" w:rsidRPr="00502726">
        <w:rPr>
          <w:color w:val="000000" w:themeColor="text1"/>
        </w:rPr>
        <w:t xml:space="preserve"> </w:t>
      </w:r>
      <w:r w:rsidR="00502726">
        <w:rPr>
          <w:color w:val="000000" w:themeColor="text1"/>
        </w:rPr>
        <w:t>4</w:t>
      </w:r>
      <w:r w:rsidR="00BE03EB" w:rsidRPr="00502726">
        <w:rPr>
          <w:color w:val="000000" w:themeColor="text1"/>
        </w:rPr>
        <w:tab/>
      </w:r>
      <w:r w:rsidR="00BE03EB" w:rsidRPr="00502726">
        <w:rPr>
          <w:color w:val="000000" w:themeColor="text1"/>
        </w:rPr>
        <w:tab/>
      </w:r>
      <w:r w:rsidRPr="00502726">
        <w:rPr>
          <w:color w:val="000000" w:themeColor="text1"/>
        </w:rPr>
        <w:tab/>
      </w:r>
      <w:r w:rsidRPr="00502726">
        <w:rPr>
          <w:color w:val="000000" w:themeColor="text1"/>
        </w:rPr>
        <w:tab/>
      </w:r>
      <w:r w:rsidR="00BE03EB" w:rsidRPr="00502726">
        <w:rPr>
          <w:color w:val="000000" w:themeColor="text1"/>
        </w:rPr>
        <w:tab/>
      </w:r>
      <w:r w:rsidRPr="00502726">
        <w:rPr>
          <w:rFonts w:ascii="Times New Roman" w:hAnsi="Times New Roman"/>
          <w:color w:val="000000" w:themeColor="text1"/>
        </w:rPr>
        <w:t>♥</w:t>
      </w:r>
      <w:r w:rsidR="00BE03EB" w:rsidRPr="00502726">
        <w:rPr>
          <w:color w:val="000000" w:themeColor="text1"/>
        </w:rPr>
        <w:t xml:space="preserve"> A</w:t>
      </w:r>
    </w:p>
    <w:p w14:paraId="4481B19C" w14:textId="74C678BB" w:rsidR="00BE03EB" w:rsidRPr="00502726" w:rsidRDefault="009B7212" w:rsidP="00502726">
      <w:pPr>
        <w:pStyle w:val="NoSpacing"/>
        <w:spacing w:line="276" w:lineRule="auto"/>
        <w:ind w:firstLine="360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♦</w:t>
      </w:r>
      <w:r w:rsidR="00BE03EB" w:rsidRPr="00502726">
        <w:rPr>
          <w:color w:val="000000" w:themeColor="text1"/>
        </w:rPr>
        <w:t xml:space="preserve"> </w:t>
      </w:r>
      <w:r w:rsidR="00502726">
        <w:rPr>
          <w:color w:val="000000" w:themeColor="text1"/>
        </w:rPr>
        <w:t>32</w:t>
      </w:r>
      <w:r w:rsidR="00BE03EB" w:rsidRPr="00502726">
        <w:rPr>
          <w:color w:val="000000" w:themeColor="text1"/>
        </w:rPr>
        <w:tab/>
      </w:r>
      <w:r w:rsidR="00BE03EB" w:rsidRPr="00502726">
        <w:rPr>
          <w:color w:val="000000" w:themeColor="text1"/>
        </w:rPr>
        <w:tab/>
      </w:r>
      <w:r w:rsidR="00BE03EB" w:rsidRPr="00502726">
        <w:rPr>
          <w:color w:val="000000" w:themeColor="text1"/>
        </w:rPr>
        <w:tab/>
      </w:r>
      <w:r w:rsidRPr="00502726">
        <w:rPr>
          <w:color w:val="000000" w:themeColor="text1"/>
        </w:rPr>
        <w:tab/>
      </w:r>
      <w:r w:rsidRPr="00502726">
        <w:rPr>
          <w:rFonts w:ascii="Times New Roman" w:hAnsi="Times New Roman"/>
          <w:color w:val="000000" w:themeColor="text1"/>
        </w:rPr>
        <w:t>♦</w:t>
      </w:r>
      <w:r w:rsidR="00BE03EB" w:rsidRPr="00502726">
        <w:rPr>
          <w:color w:val="000000" w:themeColor="text1"/>
        </w:rPr>
        <w:t xml:space="preserve"> </w:t>
      </w:r>
      <w:r w:rsidR="00502726">
        <w:rPr>
          <w:color w:val="000000" w:themeColor="text1"/>
        </w:rPr>
        <w:t>76</w:t>
      </w:r>
    </w:p>
    <w:p w14:paraId="412D2EDD" w14:textId="219BBEA1" w:rsidR="00BE03EB" w:rsidRPr="00502726" w:rsidRDefault="009B7212" w:rsidP="00502726">
      <w:pPr>
        <w:pStyle w:val="NoSpacing"/>
        <w:spacing w:line="276" w:lineRule="auto"/>
        <w:ind w:left="360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♣</w:t>
      </w:r>
      <w:r w:rsidR="00BE03EB" w:rsidRPr="00502726">
        <w:rPr>
          <w:color w:val="000000" w:themeColor="text1"/>
        </w:rPr>
        <w:t xml:space="preserve"> AKJ</w:t>
      </w:r>
      <w:r w:rsidR="00502726">
        <w:rPr>
          <w:color w:val="000000" w:themeColor="text1"/>
        </w:rPr>
        <w:t>76</w:t>
      </w:r>
      <w:r w:rsidR="00BE03EB" w:rsidRPr="00502726">
        <w:rPr>
          <w:color w:val="000000" w:themeColor="text1"/>
        </w:rPr>
        <w:tab/>
      </w:r>
      <w:r w:rsidR="00BE03EB" w:rsidRPr="00502726">
        <w:rPr>
          <w:color w:val="000000" w:themeColor="text1"/>
        </w:rPr>
        <w:tab/>
      </w:r>
      <w:r w:rsidRPr="00502726">
        <w:rPr>
          <w:color w:val="000000" w:themeColor="text1"/>
        </w:rPr>
        <w:tab/>
      </w:r>
      <w:r w:rsidR="00BE03EB" w:rsidRPr="00502726">
        <w:rPr>
          <w:color w:val="000000" w:themeColor="text1"/>
        </w:rPr>
        <w:tab/>
      </w:r>
      <w:r w:rsidRPr="00502726">
        <w:rPr>
          <w:rFonts w:ascii="Times New Roman" w:hAnsi="Times New Roman"/>
          <w:color w:val="000000" w:themeColor="text1"/>
        </w:rPr>
        <w:t>♣</w:t>
      </w:r>
      <w:r w:rsidR="00BE03EB" w:rsidRPr="00502726">
        <w:rPr>
          <w:color w:val="000000" w:themeColor="text1"/>
        </w:rPr>
        <w:t xml:space="preserve"> AKQJ</w:t>
      </w:r>
      <w:r w:rsidR="00502726">
        <w:rPr>
          <w:color w:val="000000" w:themeColor="text1"/>
        </w:rPr>
        <w:t>3</w:t>
      </w:r>
    </w:p>
    <w:p w14:paraId="7F295694" w14:textId="77777777" w:rsidR="00CC6F2E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</w:p>
    <w:p w14:paraId="09BD4555" w14:textId="7C87C1F9" w:rsidR="00BE03EB" w:rsidRPr="00502726" w:rsidRDefault="00BE03EB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1</w:t>
      </w:r>
      <w:r w:rsidR="009B7212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ab/>
        <w:t>3</w:t>
      </w:r>
      <w:r w:rsidR="009B7212" w:rsidRPr="00502726">
        <w:rPr>
          <w:rFonts w:ascii="Times New Roman" w:hAnsi="Times New Roman"/>
          <w:color w:val="000000" w:themeColor="text1"/>
        </w:rPr>
        <w:t>♠</w:t>
      </w:r>
    </w:p>
    <w:p w14:paraId="161CD664" w14:textId="5A4AB744" w:rsidR="00BE03EB" w:rsidRPr="00502726" w:rsidRDefault="00BE03EB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4</w:t>
      </w:r>
      <w:r w:rsidR="009B7212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4</w:t>
      </w:r>
      <w:r w:rsidR="009B7212" w:rsidRPr="00502726">
        <w:rPr>
          <w:rFonts w:ascii="Times New Roman" w:hAnsi="Times New Roman"/>
          <w:color w:val="000000" w:themeColor="text1"/>
        </w:rPr>
        <w:t>♦</w:t>
      </w:r>
    </w:p>
    <w:p w14:paraId="60019314" w14:textId="647A3A64" w:rsidR="00BE03EB" w:rsidRPr="00502726" w:rsidRDefault="00BE03EB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4N</w:t>
      </w:r>
      <w:r w:rsidR="009B7212" w:rsidRPr="00502726">
        <w:rPr>
          <w:color w:val="000000" w:themeColor="text1"/>
        </w:rPr>
        <w:t>T</w:t>
      </w:r>
    </w:p>
    <w:p w14:paraId="389488C2" w14:textId="77777777" w:rsidR="00162E50" w:rsidRPr="00502726" w:rsidRDefault="00162E50" w:rsidP="00502726">
      <w:pPr>
        <w:pStyle w:val="NoSpacing"/>
        <w:spacing w:line="276" w:lineRule="auto"/>
        <w:rPr>
          <w:color w:val="000000" w:themeColor="text1"/>
        </w:rPr>
      </w:pPr>
    </w:p>
    <w:p w14:paraId="363FEA91" w14:textId="2C7EE8D8" w:rsidR="00BE03EB" w:rsidRPr="00502726" w:rsidRDefault="00E14E06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Once partner cuebids 4</w:t>
      </w:r>
      <w:r w:rsidR="009B7212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>, showing control in the diamond suit, we know that we have control of all the suits and can use 4NT to check if par</w:t>
      </w:r>
      <w:r w:rsidR="009B7212" w:rsidRPr="00502726">
        <w:rPr>
          <w:color w:val="000000" w:themeColor="text1"/>
        </w:rPr>
        <w:t xml:space="preserve">tner has what we need for slam </w:t>
      </w:r>
      <w:r w:rsidRPr="00502726">
        <w:rPr>
          <w:color w:val="000000" w:themeColor="text1"/>
        </w:rPr>
        <w:t>(</w:t>
      </w:r>
      <w:r w:rsidR="009B7212" w:rsidRPr="00502726">
        <w:rPr>
          <w:color w:val="000000" w:themeColor="text1"/>
        </w:rPr>
        <w:t>e</w:t>
      </w:r>
      <w:r w:rsidRPr="00502726">
        <w:rPr>
          <w:color w:val="000000" w:themeColor="text1"/>
        </w:rPr>
        <w:t xml:space="preserve">x 1 – </w:t>
      </w:r>
      <w:r w:rsidR="009B7212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 xml:space="preserve">K </w:t>
      </w:r>
      <w:r w:rsidR="009B7212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 xml:space="preserve">AK, </w:t>
      </w:r>
      <w:r w:rsidR="009B7212" w:rsidRPr="00502726">
        <w:rPr>
          <w:color w:val="000000" w:themeColor="text1"/>
        </w:rPr>
        <w:t>e</w:t>
      </w:r>
      <w:r w:rsidRPr="00502726">
        <w:rPr>
          <w:color w:val="000000" w:themeColor="text1"/>
        </w:rPr>
        <w:t xml:space="preserve">x 2 – </w:t>
      </w:r>
      <w:r w:rsidR="009B7212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 xml:space="preserve">AK, </w:t>
      </w:r>
      <w:r w:rsidR="009B7212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>A)</w:t>
      </w:r>
      <w:r w:rsidR="009B7212" w:rsidRPr="00502726">
        <w:rPr>
          <w:color w:val="000000" w:themeColor="text1"/>
        </w:rPr>
        <w:t>.</w:t>
      </w:r>
    </w:p>
    <w:p w14:paraId="0E86320A" w14:textId="77777777" w:rsidR="00E14E06" w:rsidRPr="00502726" w:rsidRDefault="00E14E06" w:rsidP="00502726">
      <w:pPr>
        <w:pStyle w:val="NoSpacing"/>
        <w:spacing w:line="276" w:lineRule="auto"/>
        <w:rPr>
          <w:color w:val="000000" w:themeColor="text1"/>
        </w:rPr>
      </w:pPr>
    </w:p>
    <w:p w14:paraId="4D168595" w14:textId="600FC1BB" w:rsidR="00BE03EB" w:rsidRPr="00502726" w:rsidRDefault="00BE03EB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lastRenderedPageBreak/>
        <w:t xml:space="preserve">4NT </w:t>
      </w:r>
      <w:r w:rsidR="009B7212" w:rsidRPr="00502726">
        <w:rPr>
          <w:color w:val="000000" w:themeColor="text1"/>
        </w:rPr>
        <w:t>K</w:t>
      </w:r>
      <w:r w:rsidRPr="00502726">
        <w:rPr>
          <w:color w:val="000000" w:themeColor="text1"/>
        </w:rPr>
        <w:t xml:space="preserve">eycard is useful to ensure that we are </w:t>
      </w:r>
      <w:r w:rsidR="009B7212" w:rsidRPr="00502726">
        <w:rPr>
          <w:color w:val="000000" w:themeColor="text1"/>
        </w:rPr>
        <w:t>n</w:t>
      </w:r>
      <w:r w:rsidRPr="00502726">
        <w:rPr>
          <w:color w:val="000000" w:themeColor="text1"/>
        </w:rPr>
        <w:t xml:space="preserve">ot bidding a slam missing two Aces (or Keycards) and that our combined trump holding is not too weak (missing a </w:t>
      </w:r>
      <w:r w:rsidR="009B7212" w:rsidRPr="00502726">
        <w:rPr>
          <w:color w:val="000000" w:themeColor="text1"/>
        </w:rPr>
        <w:t>K</w:t>
      </w:r>
      <w:r w:rsidRPr="00502726">
        <w:rPr>
          <w:color w:val="000000" w:themeColor="text1"/>
        </w:rPr>
        <w:t xml:space="preserve">eycard and </w:t>
      </w:r>
      <w:r w:rsidR="009B7212" w:rsidRPr="00502726">
        <w:rPr>
          <w:color w:val="000000" w:themeColor="text1"/>
        </w:rPr>
        <w:t xml:space="preserve">the </w:t>
      </w:r>
      <w:r w:rsidRPr="00502726">
        <w:rPr>
          <w:color w:val="000000" w:themeColor="text1"/>
        </w:rPr>
        <w:t xml:space="preserve">trump Queen usually makes for a bad slam.)  </w:t>
      </w:r>
    </w:p>
    <w:p w14:paraId="578802C4" w14:textId="3C8393F4" w:rsidR="00A0545B" w:rsidRPr="00502726" w:rsidRDefault="00A0545B" w:rsidP="00502726">
      <w:pPr>
        <w:pStyle w:val="NoSpacing"/>
        <w:spacing w:line="276" w:lineRule="auto"/>
        <w:rPr>
          <w:color w:val="000000" w:themeColor="text1"/>
        </w:rPr>
      </w:pPr>
    </w:p>
    <w:p w14:paraId="49D08324" w14:textId="77777777" w:rsidR="00502726" w:rsidRDefault="00502726" w:rsidP="00502726">
      <w:pPr>
        <w:spacing w:after="0"/>
        <w:rPr>
          <w:b/>
          <w:color w:val="000000" w:themeColor="text1"/>
        </w:rPr>
      </w:pPr>
    </w:p>
    <w:p w14:paraId="20A5BEBC" w14:textId="796C3218" w:rsidR="00AE0640" w:rsidRDefault="002F4F4F" w:rsidP="00502726">
      <w:pPr>
        <w:spacing w:after="0"/>
        <w:rPr>
          <w:color w:val="000000" w:themeColor="text1"/>
        </w:rPr>
      </w:pPr>
      <w:r w:rsidRPr="00502726">
        <w:rPr>
          <w:b/>
          <w:color w:val="000000" w:themeColor="text1"/>
          <w:sz w:val="24"/>
          <w:szCs w:val="24"/>
        </w:rPr>
        <w:t>Cuebidding Beyond 4NT</w:t>
      </w:r>
      <w:r w:rsidR="00162E50" w:rsidRPr="00502726">
        <w:rPr>
          <w:b/>
          <w:color w:val="000000" w:themeColor="text1"/>
          <w:sz w:val="24"/>
          <w:szCs w:val="24"/>
        </w:rPr>
        <w:br/>
      </w:r>
      <w:r w:rsidR="00162E50" w:rsidRPr="00502726">
        <w:rPr>
          <w:i/>
          <w:color w:val="000000" w:themeColor="text1"/>
        </w:rPr>
        <w:t>Level: 2, 3</w:t>
      </w:r>
      <w:r w:rsidR="00162E50" w:rsidRPr="00502726">
        <w:rPr>
          <w:b/>
          <w:color w:val="000000" w:themeColor="text1"/>
        </w:rPr>
        <w:br/>
      </w:r>
      <w:r w:rsidRPr="00502726">
        <w:rPr>
          <w:color w:val="000000" w:themeColor="text1"/>
        </w:rPr>
        <w:t xml:space="preserve">Sometimes after our first cuebid (and partner’s response) we still do not know </w:t>
      </w:r>
      <w:r w:rsidR="00812F98" w:rsidRPr="00502726">
        <w:rPr>
          <w:color w:val="000000" w:themeColor="text1"/>
        </w:rPr>
        <w:t>about having control in the vital suit.  In this case, we may choose to continue cuebidding (even at the 5-</w:t>
      </w:r>
      <w:r w:rsidR="00CC6F2E" w:rsidRPr="00502726">
        <w:rPr>
          <w:color w:val="000000" w:themeColor="text1"/>
        </w:rPr>
        <w:t>l</w:t>
      </w:r>
      <w:r w:rsidR="00812F98" w:rsidRPr="00502726">
        <w:rPr>
          <w:color w:val="000000" w:themeColor="text1"/>
        </w:rPr>
        <w:t xml:space="preserve">evel), instead of bidding 4NT Keycard.  </w:t>
      </w:r>
      <w:r w:rsidR="009175DF" w:rsidRPr="00502726">
        <w:rPr>
          <w:color w:val="000000" w:themeColor="text1"/>
        </w:rPr>
        <w:t xml:space="preserve"> Another reason we may avoid using 4NT is that we hold a void and if we bid 4NT we may not yet know which </w:t>
      </w:r>
      <w:r w:rsidR="00CC6F2E" w:rsidRPr="00502726">
        <w:rPr>
          <w:color w:val="000000" w:themeColor="text1"/>
        </w:rPr>
        <w:t>A</w:t>
      </w:r>
      <w:r w:rsidR="009175DF" w:rsidRPr="00502726">
        <w:rPr>
          <w:color w:val="000000" w:themeColor="text1"/>
        </w:rPr>
        <w:t>ce we are missing.</w:t>
      </w:r>
    </w:p>
    <w:p w14:paraId="46CAB79B" w14:textId="77777777" w:rsidR="00502726" w:rsidRPr="00502726" w:rsidRDefault="00502726" w:rsidP="00502726">
      <w:pPr>
        <w:spacing w:after="0"/>
        <w:rPr>
          <w:b/>
          <w:color w:val="000000" w:themeColor="text1"/>
        </w:rPr>
      </w:pPr>
    </w:p>
    <w:p w14:paraId="1192F19D" w14:textId="72B85A3E" w:rsidR="00AE0640" w:rsidRPr="00502726" w:rsidRDefault="009175DF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>Example</w:t>
      </w:r>
    </w:p>
    <w:p w14:paraId="11E08126" w14:textId="1BF64AC9" w:rsidR="009175DF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♠</w:t>
      </w:r>
      <w:r w:rsidR="009175DF" w:rsidRPr="00502726">
        <w:rPr>
          <w:color w:val="000000" w:themeColor="text1"/>
        </w:rPr>
        <w:t xml:space="preserve"> AKQ</w:t>
      </w:r>
      <w:r w:rsidR="00502726">
        <w:rPr>
          <w:color w:val="000000" w:themeColor="text1"/>
        </w:rPr>
        <w:t>93</w:t>
      </w:r>
    </w:p>
    <w:p w14:paraId="3579FC7B" w14:textId="47F6C28E" w:rsidR="009175DF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♥</w:t>
      </w:r>
      <w:r w:rsidR="009175DF" w:rsidRPr="00502726">
        <w:rPr>
          <w:color w:val="000000" w:themeColor="text1"/>
        </w:rPr>
        <w:t xml:space="preserve"> </w:t>
      </w:r>
      <w:r w:rsidR="00502726">
        <w:rPr>
          <w:color w:val="000000" w:themeColor="text1"/>
        </w:rPr>
        <w:t>6</w:t>
      </w:r>
    </w:p>
    <w:p w14:paraId="49AFCE4A" w14:textId="43BC070D" w:rsidR="009175DF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♦</w:t>
      </w:r>
      <w:r w:rsidR="009175DF" w:rsidRPr="00502726">
        <w:rPr>
          <w:color w:val="000000" w:themeColor="text1"/>
        </w:rPr>
        <w:t xml:space="preserve"> Q</w:t>
      </w:r>
      <w:r w:rsidR="00502726">
        <w:rPr>
          <w:color w:val="000000" w:themeColor="text1"/>
        </w:rPr>
        <w:t>4</w:t>
      </w:r>
    </w:p>
    <w:p w14:paraId="6CC750F7" w14:textId="492DE00F" w:rsidR="009175DF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 xml:space="preserve"> </w:t>
      </w:r>
      <w:r w:rsidR="009175DF" w:rsidRPr="00502726">
        <w:rPr>
          <w:color w:val="000000" w:themeColor="text1"/>
        </w:rPr>
        <w:t>AKJ</w:t>
      </w:r>
      <w:r w:rsidR="00502726">
        <w:rPr>
          <w:color w:val="000000" w:themeColor="text1"/>
        </w:rPr>
        <w:t>83</w:t>
      </w:r>
    </w:p>
    <w:p w14:paraId="6CDCE617" w14:textId="77777777" w:rsidR="00A0545B" w:rsidRPr="00502726" w:rsidRDefault="00A0545B" w:rsidP="00502726">
      <w:pPr>
        <w:pStyle w:val="NoSpacing"/>
        <w:spacing w:line="276" w:lineRule="auto"/>
        <w:rPr>
          <w:color w:val="000000" w:themeColor="text1"/>
        </w:rPr>
      </w:pPr>
    </w:p>
    <w:p w14:paraId="40B4CA0E" w14:textId="2C8E5EF0" w:rsidR="009175DF" w:rsidRPr="00502726" w:rsidRDefault="009175DF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1</w:t>
      </w:r>
      <w:r w:rsidR="00CC6F2E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ab/>
        <w:t>3</w:t>
      </w:r>
      <w:r w:rsidR="00CC6F2E" w:rsidRPr="00502726">
        <w:rPr>
          <w:rFonts w:ascii="Times New Roman" w:hAnsi="Times New Roman"/>
          <w:color w:val="000000" w:themeColor="text1"/>
        </w:rPr>
        <w:t>♠</w:t>
      </w:r>
    </w:p>
    <w:p w14:paraId="256AF097" w14:textId="4588F569" w:rsidR="009175DF" w:rsidRPr="00502726" w:rsidRDefault="009175DF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4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4</w:t>
      </w:r>
      <w:r w:rsidR="00CC6F2E" w:rsidRPr="00502726">
        <w:rPr>
          <w:rFonts w:ascii="Times New Roman" w:hAnsi="Times New Roman"/>
          <w:color w:val="000000" w:themeColor="text1"/>
        </w:rPr>
        <w:t>♥</w:t>
      </w:r>
    </w:p>
    <w:p w14:paraId="1BA42A80" w14:textId="3D3F9435" w:rsidR="009175DF" w:rsidRPr="00502726" w:rsidRDefault="009175DF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5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5</w:t>
      </w:r>
      <w:r w:rsidR="00CC6F2E" w:rsidRPr="00502726">
        <w:rPr>
          <w:rFonts w:ascii="Times New Roman" w:hAnsi="Times New Roman"/>
          <w:color w:val="000000" w:themeColor="text1"/>
        </w:rPr>
        <w:t>♦</w:t>
      </w:r>
    </w:p>
    <w:p w14:paraId="1F1CFDA0" w14:textId="134C54FD" w:rsidR="00A0545B" w:rsidRPr="00502726" w:rsidRDefault="009175DF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6</w:t>
      </w:r>
      <w:r w:rsidR="00CC6F2E" w:rsidRPr="00502726">
        <w:rPr>
          <w:rFonts w:ascii="Times New Roman" w:hAnsi="Times New Roman"/>
          <w:color w:val="000000" w:themeColor="text1"/>
        </w:rPr>
        <w:t>♠</w:t>
      </w:r>
    </w:p>
    <w:p w14:paraId="72653C6F" w14:textId="77777777" w:rsidR="00162E50" w:rsidRPr="00502726" w:rsidRDefault="00162E50" w:rsidP="00502726">
      <w:pPr>
        <w:pStyle w:val="NoSpacing"/>
        <w:spacing w:line="276" w:lineRule="auto"/>
        <w:rPr>
          <w:color w:val="000000" w:themeColor="text1"/>
        </w:rPr>
      </w:pPr>
    </w:p>
    <w:p w14:paraId="4D4BDA2B" w14:textId="363EB7C6" w:rsidR="00AE0640" w:rsidRPr="00502726" w:rsidRDefault="0084494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Since cuebidding at the 5-</w:t>
      </w:r>
      <w:r w:rsidR="00CC6F2E" w:rsidRPr="00502726">
        <w:rPr>
          <w:color w:val="000000" w:themeColor="text1"/>
        </w:rPr>
        <w:t>l</w:t>
      </w:r>
      <w:r w:rsidRPr="00502726">
        <w:rPr>
          <w:color w:val="000000" w:themeColor="text1"/>
        </w:rPr>
        <w:t xml:space="preserve">evel is </w:t>
      </w:r>
      <w:r w:rsidR="00CC6F2E" w:rsidRPr="00502726">
        <w:rPr>
          <w:color w:val="000000" w:themeColor="text1"/>
        </w:rPr>
        <w:t xml:space="preserve">choosing </w:t>
      </w:r>
      <w:r w:rsidR="009175DF" w:rsidRPr="00502726">
        <w:rPr>
          <w:color w:val="000000" w:themeColor="text1"/>
        </w:rPr>
        <w:t xml:space="preserve">to </w:t>
      </w:r>
      <w:r w:rsidR="00CC6F2E" w:rsidRPr="00502726">
        <w:rPr>
          <w:color w:val="000000" w:themeColor="text1"/>
        </w:rPr>
        <w:t xml:space="preserve">not </w:t>
      </w:r>
      <w:r w:rsidR="009175DF" w:rsidRPr="00502726">
        <w:rPr>
          <w:color w:val="000000" w:themeColor="text1"/>
        </w:rPr>
        <w:t xml:space="preserve">use Keycard (which helps us find out about partner’s trump holding) </w:t>
      </w:r>
      <w:r w:rsidRPr="00502726">
        <w:rPr>
          <w:color w:val="000000" w:themeColor="text1"/>
        </w:rPr>
        <w:t xml:space="preserve">we will usually have a strong trump holding. </w:t>
      </w:r>
    </w:p>
    <w:p w14:paraId="0555D7CF" w14:textId="77777777" w:rsidR="009175DF" w:rsidRPr="00502726" w:rsidRDefault="009175DF" w:rsidP="00502726">
      <w:pPr>
        <w:pStyle w:val="NoSpacing"/>
        <w:spacing w:line="276" w:lineRule="auto"/>
        <w:rPr>
          <w:color w:val="000000" w:themeColor="text1"/>
        </w:rPr>
      </w:pPr>
    </w:p>
    <w:p w14:paraId="0C261773" w14:textId="77777777" w:rsidR="00844949" w:rsidRPr="00502726" w:rsidRDefault="00844949" w:rsidP="00502726">
      <w:pPr>
        <w:pStyle w:val="NoSpacing"/>
        <w:spacing w:line="276" w:lineRule="auto"/>
        <w:rPr>
          <w:color w:val="000000" w:themeColor="text1"/>
        </w:rPr>
      </w:pPr>
    </w:p>
    <w:p w14:paraId="2C5E5485" w14:textId="3EE3AB62" w:rsidR="00844949" w:rsidRPr="00502726" w:rsidRDefault="00352DA8" w:rsidP="0050272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02726">
        <w:rPr>
          <w:b/>
          <w:color w:val="000000" w:themeColor="text1"/>
          <w:sz w:val="24"/>
          <w:szCs w:val="24"/>
        </w:rPr>
        <w:t xml:space="preserve">5NT </w:t>
      </w:r>
      <w:r w:rsidR="00844949" w:rsidRPr="00502726">
        <w:rPr>
          <w:b/>
          <w:color w:val="000000" w:themeColor="text1"/>
          <w:sz w:val="24"/>
          <w:szCs w:val="24"/>
        </w:rPr>
        <w:t>Grand Slam Force</w:t>
      </w:r>
    </w:p>
    <w:p w14:paraId="3998878E" w14:textId="2B952229" w:rsidR="00162E50" w:rsidRPr="00502726" w:rsidRDefault="00162E50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 xml:space="preserve">Level: 4 </w:t>
      </w:r>
    </w:p>
    <w:p w14:paraId="1BBB6267" w14:textId="1489C9CD" w:rsidR="00E16718" w:rsidRPr="00502726" w:rsidRDefault="00E16718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 xml:space="preserve">When we have </w:t>
      </w:r>
      <w:r w:rsidR="00CC6F2E" w:rsidRPr="00502726">
        <w:rPr>
          <w:color w:val="000000" w:themeColor="text1"/>
        </w:rPr>
        <w:t>set the trump suit and cuebid</w:t>
      </w:r>
      <w:r w:rsidRPr="00502726">
        <w:rPr>
          <w:color w:val="000000" w:themeColor="text1"/>
        </w:rPr>
        <w:t xml:space="preserve"> to the 5-</w:t>
      </w:r>
      <w:r w:rsidR="00CC6F2E" w:rsidRPr="00502726">
        <w:rPr>
          <w:color w:val="000000" w:themeColor="text1"/>
        </w:rPr>
        <w:t>l</w:t>
      </w:r>
      <w:r w:rsidRPr="00502726">
        <w:rPr>
          <w:color w:val="000000" w:themeColor="text1"/>
        </w:rPr>
        <w:t xml:space="preserve">evel then we can subsequently use 5NT to check on partner’s trump holding </w:t>
      </w:r>
      <w:r w:rsidR="00502726" w:rsidRPr="00502726">
        <w:rPr>
          <w:color w:val="000000" w:themeColor="text1"/>
        </w:rPr>
        <w:t>to</w:t>
      </w:r>
      <w:r w:rsidRPr="00502726">
        <w:rPr>
          <w:color w:val="000000" w:themeColor="text1"/>
        </w:rPr>
        <w:t xml:space="preserve"> try for a </w:t>
      </w:r>
      <w:r w:rsidR="00502726">
        <w:rPr>
          <w:color w:val="000000" w:themeColor="text1"/>
        </w:rPr>
        <w:t>g</w:t>
      </w:r>
      <w:r w:rsidRPr="00502726">
        <w:rPr>
          <w:color w:val="000000" w:themeColor="text1"/>
        </w:rPr>
        <w:t xml:space="preserve">rand </w:t>
      </w:r>
      <w:r w:rsidR="00502726">
        <w:rPr>
          <w:color w:val="000000" w:themeColor="text1"/>
        </w:rPr>
        <w:t>s</w:t>
      </w:r>
      <w:r w:rsidRPr="00502726">
        <w:rPr>
          <w:color w:val="000000" w:themeColor="text1"/>
        </w:rPr>
        <w:t>lam.</w:t>
      </w:r>
      <w:r w:rsidR="00352DA8" w:rsidRPr="00502726">
        <w:rPr>
          <w:color w:val="000000" w:themeColor="text1"/>
        </w:rPr>
        <w:t xml:space="preserve">  </w:t>
      </w:r>
      <w:r w:rsidRPr="00502726">
        <w:rPr>
          <w:color w:val="000000" w:themeColor="text1"/>
        </w:rPr>
        <w:t>Our focus is on how many of the top three honors partner has in the trump suit.</w:t>
      </w:r>
    </w:p>
    <w:p w14:paraId="79710F04" w14:textId="77777777" w:rsidR="00E16718" w:rsidRPr="00502726" w:rsidRDefault="00E16718" w:rsidP="00502726">
      <w:pPr>
        <w:pStyle w:val="NoSpacing"/>
        <w:spacing w:line="276" w:lineRule="auto"/>
        <w:rPr>
          <w:color w:val="000000" w:themeColor="text1"/>
        </w:rPr>
      </w:pPr>
    </w:p>
    <w:p w14:paraId="39DD3F91" w14:textId="12F2D47F" w:rsidR="00844949" w:rsidRPr="00502726" w:rsidRDefault="00E16718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 xml:space="preserve">Note:  This is one of the worst names of a convention in bridge.  It is a way to invite/explore a grand slam, so calling it Grand Slam Force (GSF) makes little sense, but that is the nature of some bridge convention names. </w:t>
      </w:r>
    </w:p>
    <w:p w14:paraId="7C76B2EB" w14:textId="77777777" w:rsidR="009175DF" w:rsidRPr="00502726" w:rsidRDefault="009175DF" w:rsidP="00502726">
      <w:pPr>
        <w:pStyle w:val="NoSpacing"/>
        <w:spacing w:line="276" w:lineRule="auto"/>
        <w:rPr>
          <w:color w:val="000000" w:themeColor="text1"/>
        </w:rPr>
      </w:pPr>
    </w:p>
    <w:p w14:paraId="30CC55F4" w14:textId="77777777" w:rsidR="00162E50" w:rsidRPr="00502726" w:rsidRDefault="00162E50" w:rsidP="00502726">
      <w:pPr>
        <w:pStyle w:val="NoSpacing"/>
        <w:spacing w:line="276" w:lineRule="auto"/>
        <w:rPr>
          <w:i/>
          <w:color w:val="000000" w:themeColor="text1"/>
        </w:rPr>
      </w:pPr>
    </w:p>
    <w:p w14:paraId="2A0A2D36" w14:textId="77777777" w:rsidR="00162E50" w:rsidRPr="00502726" w:rsidRDefault="00162E50" w:rsidP="00502726">
      <w:pPr>
        <w:pStyle w:val="NoSpacing"/>
        <w:spacing w:line="276" w:lineRule="auto"/>
        <w:rPr>
          <w:i/>
          <w:color w:val="000000" w:themeColor="text1"/>
        </w:rPr>
      </w:pPr>
    </w:p>
    <w:p w14:paraId="6375339A" w14:textId="77777777" w:rsidR="00162E50" w:rsidRPr="00502726" w:rsidRDefault="00162E50" w:rsidP="00502726">
      <w:pPr>
        <w:pStyle w:val="NoSpacing"/>
        <w:spacing w:line="276" w:lineRule="auto"/>
        <w:rPr>
          <w:i/>
          <w:color w:val="000000" w:themeColor="text1"/>
        </w:rPr>
      </w:pPr>
    </w:p>
    <w:p w14:paraId="56793F5D" w14:textId="77777777" w:rsidR="00502726" w:rsidRDefault="00502726" w:rsidP="00502726">
      <w:pPr>
        <w:pStyle w:val="NoSpacing"/>
        <w:spacing w:line="276" w:lineRule="auto"/>
        <w:rPr>
          <w:i/>
          <w:color w:val="000000" w:themeColor="text1"/>
        </w:rPr>
      </w:pPr>
    </w:p>
    <w:p w14:paraId="70BACBB1" w14:textId="25EED54A" w:rsidR="009175DF" w:rsidRPr="00502726" w:rsidRDefault="00E16718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lastRenderedPageBreak/>
        <w:t>Example</w:t>
      </w:r>
    </w:p>
    <w:p w14:paraId="610C5F66" w14:textId="38CBA5D0" w:rsidR="00E16718" w:rsidRPr="00502726" w:rsidRDefault="00994714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With this hand w</w:t>
      </w:r>
      <w:r w:rsidR="00E16718" w:rsidRPr="00502726">
        <w:rPr>
          <w:color w:val="000000" w:themeColor="text1"/>
        </w:rPr>
        <w:t xml:space="preserve">e want to </w:t>
      </w:r>
      <w:r w:rsidRPr="00502726">
        <w:rPr>
          <w:color w:val="000000" w:themeColor="text1"/>
        </w:rPr>
        <w:t xml:space="preserve">be in a </w:t>
      </w:r>
      <w:r w:rsidR="00502726">
        <w:rPr>
          <w:color w:val="000000" w:themeColor="text1"/>
        </w:rPr>
        <w:t>g</w:t>
      </w:r>
      <w:r w:rsidRPr="00502726">
        <w:rPr>
          <w:color w:val="000000" w:themeColor="text1"/>
        </w:rPr>
        <w:t xml:space="preserve">rand </w:t>
      </w:r>
      <w:r w:rsidR="00502726">
        <w:rPr>
          <w:color w:val="000000" w:themeColor="text1"/>
        </w:rPr>
        <w:t>slam of</w:t>
      </w:r>
      <w:r w:rsidRPr="00502726">
        <w:rPr>
          <w:color w:val="000000" w:themeColor="text1"/>
        </w:rPr>
        <w:t xml:space="preserve"> 7</w:t>
      </w:r>
      <w:r w:rsidR="00CC6F2E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 xml:space="preserve"> if partner has the </w:t>
      </w:r>
      <w:r w:rsidR="00CC6F2E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 xml:space="preserve">K in addition to the </w:t>
      </w:r>
      <w:r w:rsidR="00CC6F2E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>AK.</w:t>
      </w:r>
    </w:p>
    <w:p w14:paraId="2A44B0C7" w14:textId="3C804C1C" w:rsidR="00994714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♠</w:t>
      </w:r>
      <w:r w:rsidR="00994714" w:rsidRPr="00502726">
        <w:rPr>
          <w:color w:val="000000" w:themeColor="text1"/>
        </w:rPr>
        <w:t xml:space="preserve"> AQ</w:t>
      </w:r>
      <w:r w:rsidR="00502726">
        <w:rPr>
          <w:color w:val="000000" w:themeColor="text1"/>
        </w:rPr>
        <w:t>8743</w:t>
      </w:r>
    </w:p>
    <w:p w14:paraId="0B253B22" w14:textId="41A2BA9B" w:rsidR="00994714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♥</w:t>
      </w:r>
      <w:r w:rsidR="00994714" w:rsidRPr="00502726">
        <w:rPr>
          <w:color w:val="000000" w:themeColor="text1"/>
        </w:rPr>
        <w:t xml:space="preserve"> --</w:t>
      </w:r>
    </w:p>
    <w:p w14:paraId="5561D644" w14:textId="6EA07D41" w:rsidR="00994714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♦</w:t>
      </w:r>
      <w:r w:rsidR="00502726">
        <w:rPr>
          <w:color w:val="000000" w:themeColor="text1"/>
        </w:rPr>
        <w:t xml:space="preserve"> QJT94</w:t>
      </w:r>
    </w:p>
    <w:p w14:paraId="283EAA19" w14:textId="4656A3F7" w:rsidR="00994714" w:rsidRPr="00502726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rFonts w:ascii="Times New Roman" w:hAnsi="Times New Roman"/>
          <w:color w:val="000000" w:themeColor="text1"/>
        </w:rPr>
        <w:t>♣</w:t>
      </w:r>
      <w:r w:rsidR="00994714" w:rsidRPr="00502726">
        <w:rPr>
          <w:color w:val="000000" w:themeColor="text1"/>
        </w:rPr>
        <w:t xml:space="preserve"> AK</w:t>
      </w:r>
    </w:p>
    <w:p w14:paraId="18389121" w14:textId="77777777" w:rsidR="00A0545B" w:rsidRPr="00502726" w:rsidRDefault="00A0545B" w:rsidP="00502726">
      <w:pPr>
        <w:pStyle w:val="NoSpacing"/>
        <w:spacing w:line="276" w:lineRule="auto"/>
        <w:rPr>
          <w:color w:val="000000" w:themeColor="text1"/>
        </w:rPr>
      </w:pPr>
    </w:p>
    <w:p w14:paraId="2EC3D2F8" w14:textId="6BAAF2FC" w:rsidR="00E16718" w:rsidRPr="00502726" w:rsidRDefault="001757D3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1</w:t>
      </w:r>
      <w:r w:rsidR="00CC6F2E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ab/>
        <w:t>3</w:t>
      </w:r>
      <w:r w:rsidR="00CC6F2E" w:rsidRPr="00502726">
        <w:rPr>
          <w:rFonts w:ascii="Times New Roman" w:hAnsi="Times New Roman"/>
          <w:color w:val="000000" w:themeColor="text1"/>
        </w:rPr>
        <w:t>♠</w:t>
      </w:r>
    </w:p>
    <w:p w14:paraId="4D0DD72F" w14:textId="132382D2" w:rsidR="001757D3" w:rsidRPr="00502726" w:rsidRDefault="001757D3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4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4</w:t>
      </w:r>
      <w:r w:rsidR="00CC6F2E" w:rsidRPr="00502726">
        <w:rPr>
          <w:rFonts w:ascii="Times New Roman" w:hAnsi="Times New Roman"/>
          <w:color w:val="000000" w:themeColor="text1"/>
        </w:rPr>
        <w:t>♦</w:t>
      </w:r>
    </w:p>
    <w:p w14:paraId="08CBA3CD" w14:textId="48065C31" w:rsidR="001757D3" w:rsidRPr="00502726" w:rsidRDefault="001757D3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4</w:t>
      </w:r>
      <w:r w:rsidR="00CC6F2E" w:rsidRPr="00502726">
        <w:rPr>
          <w:rFonts w:ascii="Times New Roman" w:hAnsi="Times New Roman"/>
          <w:color w:val="000000" w:themeColor="text1"/>
        </w:rPr>
        <w:t>♥</w:t>
      </w:r>
      <w:r w:rsidRPr="00502726">
        <w:rPr>
          <w:color w:val="000000" w:themeColor="text1"/>
        </w:rPr>
        <w:tab/>
        <w:t>4</w:t>
      </w:r>
      <w:r w:rsidR="00CC6F2E" w:rsidRPr="00502726">
        <w:rPr>
          <w:rFonts w:ascii="Times New Roman" w:hAnsi="Times New Roman"/>
          <w:color w:val="000000" w:themeColor="text1"/>
        </w:rPr>
        <w:t>♠</w:t>
      </w:r>
    </w:p>
    <w:p w14:paraId="472D204C" w14:textId="6956E248" w:rsidR="001757D3" w:rsidRPr="00502726" w:rsidRDefault="001757D3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5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5</w:t>
      </w:r>
      <w:r w:rsidR="00CC6F2E" w:rsidRPr="00502726">
        <w:rPr>
          <w:rFonts w:ascii="Times New Roman" w:hAnsi="Times New Roman"/>
          <w:color w:val="000000" w:themeColor="text1"/>
        </w:rPr>
        <w:t>♦</w:t>
      </w:r>
    </w:p>
    <w:p w14:paraId="1CA13221" w14:textId="2204BD49" w:rsidR="001757D3" w:rsidRPr="00502726" w:rsidRDefault="001757D3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5N</w:t>
      </w:r>
      <w:r w:rsidR="00CC6F2E" w:rsidRPr="00502726">
        <w:rPr>
          <w:color w:val="000000" w:themeColor="text1"/>
        </w:rPr>
        <w:t>T</w:t>
      </w:r>
      <w:r w:rsidR="00472E4E" w:rsidRPr="00502726">
        <w:rPr>
          <w:color w:val="000000" w:themeColor="text1"/>
        </w:rPr>
        <w:tab/>
        <w:t>7</w:t>
      </w:r>
      <w:r w:rsidR="00CC6F2E" w:rsidRPr="00502726">
        <w:rPr>
          <w:rFonts w:ascii="Times New Roman" w:hAnsi="Times New Roman"/>
          <w:color w:val="000000" w:themeColor="text1"/>
        </w:rPr>
        <w:t>♠</w:t>
      </w:r>
    </w:p>
    <w:p w14:paraId="595D5B74" w14:textId="77777777" w:rsidR="001757D3" w:rsidRPr="00502726" w:rsidRDefault="001757D3" w:rsidP="00502726">
      <w:pPr>
        <w:pStyle w:val="NoSpacing"/>
        <w:spacing w:line="276" w:lineRule="auto"/>
        <w:rPr>
          <w:color w:val="000000" w:themeColor="text1"/>
        </w:rPr>
      </w:pPr>
    </w:p>
    <w:p w14:paraId="5DE2DAA9" w14:textId="23CC52E0" w:rsidR="00E16718" w:rsidRPr="00502726" w:rsidRDefault="00E16718" w:rsidP="00502726">
      <w:pPr>
        <w:pStyle w:val="NoSpacing"/>
        <w:spacing w:line="276" w:lineRule="auto"/>
        <w:rPr>
          <w:color w:val="000000" w:themeColor="text1"/>
        </w:rPr>
      </w:pPr>
    </w:p>
    <w:p w14:paraId="094EC5E5" w14:textId="53C716CB" w:rsidR="00F3694D" w:rsidRPr="00502726" w:rsidRDefault="00F3694D" w:rsidP="0050272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02726">
        <w:rPr>
          <w:b/>
          <w:color w:val="000000" w:themeColor="text1"/>
          <w:sz w:val="24"/>
          <w:szCs w:val="24"/>
        </w:rPr>
        <w:t>Responses to 5NT Grand Slam Force</w:t>
      </w:r>
    </w:p>
    <w:p w14:paraId="41A8AEA9" w14:textId="7F415F09" w:rsidR="00162E50" w:rsidRPr="00502726" w:rsidRDefault="00162E50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>Level: 4</w:t>
      </w:r>
    </w:p>
    <w:p w14:paraId="41F52B01" w14:textId="676C0FB6" w:rsidR="00F3694D" w:rsidRDefault="00CC6F2E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 xml:space="preserve">When </w:t>
      </w:r>
      <w:r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 xml:space="preserve">, </w:t>
      </w:r>
      <w:r w:rsidRPr="00502726">
        <w:rPr>
          <w:rFonts w:ascii="Times New Roman" w:hAnsi="Times New Roman"/>
          <w:color w:val="000000" w:themeColor="text1"/>
        </w:rPr>
        <w:t>♥</w:t>
      </w:r>
      <w:r w:rsidRPr="00502726">
        <w:rPr>
          <w:color w:val="000000" w:themeColor="text1"/>
        </w:rPr>
        <w:t xml:space="preserve">, or </w:t>
      </w:r>
      <w:r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 xml:space="preserve"> are</w:t>
      </w:r>
      <w:r w:rsidR="00F3694D" w:rsidRPr="00502726">
        <w:rPr>
          <w:color w:val="000000" w:themeColor="text1"/>
        </w:rPr>
        <w:t xml:space="preserve"> the trump suit</w:t>
      </w:r>
      <w:r w:rsidRPr="00502726">
        <w:rPr>
          <w:color w:val="000000" w:themeColor="text1"/>
        </w:rPr>
        <w:t>, we have</w:t>
      </w:r>
      <w:r w:rsidR="00F3694D" w:rsidRPr="00502726">
        <w:rPr>
          <w:color w:val="000000" w:themeColor="text1"/>
        </w:rPr>
        <w:t xml:space="preserve"> biddi</w:t>
      </w:r>
      <w:r w:rsidR="00981F89" w:rsidRPr="00502726">
        <w:rPr>
          <w:color w:val="000000" w:themeColor="text1"/>
        </w:rPr>
        <w:t>ng space below our suit at the 6-</w:t>
      </w:r>
      <w:r w:rsidRPr="00502726">
        <w:rPr>
          <w:color w:val="000000" w:themeColor="text1"/>
        </w:rPr>
        <w:t>l</w:t>
      </w:r>
      <w:r w:rsidR="00981F89" w:rsidRPr="00502726">
        <w:rPr>
          <w:color w:val="000000" w:themeColor="text1"/>
        </w:rPr>
        <w:t>evel available to describe ou</w:t>
      </w:r>
      <w:r w:rsidRPr="00502726">
        <w:rPr>
          <w:color w:val="000000" w:themeColor="text1"/>
        </w:rPr>
        <w:t>r trump holding.  O</w:t>
      </w:r>
      <w:r w:rsidR="00981F89" w:rsidRPr="00502726">
        <w:rPr>
          <w:color w:val="000000" w:themeColor="text1"/>
        </w:rPr>
        <w:t>ur responses to partner’s 5NT asks are about how many of the top 3 honors in the trump suit we hold.  (Note: 1/3 means “one out of the top three”.)</w:t>
      </w:r>
    </w:p>
    <w:p w14:paraId="37A3B3ED" w14:textId="77777777" w:rsidR="00502726" w:rsidRPr="00502726" w:rsidRDefault="00502726" w:rsidP="00502726">
      <w:pPr>
        <w:pStyle w:val="NoSpacing"/>
        <w:spacing w:line="276" w:lineRule="auto"/>
        <w:rPr>
          <w:color w:val="000000" w:themeColor="text1"/>
        </w:rPr>
      </w:pPr>
    </w:p>
    <w:p w14:paraId="10A55E4D" w14:textId="2B34D826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1</w:t>
      </w:r>
      <w:r w:rsidR="00CC6F2E" w:rsidRPr="00502726">
        <w:rPr>
          <w:rFonts w:ascii="Times New Roman" w:hAnsi="Times New Roman"/>
          <w:color w:val="000000" w:themeColor="text1"/>
        </w:rPr>
        <w:t>♠</w:t>
      </w:r>
      <w:r w:rsidRPr="00502726">
        <w:rPr>
          <w:color w:val="000000" w:themeColor="text1"/>
        </w:rPr>
        <w:tab/>
        <w:t>3</w:t>
      </w:r>
      <w:r w:rsidR="00CC6F2E" w:rsidRPr="00502726">
        <w:rPr>
          <w:rFonts w:ascii="Times New Roman" w:hAnsi="Times New Roman"/>
          <w:color w:val="000000" w:themeColor="text1"/>
        </w:rPr>
        <w:t>♠</w:t>
      </w:r>
    </w:p>
    <w:p w14:paraId="5653C328" w14:textId="104D6F45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5N</w:t>
      </w:r>
      <w:r w:rsidR="00CC6F2E" w:rsidRPr="00502726">
        <w:rPr>
          <w:color w:val="000000" w:themeColor="text1"/>
        </w:rPr>
        <w:t>T</w:t>
      </w:r>
      <w:r w:rsidRPr="00502726">
        <w:rPr>
          <w:color w:val="000000" w:themeColor="text1"/>
        </w:rPr>
        <w:tab/>
        <w:t>__?</w:t>
      </w:r>
    </w:p>
    <w:p w14:paraId="584026DF" w14:textId="0EF0B0C3" w:rsidR="00981F89" w:rsidRPr="00502726" w:rsidRDefault="00981F89" w:rsidP="00502726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6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0/3 honors</w:t>
      </w:r>
    </w:p>
    <w:p w14:paraId="45C031A9" w14:textId="1055C9C9" w:rsidR="00981F89" w:rsidRPr="00502726" w:rsidRDefault="00981F89" w:rsidP="00502726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6</w:t>
      </w:r>
      <w:r w:rsidR="00CC6F2E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ab/>
        <w:t>1/3 honors</w:t>
      </w:r>
    </w:p>
    <w:p w14:paraId="5925E7EF" w14:textId="05D303D7" w:rsidR="00981F89" w:rsidRPr="00502726" w:rsidRDefault="00981F89" w:rsidP="00502726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7-</w:t>
      </w:r>
      <w:r w:rsidR="00CC6F2E" w:rsidRPr="00502726">
        <w:rPr>
          <w:color w:val="000000" w:themeColor="text1"/>
        </w:rPr>
        <w:t>l</w:t>
      </w:r>
      <w:r w:rsidRPr="00502726">
        <w:rPr>
          <w:color w:val="000000" w:themeColor="text1"/>
        </w:rPr>
        <w:t>evel</w:t>
      </w:r>
      <w:r w:rsidRPr="00502726">
        <w:rPr>
          <w:color w:val="000000" w:themeColor="text1"/>
        </w:rPr>
        <w:tab/>
        <w:t>2/3 honors</w:t>
      </w:r>
    </w:p>
    <w:p w14:paraId="4C4F9D3B" w14:textId="63AEE69C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 xml:space="preserve">These answers to GSF are the same when </w:t>
      </w:r>
      <w:r w:rsidR="00CC6F2E" w:rsidRPr="00502726">
        <w:rPr>
          <w:rFonts w:ascii="Times New Roman" w:hAnsi="Times New Roman"/>
          <w:color w:val="000000" w:themeColor="text1"/>
        </w:rPr>
        <w:t>♥</w:t>
      </w:r>
      <w:r w:rsidRPr="00502726">
        <w:rPr>
          <w:color w:val="000000" w:themeColor="text1"/>
        </w:rPr>
        <w:t xml:space="preserve"> or </w:t>
      </w:r>
      <w:r w:rsidR="00CC6F2E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 xml:space="preserve"> is the trump suit.</w:t>
      </w:r>
    </w:p>
    <w:p w14:paraId="254FB062" w14:textId="77777777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</w:p>
    <w:p w14:paraId="79DEE244" w14:textId="3E1BBE2B" w:rsidR="00981F89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 xml:space="preserve">When 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 xml:space="preserve"> is the trump suit</w:t>
      </w:r>
      <w:r w:rsidR="00502726">
        <w:rPr>
          <w:color w:val="000000" w:themeColor="text1"/>
        </w:rPr>
        <w:t>,</w:t>
      </w:r>
      <w:r w:rsidRPr="00502726">
        <w:rPr>
          <w:color w:val="000000" w:themeColor="text1"/>
        </w:rPr>
        <w:t xml:space="preserve"> we do not have as much room to show our hand below a small s</w:t>
      </w:r>
      <w:r w:rsidR="00CC6F2E" w:rsidRPr="00502726">
        <w:rPr>
          <w:color w:val="000000" w:themeColor="text1"/>
        </w:rPr>
        <w:t>lam.  In this case we can show</w:t>
      </w:r>
      <w:r w:rsidRPr="00502726">
        <w:rPr>
          <w:color w:val="000000" w:themeColor="text1"/>
        </w:rPr>
        <w:t>:</w:t>
      </w:r>
    </w:p>
    <w:p w14:paraId="495B4240" w14:textId="77777777" w:rsidR="00502726" w:rsidRPr="00502726" w:rsidRDefault="00502726" w:rsidP="00502726">
      <w:pPr>
        <w:pStyle w:val="NoSpacing"/>
        <w:spacing w:line="276" w:lineRule="auto"/>
        <w:rPr>
          <w:color w:val="000000" w:themeColor="text1"/>
        </w:rPr>
      </w:pPr>
    </w:p>
    <w:p w14:paraId="54EE4488" w14:textId="765616ED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1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5</w:t>
      </w:r>
      <w:r w:rsidR="00CC6F2E" w:rsidRPr="00502726">
        <w:rPr>
          <w:rFonts w:ascii="Times New Roman" w:hAnsi="Times New Roman"/>
          <w:color w:val="000000" w:themeColor="text1"/>
        </w:rPr>
        <w:t>♣</w:t>
      </w:r>
    </w:p>
    <w:p w14:paraId="381DF677" w14:textId="05E3FA5A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5N</w:t>
      </w:r>
      <w:r w:rsidR="00CC6F2E" w:rsidRPr="00502726">
        <w:rPr>
          <w:color w:val="000000" w:themeColor="text1"/>
        </w:rPr>
        <w:t>T</w:t>
      </w:r>
      <w:r w:rsidRPr="00502726">
        <w:rPr>
          <w:color w:val="000000" w:themeColor="text1"/>
        </w:rPr>
        <w:tab/>
        <w:t>__?</w:t>
      </w:r>
    </w:p>
    <w:p w14:paraId="39D4EE69" w14:textId="397C2B4A" w:rsidR="00981F89" w:rsidRPr="00502726" w:rsidRDefault="00981F89" w:rsidP="00502726">
      <w:pPr>
        <w:pStyle w:val="NoSpacing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6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0/3 or 1/3 honors</w:t>
      </w:r>
    </w:p>
    <w:p w14:paraId="58243A04" w14:textId="27E7A71E" w:rsidR="00981F89" w:rsidRPr="00502726" w:rsidRDefault="00981F89" w:rsidP="00502726">
      <w:pPr>
        <w:pStyle w:val="NoSpacing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7</w:t>
      </w:r>
      <w:r w:rsidR="00CC6F2E" w:rsidRPr="00502726">
        <w:rPr>
          <w:rFonts w:ascii="Times New Roman" w:hAnsi="Times New Roman"/>
          <w:color w:val="000000" w:themeColor="text1"/>
        </w:rPr>
        <w:t>♣</w:t>
      </w:r>
      <w:r w:rsidRPr="00502726">
        <w:rPr>
          <w:color w:val="000000" w:themeColor="text1"/>
        </w:rPr>
        <w:tab/>
        <w:t>2/3 honors</w:t>
      </w:r>
    </w:p>
    <w:p w14:paraId="27FCD829" w14:textId="1B1198B5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 xml:space="preserve">If you believe that 6NT is a safe final </w:t>
      </w:r>
      <w:r w:rsidR="00A0545B" w:rsidRPr="00502726">
        <w:rPr>
          <w:color w:val="000000" w:themeColor="text1"/>
        </w:rPr>
        <w:t>contract,</w:t>
      </w:r>
      <w:r w:rsidRPr="00502726">
        <w:rPr>
          <w:color w:val="000000" w:themeColor="text1"/>
        </w:rPr>
        <w:t xml:space="preserve"> then you can bid 6</w:t>
      </w:r>
      <w:r w:rsidR="00CC6F2E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 xml:space="preserve"> to show 1/3 honors.</w:t>
      </w:r>
    </w:p>
    <w:p w14:paraId="63B51086" w14:textId="77777777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</w:p>
    <w:p w14:paraId="6E7844D6" w14:textId="77777777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</w:p>
    <w:p w14:paraId="76C04D6C" w14:textId="77777777" w:rsidR="00A0545B" w:rsidRPr="00502726" w:rsidRDefault="00A0545B" w:rsidP="00502726">
      <w:pPr>
        <w:pStyle w:val="NoSpacing"/>
        <w:spacing w:line="276" w:lineRule="auto"/>
        <w:rPr>
          <w:b/>
          <w:color w:val="000000" w:themeColor="text1"/>
        </w:rPr>
      </w:pPr>
    </w:p>
    <w:p w14:paraId="770FED83" w14:textId="77777777" w:rsidR="00A0545B" w:rsidRPr="00502726" w:rsidRDefault="00A0545B" w:rsidP="00502726">
      <w:pPr>
        <w:pStyle w:val="NoSpacing"/>
        <w:spacing w:line="276" w:lineRule="auto"/>
        <w:rPr>
          <w:b/>
          <w:color w:val="000000" w:themeColor="text1"/>
        </w:rPr>
      </w:pPr>
    </w:p>
    <w:p w14:paraId="6397BA98" w14:textId="77777777" w:rsidR="00A0545B" w:rsidRPr="00502726" w:rsidRDefault="00A0545B" w:rsidP="00502726">
      <w:pPr>
        <w:pStyle w:val="NoSpacing"/>
        <w:spacing w:line="276" w:lineRule="auto"/>
        <w:rPr>
          <w:b/>
          <w:color w:val="000000" w:themeColor="text1"/>
        </w:rPr>
      </w:pPr>
    </w:p>
    <w:p w14:paraId="775D780A" w14:textId="77777777" w:rsidR="00A0545B" w:rsidRPr="00502726" w:rsidRDefault="00A0545B" w:rsidP="00502726">
      <w:pPr>
        <w:pStyle w:val="NoSpacing"/>
        <w:spacing w:line="276" w:lineRule="auto"/>
        <w:rPr>
          <w:b/>
          <w:color w:val="000000" w:themeColor="text1"/>
        </w:rPr>
      </w:pPr>
    </w:p>
    <w:p w14:paraId="4216A6F3" w14:textId="7879AA95" w:rsidR="00981F89" w:rsidRPr="00502726" w:rsidRDefault="00981F89" w:rsidP="0050272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02726">
        <w:rPr>
          <w:b/>
          <w:color w:val="000000" w:themeColor="text1"/>
          <w:sz w:val="24"/>
          <w:szCs w:val="24"/>
        </w:rPr>
        <w:lastRenderedPageBreak/>
        <w:t>Advanced GSF Responses in a Major Suit</w:t>
      </w:r>
    </w:p>
    <w:p w14:paraId="09E7CDB7" w14:textId="1CCB9942" w:rsidR="00162E50" w:rsidRPr="00502726" w:rsidRDefault="00162E50" w:rsidP="00502726">
      <w:pPr>
        <w:pStyle w:val="NoSpacing"/>
        <w:spacing w:line="276" w:lineRule="auto"/>
        <w:rPr>
          <w:i/>
          <w:color w:val="000000" w:themeColor="text1"/>
        </w:rPr>
      </w:pPr>
      <w:r w:rsidRPr="00502726">
        <w:rPr>
          <w:i/>
          <w:color w:val="000000" w:themeColor="text1"/>
        </w:rPr>
        <w:t>Level: 4</w:t>
      </w:r>
    </w:p>
    <w:p w14:paraId="4FC2B662" w14:textId="00FEE37F" w:rsidR="00981F89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 xml:space="preserve">Some partnerships try to make use of the extra space that is available when a </w:t>
      </w:r>
      <w:r w:rsidR="00A0545B" w:rsidRPr="00502726">
        <w:rPr>
          <w:color w:val="000000" w:themeColor="text1"/>
        </w:rPr>
        <w:t>M</w:t>
      </w:r>
      <w:r w:rsidRPr="00502726">
        <w:rPr>
          <w:color w:val="000000" w:themeColor="text1"/>
        </w:rPr>
        <w:t xml:space="preserve">ajor suit is trump to describe their top honor </w:t>
      </w:r>
      <w:r w:rsidR="00A0545B" w:rsidRPr="00502726">
        <w:rPr>
          <w:color w:val="000000" w:themeColor="text1"/>
        </w:rPr>
        <w:t>holding in even more detail by</w:t>
      </w:r>
      <w:r w:rsidRPr="00502726">
        <w:rPr>
          <w:color w:val="000000" w:themeColor="text1"/>
        </w:rPr>
        <w:t xml:space="preserve"> play</w:t>
      </w:r>
      <w:r w:rsidR="00A0545B" w:rsidRPr="00502726">
        <w:rPr>
          <w:color w:val="000000" w:themeColor="text1"/>
        </w:rPr>
        <w:t>ing</w:t>
      </w:r>
      <w:r w:rsidRPr="00502726">
        <w:rPr>
          <w:color w:val="000000" w:themeColor="text1"/>
        </w:rPr>
        <w:t xml:space="preserve"> an even more detailed set of responses.</w:t>
      </w:r>
    </w:p>
    <w:p w14:paraId="4D6A1F48" w14:textId="77777777" w:rsidR="00502726" w:rsidRPr="00502726" w:rsidRDefault="00502726" w:rsidP="00502726">
      <w:pPr>
        <w:pStyle w:val="NoSpacing"/>
        <w:spacing w:line="276" w:lineRule="auto"/>
        <w:rPr>
          <w:color w:val="000000" w:themeColor="text1"/>
        </w:rPr>
      </w:pPr>
    </w:p>
    <w:p w14:paraId="08519C8E" w14:textId="747F72F6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1</w:t>
      </w:r>
      <w:r w:rsidR="00A0545B" w:rsidRPr="00502726">
        <w:rPr>
          <w:rFonts w:ascii="Times New Roman" w:hAnsi="Times New Roman"/>
          <w:color w:val="000000" w:themeColor="text1"/>
        </w:rPr>
        <w:t>♥</w:t>
      </w:r>
      <w:r w:rsidRPr="00502726">
        <w:rPr>
          <w:color w:val="000000" w:themeColor="text1"/>
        </w:rPr>
        <w:tab/>
        <w:t>3</w:t>
      </w:r>
      <w:r w:rsidR="00A0545B" w:rsidRPr="00502726">
        <w:rPr>
          <w:rFonts w:ascii="Times New Roman" w:hAnsi="Times New Roman"/>
          <w:color w:val="000000" w:themeColor="text1"/>
        </w:rPr>
        <w:t>♥</w:t>
      </w:r>
    </w:p>
    <w:p w14:paraId="300DE9C9" w14:textId="7B8454F9" w:rsidR="00981F89" w:rsidRPr="00502726" w:rsidRDefault="00981F89" w:rsidP="00502726">
      <w:pPr>
        <w:pStyle w:val="NoSpacing"/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5N</w:t>
      </w:r>
      <w:r w:rsidR="00A0545B" w:rsidRPr="00502726">
        <w:rPr>
          <w:color w:val="000000" w:themeColor="text1"/>
        </w:rPr>
        <w:t>T</w:t>
      </w:r>
      <w:r w:rsidRPr="00502726">
        <w:rPr>
          <w:color w:val="000000" w:themeColor="text1"/>
        </w:rPr>
        <w:tab/>
        <w:t>__?</w:t>
      </w:r>
    </w:p>
    <w:p w14:paraId="2E7FD5A4" w14:textId="0409BDB3" w:rsidR="00981F89" w:rsidRPr="00502726" w:rsidRDefault="00981F89" w:rsidP="00502726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6</w:t>
      </w:r>
      <w:r w:rsidR="00A0545B" w:rsidRPr="00502726">
        <w:rPr>
          <w:rFonts w:ascii="Times New Roman" w:hAnsi="Times New Roman"/>
          <w:color w:val="000000" w:themeColor="text1"/>
        </w:rPr>
        <w:t>♣</w:t>
      </w:r>
      <w:r w:rsidR="006F0528" w:rsidRPr="00502726">
        <w:rPr>
          <w:color w:val="000000" w:themeColor="text1"/>
        </w:rPr>
        <w:tab/>
        <w:t>0/3 honors</w:t>
      </w:r>
    </w:p>
    <w:p w14:paraId="75D65F8A" w14:textId="533A74CE" w:rsidR="006F0528" w:rsidRPr="00502726" w:rsidRDefault="006F0528" w:rsidP="00502726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6</w:t>
      </w:r>
      <w:r w:rsidR="00A0545B" w:rsidRPr="00502726">
        <w:rPr>
          <w:rFonts w:ascii="Times New Roman" w:hAnsi="Times New Roman"/>
          <w:color w:val="000000" w:themeColor="text1"/>
        </w:rPr>
        <w:t>♦</w:t>
      </w:r>
      <w:r w:rsidRPr="00502726">
        <w:rPr>
          <w:color w:val="000000" w:themeColor="text1"/>
        </w:rPr>
        <w:tab/>
        <w:t>Queen Only</w:t>
      </w:r>
    </w:p>
    <w:p w14:paraId="1E10FF46" w14:textId="439FD473" w:rsidR="006F0528" w:rsidRPr="00502726" w:rsidRDefault="006F0528" w:rsidP="00502726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6</w:t>
      </w:r>
      <w:r w:rsidR="00A0545B" w:rsidRPr="00502726">
        <w:rPr>
          <w:rFonts w:ascii="Times New Roman" w:hAnsi="Times New Roman"/>
          <w:color w:val="000000" w:themeColor="text1"/>
        </w:rPr>
        <w:t>♥</w:t>
      </w:r>
      <w:r w:rsidRPr="00502726">
        <w:rPr>
          <w:color w:val="000000" w:themeColor="text1"/>
        </w:rPr>
        <w:tab/>
        <w:t>Ace or King Only</w:t>
      </w:r>
    </w:p>
    <w:p w14:paraId="4E7C4440" w14:textId="520B05E6" w:rsidR="006F0528" w:rsidRPr="00502726" w:rsidRDefault="006F0528" w:rsidP="00502726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502726">
        <w:rPr>
          <w:color w:val="000000" w:themeColor="text1"/>
        </w:rPr>
        <w:t>7</w:t>
      </w:r>
      <w:r w:rsidR="00A0545B" w:rsidRPr="00502726">
        <w:rPr>
          <w:color w:val="000000" w:themeColor="text1"/>
        </w:rPr>
        <w:t>-l</w:t>
      </w:r>
      <w:r w:rsidRPr="00502726">
        <w:rPr>
          <w:color w:val="000000" w:themeColor="text1"/>
        </w:rPr>
        <w:t>evel</w:t>
      </w:r>
      <w:r w:rsidRPr="00502726">
        <w:rPr>
          <w:color w:val="000000" w:themeColor="text1"/>
        </w:rPr>
        <w:tab/>
        <w:t>2/3 honors</w:t>
      </w:r>
    </w:p>
    <w:p w14:paraId="44B33924" w14:textId="77777777" w:rsidR="0024187C" w:rsidRPr="00502726" w:rsidRDefault="0024187C" w:rsidP="00502726">
      <w:pPr>
        <w:pStyle w:val="NoSpacing"/>
        <w:spacing w:line="276" w:lineRule="auto"/>
        <w:rPr>
          <w:color w:val="000000" w:themeColor="text1"/>
        </w:rPr>
      </w:pPr>
    </w:p>
    <w:p w14:paraId="78F15694" w14:textId="77777777" w:rsidR="006F0528" w:rsidRPr="00502726" w:rsidRDefault="006F0528" w:rsidP="00502726">
      <w:pPr>
        <w:pStyle w:val="NoSpacing"/>
        <w:spacing w:line="276" w:lineRule="auto"/>
        <w:rPr>
          <w:b/>
          <w:color w:val="000000" w:themeColor="text1"/>
        </w:rPr>
      </w:pPr>
    </w:p>
    <w:p w14:paraId="4E4E55C4" w14:textId="77777777" w:rsidR="00AE0640" w:rsidRPr="00502726" w:rsidRDefault="00AE0640" w:rsidP="00502726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02726">
        <w:rPr>
          <w:b/>
          <w:color w:val="000000" w:themeColor="text1"/>
          <w:sz w:val="24"/>
          <w:szCs w:val="24"/>
        </w:rPr>
        <w:t xml:space="preserve">Conclusion </w:t>
      </w:r>
    </w:p>
    <w:p w14:paraId="38253A2A" w14:textId="445DB49F" w:rsidR="00317326" w:rsidRPr="00502726" w:rsidRDefault="00717B63" w:rsidP="00502726">
      <w:pPr>
        <w:spacing w:after="0"/>
        <w:rPr>
          <w:color w:val="000000" w:themeColor="text1"/>
        </w:rPr>
      </w:pPr>
      <w:r w:rsidRPr="00502726">
        <w:rPr>
          <w:color w:val="000000" w:themeColor="text1"/>
        </w:rPr>
        <w:t>Control</w:t>
      </w:r>
      <w:r w:rsidR="00502726">
        <w:rPr>
          <w:color w:val="000000" w:themeColor="text1"/>
        </w:rPr>
        <w:t>-</w:t>
      </w:r>
      <w:r w:rsidRPr="00502726">
        <w:rPr>
          <w:color w:val="000000" w:themeColor="text1"/>
        </w:rPr>
        <w:t xml:space="preserve">Showing Cuebids are </w:t>
      </w:r>
      <w:r w:rsidR="0024187C" w:rsidRPr="00502726">
        <w:rPr>
          <w:color w:val="000000" w:themeColor="text1"/>
        </w:rPr>
        <w:t>valuable tool</w:t>
      </w:r>
      <w:r w:rsidR="00942540" w:rsidRPr="00502726">
        <w:rPr>
          <w:color w:val="000000" w:themeColor="text1"/>
        </w:rPr>
        <w:t xml:space="preserve">s for </w:t>
      </w:r>
      <w:r w:rsidR="00456328" w:rsidRPr="00502726">
        <w:rPr>
          <w:color w:val="000000" w:themeColor="text1"/>
        </w:rPr>
        <w:t>helping us visualize</w:t>
      </w:r>
      <w:r w:rsidR="0024187C" w:rsidRPr="00502726">
        <w:rPr>
          <w:color w:val="000000" w:themeColor="text1"/>
        </w:rPr>
        <w:t xml:space="preserve"> partner’</w:t>
      </w:r>
      <w:r w:rsidR="00942540" w:rsidRPr="00502726">
        <w:rPr>
          <w:color w:val="000000" w:themeColor="text1"/>
        </w:rPr>
        <w:t>s</w:t>
      </w:r>
      <w:r w:rsidR="0024187C" w:rsidRPr="00502726">
        <w:rPr>
          <w:color w:val="000000" w:themeColor="text1"/>
        </w:rPr>
        <w:t xml:space="preserve"> hand.  Choosing to use them or </w:t>
      </w:r>
      <w:r w:rsidR="00942540" w:rsidRPr="00502726">
        <w:rPr>
          <w:color w:val="000000" w:themeColor="text1"/>
        </w:rPr>
        <w:t xml:space="preserve">understanding </w:t>
      </w:r>
      <w:r w:rsidR="0024187C" w:rsidRPr="00502726">
        <w:rPr>
          <w:color w:val="000000" w:themeColor="text1"/>
        </w:rPr>
        <w:t xml:space="preserve">when to continue </w:t>
      </w:r>
      <w:r w:rsidR="00942540" w:rsidRPr="00502726">
        <w:rPr>
          <w:color w:val="000000" w:themeColor="text1"/>
        </w:rPr>
        <w:t>u</w:t>
      </w:r>
      <w:r w:rsidR="0024187C" w:rsidRPr="00502726">
        <w:rPr>
          <w:color w:val="000000" w:themeColor="text1"/>
        </w:rPr>
        <w:t>sing them, stop in game, or bid 4NT Keycard</w:t>
      </w:r>
      <w:r w:rsidR="00942540" w:rsidRPr="00502726">
        <w:rPr>
          <w:color w:val="000000" w:themeColor="text1"/>
        </w:rPr>
        <w:t xml:space="preserve"> is a delicate skill that requires some experience.  Wh</w:t>
      </w:r>
      <w:r w:rsidRPr="00502726">
        <w:rPr>
          <w:color w:val="000000" w:themeColor="text1"/>
        </w:rPr>
        <w:t xml:space="preserve">en we </w:t>
      </w:r>
      <w:r w:rsidR="00942540" w:rsidRPr="00502726">
        <w:rPr>
          <w:color w:val="000000" w:themeColor="text1"/>
        </w:rPr>
        <w:t xml:space="preserve">do choose to cuebid beyond 4NT </w:t>
      </w:r>
      <w:r w:rsidRPr="00502726">
        <w:rPr>
          <w:color w:val="000000" w:themeColor="text1"/>
        </w:rPr>
        <w:t>(cuebid at the 5-</w:t>
      </w:r>
      <w:r w:rsidR="00A0545B" w:rsidRPr="00502726">
        <w:rPr>
          <w:color w:val="000000" w:themeColor="text1"/>
        </w:rPr>
        <w:t>l</w:t>
      </w:r>
      <w:r w:rsidRPr="00502726">
        <w:rPr>
          <w:color w:val="000000" w:themeColor="text1"/>
        </w:rPr>
        <w:t xml:space="preserve">evel) then we can later use 5NT to ask about partner’s trump holding </w:t>
      </w:r>
      <w:r w:rsidR="00502726" w:rsidRPr="00502726">
        <w:rPr>
          <w:color w:val="000000" w:themeColor="text1"/>
        </w:rPr>
        <w:t>to</w:t>
      </w:r>
      <w:r w:rsidRPr="00502726">
        <w:rPr>
          <w:color w:val="000000" w:themeColor="text1"/>
        </w:rPr>
        <w:t xml:space="preserve"> try to reach a </w:t>
      </w:r>
      <w:r w:rsidR="00502726">
        <w:rPr>
          <w:color w:val="000000" w:themeColor="text1"/>
        </w:rPr>
        <w:t>g</w:t>
      </w:r>
      <w:r w:rsidRPr="00502726">
        <w:rPr>
          <w:color w:val="000000" w:themeColor="text1"/>
        </w:rPr>
        <w:t xml:space="preserve">rand </w:t>
      </w:r>
      <w:r w:rsidR="00502726">
        <w:rPr>
          <w:color w:val="000000" w:themeColor="text1"/>
        </w:rPr>
        <w:t>s</w:t>
      </w:r>
      <w:r w:rsidRPr="00502726">
        <w:rPr>
          <w:color w:val="000000" w:themeColor="text1"/>
        </w:rPr>
        <w:t>lam.</w:t>
      </w:r>
    </w:p>
    <w:p w14:paraId="073536BA" w14:textId="5D936DEA" w:rsidR="00CF5891" w:rsidRPr="00502726" w:rsidRDefault="00CF5891" w:rsidP="00502726">
      <w:pPr>
        <w:spacing w:after="0"/>
        <w:rPr>
          <w:color w:val="000000" w:themeColor="text1"/>
        </w:rPr>
      </w:pPr>
    </w:p>
    <w:p w14:paraId="1F812C67" w14:textId="77777777" w:rsidR="00317326" w:rsidRPr="00502726" w:rsidRDefault="00317326" w:rsidP="00502726">
      <w:pPr>
        <w:spacing w:after="0"/>
        <w:rPr>
          <w:color w:val="000000" w:themeColor="text1"/>
        </w:rPr>
      </w:pPr>
    </w:p>
    <w:sectPr w:rsidR="00317326" w:rsidRPr="00502726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5CF3" w14:textId="77777777" w:rsidR="00797582" w:rsidRDefault="00797582" w:rsidP="005C42AC">
      <w:pPr>
        <w:spacing w:after="0" w:line="240" w:lineRule="auto"/>
      </w:pPr>
      <w:r>
        <w:separator/>
      </w:r>
    </w:p>
  </w:endnote>
  <w:endnote w:type="continuationSeparator" w:id="0">
    <w:p w14:paraId="009F018A" w14:textId="77777777" w:rsidR="00797582" w:rsidRDefault="0079758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372B" w14:textId="77777777" w:rsidR="00981F89" w:rsidRDefault="00981F89" w:rsidP="002F4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DFF12" w14:textId="77777777" w:rsidR="00981F89" w:rsidRDefault="00981F89" w:rsidP="002F4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6076" w14:textId="0D7F8350" w:rsidR="00981F89" w:rsidRDefault="00981F89" w:rsidP="002F4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7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4AD82B" w14:textId="5FD47304" w:rsidR="00981F89" w:rsidRPr="00502726" w:rsidRDefault="00502726" w:rsidP="002F4F4F">
    <w:pPr>
      <w:pStyle w:val="Footer"/>
      <w:ind w:right="360"/>
      <w:jc w:val="both"/>
      <w:rPr>
        <w:color w:val="000000" w:themeColor="text1"/>
      </w:rPr>
    </w:pPr>
    <w:r w:rsidRPr="00502726">
      <w:rPr>
        <w:color w:val="000000" w:themeColor="text1"/>
      </w:rPr>
      <w:t xml:space="preserve">TWiB </w:t>
    </w:r>
    <w:r w:rsidR="00981F89" w:rsidRPr="00502726">
      <w:rPr>
        <w:color w:val="000000" w:themeColor="text1"/>
      </w:rPr>
      <w:t>(175) CSC and Grand Slam Force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981F89" w:rsidRDefault="00981F89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D679" w14:textId="77777777" w:rsidR="00797582" w:rsidRDefault="00797582" w:rsidP="005C42AC">
      <w:pPr>
        <w:spacing w:after="0" w:line="240" w:lineRule="auto"/>
      </w:pPr>
      <w:r>
        <w:separator/>
      </w:r>
    </w:p>
  </w:footnote>
  <w:footnote w:type="continuationSeparator" w:id="0">
    <w:p w14:paraId="3D922CF5" w14:textId="77777777" w:rsidR="00797582" w:rsidRDefault="0079758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981F89" w:rsidRPr="00502726" w:rsidRDefault="00981F89" w:rsidP="00507BAD">
    <w:pPr>
      <w:pStyle w:val="Footer"/>
      <w:ind w:left="1080" w:firstLine="4680"/>
      <w:jc w:val="both"/>
      <w:rPr>
        <w:b/>
        <w:color w:val="000000" w:themeColor="text1"/>
      </w:rPr>
    </w:pPr>
    <w:r w:rsidRPr="00502726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07A20071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726">
      <w:rPr>
        <w:b/>
        <w:color w:val="000000" w:themeColor="text1"/>
      </w:rPr>
      <w:t>Adventures in Bridge, Inc.</w:t>
    </w:r>
  </w:p>
  <w:p w14:paraId="4B903CC4" w14:textId="03449BEB" w:rsidR="00981F89" w:rsidRPr="00502726" w:rsidRDefault="00981F89" w:rsidP="00507BAD">
    <w:pPr>
      <w:pStyle w:val="Footer"/>
      <w:jc w:val="both"/>
      <w:rPr>
        <w:color w:val="000000" w:themeColor="text1"/>
      </w:rPr>
    </w:pPr>
    <w:r w:rsidRPr="00502726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981F89" w:rsidRPr="00B4722C" w:rsidRDefault="00981F89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981F89" w:rsidRDefault="00981F8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981F89" w:rsidRPr="005669A0" w:rsidRDefault="00981F89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981F89" w:rsidRDefault="00981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6EDE"/>
    <w:multiLevelType w:val="hybridMultilevel"/>
    <w:tmpl w:val="2E9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90248"/>
    <w:multiLevelType w:val="hybridMultilevel"/>
    <w:tmpl w:val="3CF4EE8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B483F"/>
    <w:multiLevelType w:val="hybridMultilevel"/>
    <w:tmpl w:val="9C9E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E5D2C"/>
    <w:multiLevelType w:val="hybridMultilevel"/>
    <w:tmpl w:val="311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329D"/>
    <w:rsid w:val="00054851"/>
    <w:rsid w:val="0006535A"/>
    <w:rsid w:val="0007775A"/>
    <w:rsid w:val="000A1BD5"/>
    <w:rsid w:val="000C1AB6"/>
    <w:rsid w:val="000C4471"/>
    <w:rsid w:val="000D17F4"/>
    <w:rsid w:val="001103A0"/>
    <w:rsid w:val="00146534"/>
    <w:rsid w:val="00162E50"/>
    <w:rsid w:val="0016305E"/>
    <w:rsid w:val="00163634"/>
    <w:rsid w:val="001706D8"/>
    <w:rsid w:val="001757D3"/>
    <w:rsid w:val="001F0DB7"/>
    <w:rsid w:val="0020491D"/>
    <w:rsid w:val="00232ED3"/>
    <w:rsid w:val="0024187C"/>
    <w:rsid w:val="00255B92"/>
    <w:rsid w:val="002727AF"/>
    <w:rsid w:val="0029633C"/>
    <w:rsid w:val="002A483F"/>
    <w:rsid w:val="002A7E69"/>
    <w:rsid w:val="002B5DFA"/>
    <w:rsid w:val="002F4F4F"/>
    <w:rsid w:val="002F5269"/>
    <w:rsid w:val="002F7392"/>
    <w:rsid w:val="00317326"/>
    <w:rsid w:val="00331ABA"/>
    <w:rsid w:val="003322BA"/>
    <w:rsid w:val="00352DA8"/>
    <w:rsid w:val="00364329"/>
    <w:rsid w:val="00380876"/>
    <w:rsid w:val="00390413"/>
    <w:rsid w:val="00394A4F"/>
    <w:rsid w:val="003C2C48"/>
    <w:rsid w:val="003C7C54"/>
    <w:rsid w:val="003F13FF"/>
    <w:rsid w:val="00415D33"/>
    <w:rsid w:val="00431715"/>
    <w:rsid w:val="00451454"/>
    <w:rsid w:val="00456328"/>
    <w:rsid w:val="00472E4E"/>
    <w:rsid w:val="004C6496"/>
    <w:rsid w:val="004E73F8"/>
    <w:rsid w:val="00502726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337CD"/>
    <w:rsid w:val="006C05F3"/>
    <w:rsid w:val="006E3954"/>
    <w:rsid w:val="006F0528"/>
    <w:rsid w:val="006F144E"/>
    <w:rsid w:val="00717B63"/>
    <w:rsid w:val="0079498A"/>
    <w:rsid w:val="00797582"/>
    <w:rsid w:val="007B5D33"/>
    <w:rsid w:val="007E60D4"/>
    <w:rsid w:val="007E6D2D"/>
    <w:rsid w:val="00812F98"/>
    <w:rsid w:val="008357CB"/>
    <w:rsid w:val="00844949"/>
    <w:rsid w:val="00870F22"/>
    <w:rsid w:val="00880C91"/>
    <w:rsid w:val="008D340B"/>
    <w:rsid w:val="008F0BF7"/>
    <w:rsid w:val="00906EC0"/>
    <w:rsid w:val="009175DF"/>
    <w:rsid w:val="009257F5"/>
    <w:rsid w:val="00942540"/>
    <w:rsid w:val="00945D04"/>
    <w:rsid w:val="00952D16"/>
    <w:rsid w:val="00952F5C"/>
    <w:rsid w:val="009662E6"/>
    <w:rsid w:val="00981F89"/>
    <w:rsid w:val="00994714"/>
    <w:rsid w:val="0099522A"/>
    <w:rsid w:val="009A28D3"/>
    <w:rsid w:val="009B1D3C"/>
    <w:rsid w:val="009B7212"/>
    <w:rsid w:val="009C4DEA"/>
    <w:rsid w:val="00A005F0"/>
    <w:rsid w:val="00A027E8"/>
    <w:rsid w:val="00A0545B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D73CA"/>
    <w:rsid w:val="00AE0640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03EB"/>
    <w:rsid w:val="00BE4C8A"/>
    <w:rsid w:val="00C22828"/>
    <w:rsid w:val="00C30E32"/>
    <w:rsid w:val="00C42176"/>
    <w:rsid w:val="00C64C41"/>
    <w:rsid w:val="00CA01D9"/>
    <w:rsid w:val="00CA5029"/>
    <w:rsid w:val="00CC6F2E"/>
    <w:rsid w:val="00CF5891"/>
    <w:rsid w:val="00D01FC0"/>
    <w:rsid w:val="00D82CEB"/>
    <w:rsid w:val="00DB0592"/>
    <w:rsid w:val="00DE55ED"/>
    <w:rsid w:val="00E14E06"/>
    <w:rsid w:val="00E15B48"/>
    <w:rsid w:val="00E16718"/>
    <w:rsid w:val="00E410BD"/>
    <w:rsid w:val="00E63614"/>
    <w:rsid w:val="00F32CC7"/>
    <w:rsid w:val="00F3694D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60300A98-8D6A-4211-8A24-C435FCF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640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F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24</cp:revision>
  <dcterms:created xsi:type="dcterms:W3CDTF">2016-05-02T03:20:00Z</dcterms:created>
  <dcterms:modified xsi:type="dcterms:W3CDTF">2016-12-30T04:15:00Z</dcterms:modified>
</cp:coreProperties>
</file>