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ABF2" w14:textId="7F076A1F" w:rsidR="0058163A" w:rsidRPr="003061BD" w:rsidRDefault="003061BD" w:rsidP="0058163A">
      <w:pPr>
        <w:spacing w:after="0"/>
        <w:rPr>
          <w:b/>
          <w:i/>
          <w:color w:val="000000" w:themeColor="text1"/>
          <w:sz w:val="36"/>
          <w:szCs w:val="36"/>
        </w:rPr>
      </w:pPr>
      <w:r w:rsidRPr="003061BD">
        <w:rPr>
          <w:b/>
          <w:i/>
          <w:color w:val="000000" w:themeColor="text1"/>
          <w:sz w:val="36"/>
          <w:szCs w:val="36"/>
        </w:rPr>
        <w:t>This Week in Bridge</w:t>
      </w:r>
    </w:p>
    <w:p w14:paraId="60183961" w14:textId="0B6D1D80" w:rsidR="0058163A" w:rsidRPr="003061BD" w:rsidRDefault="00195D84" w:rsidP="0058163A">
      <w:pPr>
        <w:spacing w:after="0"/>
        <w:rPr>
          <w:b/>
          <w:i/>
          <w:color w:val="000000" w:themeColor="text1"/>
          <w:sz w:val="36"/>
          <w:szCs w:val="36"/>
        </w:rPr>
      </w:pPr>
      <w:r>
        <w:rPr>
          <w:b/>
          <w:color w:val="000000" w:themeColor="text1"/>
          <w:sz w:val="36"/>
          <w:szCs w:val="36"/>
        </w:rPr>
        <w:t>(</w:t>
      </w:r>
      <w:r w:rsidR="00A9549B">
        <w:rPr>
          <w:b/>
          <w:color w:val="000000" w:themeColor="text1"/>
          <w:sz w:val="36"/>
          <w:szCs w:val="36"/>
        </w:rPr>
        <w:t>5</w:t>
      </w:r>
      <w:r w:rsidR="00334C05">
        <w:rPr>
          <w:b/>
          <w:color w:val="000000" w:themeColor="text1"/>
          <w:sz w:val="36"/>
          <w:szCs w:val="36"/>
        </w:rPr>
        <w:t>0</w:t>
      </w:r>
      <w:r w:rsidR="00D32C09">
        <w:rPr>
          <w:b/>
          <w:color w:val="000000" w:themeColor="text1"/>
          <w:sz w:val="36"/>
          <w:szCs w:val="36"/>
        </w:rPr>
        <w:t>3</w:t>
      </w:r>
      <w:r w:rsidR="00BB52D2">
        <w:rPr>
          <w:b/>
          <w:color w:val="000000" w:themeColor="text1"/>
          <w:sz w:val="36"/>
          <w:szCs w:val="36"/>
        </w:rPr>
        <w:t xml:space="preserve">) </w:t>
      </w:r>
      <w:r w:rsidR="00B53FD9">
        <w:rPr>
          <w:b/>
          <w:color w:val="000000" w:themeColor="text1"/>
          <w:sz w:val="36"/>
          <w:szCs w:val="36"/>
        </w:rPr>
        <w:t>Surround Plays</w:t>
      </w:r>
      <w:r w:rsidR="00713701">
        <w:rPr>
          <w:b/>
          <w:color w:val="000000" w:themeColor="text1"/>
          <w:sz w:val="36"/>
          <w:szCs w:val="36"/>
        </w:rPr>
        <w:t xml:space="preserve"> and Power Shifts</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221158C2" w:rsidR="0058163A" w:rsidRPr="003061BD" w:rsidRDefault="00453E91" w:rsidP="0058163A">
      <w:pPr>
        <w:spacing w:after="0"/>
        <w:rPr>
          <w:i/>
          <w:color w:val="000000" w:themeColor="text1"/>
        </w:rPr>
      </w:pPr>
      <w:r>
        <w:rPr>
          <w:i/>
          <w:color w:val="000000" w:themeColor="text1"/>
        </w:rPr>
        <w:t xml:space="preserve">Level:  </w:t>
      </w:r>
      <w:r w:rsidR="00334C05">
        <w:rPr>
          <w:i/>
          <w:color w:val="000000" w:themeColor="text1"/>
        </w:rPr>
        <w:t>8 of 10 (</w:t>
      </w:r>
      <w:r>
        <w:rPr>
          <w:i/>
          <w:color w:val="000000" w:themeColor="text1"/>
        </w:rPr>
        <w:t>4</w:t>
      </w:r>
      <w:r w:rsidR="00334C05">
        <w:rPr>
          <w:i/>
          <w:color w:val="000000" w:themeColor="text1"/>
        </w:rPr>
        <w:t xml:space="preserve"> of 6)</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159C5898" w14:textId="4A43B46B" w:rsidR="00073551" w:rsidRDefault="00073551" w:rsidP="0058163A">
      <w:pPr>
        <w:spacing w:after="0"/>
        <w:rPr>
          <w:color w:val="000000" w:themeColor="text1"/>
        </w:rPr>
      </w:pPr>
      <w:r>
        <w:rPr>
          <w:color w:val="000000" w:themeColor="text1"/>
        </w:rPr>
        <w:t xml:space="preserve">When we are on </w:t>
      </w:r>
      <w:r w:rsidR="00276B4C">
        <w:rPr>
          <w:color w:val="000000" w:themeColor="text1"/>
        </w:rPr>
        <w:t>d</w:t>
      </w:r>
      <w:r>
        <w:rPr>
          <w:color w:val="000000" w:themeColor="text1"/>
        </w:rPr>
        <w:t>efense and gain the lead in the middle of the hand</w:t>
      </w:r>
      <w:r w:rsidR="00276B4C">
        <w:rPr>
          <w:color w:val="000000" w:themeColor="text1"/>
        </w:rPr>
        <w:t>,</w:t>
      </w:r>
      <w:r>
        <w:rPr>
          <w:color w:val="000000" w:themeColor="text1"/>
        </w:rPr>
        <w:t xml:space="preserve"> we often attack dummy’s weakest suit.  This is particularly true when dummy i</w:t>
      </w:r>
      <w:r w:rsidR="00276B4C">
        <w:rPr>
          <w:color w:val="000000" w:themeColor="text1"/>
        </w:rPr>
        <w:t>s on</w:t>
      </w:r>
      <w:r>
        <w:rPr>
          <w:color w:val="000000" w:themeColor="text1"/>
        </w:rPr>
        <w:t xml:space="preserve"> our right.  If dummy’s weak suit has no honors, then we frequently have little risk in the way that we attack this suit.  But when there is an honor in the dummy then we must attack this suit by leading the right card.  Frequently </w:t>
      </w:r>
      <w:r w:rsidR="009E638E">
        <w:rPr>
          <w:color w:val="000000" w:themeColor="text1"/>
        </w:rPr>
        <w:t xml:space="preserve">the way that we will attack an honor holding in the dummy will be to lead a higher honor.  This play allows us to surround dummy’s honor and prevents </w:t>
      </w:r>
      <w:r w:rsidR="00276B4C">
        <w:rPr>
          <w:color w:val="000000" w:themeColor="text1"/>
        </w:rPr>
        <w:t>d</w:t>
      </w:r>
      <w:r w:rsidR="009E638E">
        <w:rPr>
          <w:color w:val="000000" w:themeColor="text1"/>
        </w:rPr>
        <w:t xml:space="preserve">eclarer from </w:t>
      </w:r>
      <w:r w:rsidR="00BD403C">
        <w:rPr>
          <w:color w:val="000000" w:themeColor="text1"/>
        </w:rPr>
        <w:t xml:space="preserve">playing low and making use </w:t>
      </w:r>
      <w:r w:rsidR="00276B4C">
        <w:rPr>
          <w:color w:val="000000" w:themeColor="text1"/>
        </w:rPr>
        <w:t xml:space="preserve">of </w:t>
      </w:r>
      <w:r w:rsidR="00BD403C">
        <w:rPr>
          <w:color w:val="000000" w:themeColor="text1"/>
        </w:rPr>
        <w:t>dummy’s</w:t>
      </w:r>
      <w:r w:rsidR="009E638E">
        <w:rPr>
          <w:color w:val="000000" w:themeColor="text1"/>
        </w:rPr>
        <w:t xml:space="preserve"> honor </w:t>
      </w:r>
      <w:r w:rsidR="00BD403C">
        <w:rPr>
          <w:color w:val="000000" w:themeColor="text1"/>
        </w:rPr>
        <w:t xml:space="preserve">to win the trick.  </w:t>
      </w:r>
      <w:r>
        <w:rPr>
          <w:color w:val="000000" w:themeColor="text1"/>
        </w:rPr>
        <w:t>Here we look at how to attack certain holdings</w:t>
      </w:r>
      <w:r w:rsidR="00BD403C">
        <w:rPr>
          <w:color w:val="000000" w:themeColor="text1"/>
        </w:rPr>
        <w:t xml:space="preserve"> in the dummy.</w:t>
      </w:r>
    </w:p>
    <w:p w14:paraId="6E770C16" w14:textId="77777777" w:rsidR="00073551" w:rsidRDefault="00073551" w:rsidP="0058163A">
      <w:pPr>
        <w:spacing w:after="0"/>
        <w:rPr>
          <w:color w:val="000000" w:themeColor="text1"/>
        </w:rPr>
      </w:pPr>
    </w:p>
    <w:p w14:paraId="2896A731" w14:textId="55EEAACC" w:rsidR="00332E9D" w:rsidRDefault="00332E9D" w:rsidP="0058163A">
      <w:pPr>
        <w:spacing w:after="0"/>
        <w:rPr>
          <w:color w:val="000000" w:themeColor="text1"/>
        </w:rPr>
      </w:pPr>
    </w:p>
    <w:p w14:paraId="1B1FEA92" w14:textId="691B0512" w:rsidR="00051E0A" w:rsidRPr="00051E0A" w:rsidRDefault="00A9549B" w:rsidP="0058163A">
      <w:pPr>
        <w:spacing w:after="0"/>
        <w:rPr>
          <w:b/>
          <w:color w:val="000000" w:themeColor="text1"/>
          <w:sz w:val="24"/>
          <w:szCs w:val="24"/>
        </w:rPr>
      </w:pPr>
      <w:r>
        <w:rPr>
          <w:b/>
          <w:color w:val="000000" w:themeColor="text1"/>
          <w:sz w:val="24"/>
          <w:szCs w:val="24"/>
        </w:rPr>
        <w:t>Power Shifts</w:t>
      </w:r>
    </w:p>
    <w:p w14:paraId="7D7B6125" w14:textId="73A56468" w:rsidR="00C71CF3" w:rsidRDefault="00A9549B" w:rsidP="0058163A">
      <w:pPr>
        <w:spacing w:after="0"/>
        <w:rPr>
          <w:color w:val="000000" w:themeColor="text1"/>
        </w:rPr>
      </w:pPr>
      <w:r>
        <w:rPr>
          <w:color w:val="000000" w:themeColor="text1"/>
        </w:rPr>
        <w:t xml:space="preserve">Before we look at traditional surround plays </w:t>
      </w:r>
      <w:r w:rsidR="00121A4A">
        <w:rPr>
          <w:color w:val="000000" w:themeColor="text1"/>
        </w:rPr>
        <w:t xml:space="preserve">for the </w:t>
      </w:r>
      <w:r w:rsidR="00276B4C">
        <w:rPr>
          <w:color w:val="000000" w:themeColor="text1"/>
        </w:rPr>
        <w:t>d</w:t>
      </w:r>
      <w:r w:rsidR="00121A4A">
        <w:rPr>
          <w:color w:val="000000" w:themeColor="text1"/>
        </w:rPr>
        <w:t>efense</w:t>
      </w:r>
      <w:r w:rsidR="00276B4C">
        <w:rPr>
          <w:color w:val="000000" w:themeColor="text1"/>
        </w:rPr>
        <w:t>,</w:t>
      </w:r>
      <w:r w:rsidR="00121A4A">
        <w:rPr>
          <w:color w:val="000000" w:themeColor="text1"/>
        </w:rPr>
        <w:t xml:space="preserve"> let’s look a</w:t>
      </w:r>
      <w:r w:rsidR="00276B4C">
        <w:rPr>
          <w:color w:val="000000" w:themeColor="text1"/>
        </w:rPr>
        <w:t>t a</w:t>
      </w:r>
      <w:r w:rsidR="00121A4A">
        <w:rPr>
          <w:color w:val="000000" w:themeColor="text1"/>
        </w:rPr>
        <w:t xml:space="preserve"> couple of examples where it seems crazy for partner to play the card they have played.  In these situations, we will look at how we can differentiate a “normal” holding in the suit we are attacking from an extremely powerful holding.  </w:t>
      </w:r>
    </w:p>
    <w:p w14:paraId="5CF78BF9" w14:textId="62EEFE56" w:rsidR="00121A4A" w:rsidRDefault="00121A4A" w:rsidP="0058163A">
      <w:pPr>
        <w:spacing w:after="0"/>
        <w:rPr>
          <w:color w:val="000000" w:themeColor="text1"/>
        </w:rPr>
      </w:pPr>
    </w:p>
    <w:p w14:paraId="05A00E79" w14:textId="77777777" w:rsidR="00761F4F" w:rsidRDefault="00761F4F" w:rsidP="0058163A">
      <w:pPr>
        <w:spacing w:after="0"/>
        <w:rPr>
          <w:color w:val="000000" w:themeColor="text1"/>
        </w:rPr>
      </w:pPr>
    </w:p>
    <w:p w14:paraId="7D7C04B4" w14:textId="73E1EE22" w:rsidR="008455EC" w:rsidRPr="008455EC" w:rsidRDefault="008455EC" w:rsidP="0058163A">
      <w:pPr>
        <w:spacing w:after="0"/>
        <w:rPr>
          <w:b/>
          <w:i/>
          <w:color w:val="000000" w:themeColor="text1"/>
        </w:rPr>
      </w:pPr>
      <w:r w:rsidRPr="008455EC">
        <w:rPr>
          <w:b/>
          <w:i/>
          <w:color w:val="000000" w:themeColor="text1"/>
        </w:rPr>
        <w:t>Attacking Dummy’s Queen</w:t>
      </w:r>
    </w:p>
    <w:p w14:paraId="67B5EA2B" w14:textId="5E5268D0" w:rsidR="00121A4A" w:rsidRPr="00121A4A" w:rsidRDefault="00121A4A" w:rsidP="0058163A">
      <w:pPr>
        <w:spacing w:after="0"/>
        <w:rPr>
          <w:i/>
          <w:color w:val="000000" w:themeColor="text1"/>
        </w:rPr>
      </w:pPr>
      <w:r w:rsidRPr="00121A4A">
        <w:rPr>
          <w:i/>
          <w:color w:val="000000" w:themeColor="text1"/>
        </w:rPr>
        <w:t>Example 1</w:t>
      </w:r>
    </w:p>
    <w:p w14:paraId="5DBACCB4" w14:textId="086C9556" w:rsidR="00215DD4" w:rsidRDefault="00215DD4" w:rsidP="0058163A">
      <w:pPr>
        <w:spacing w:after="0"/>
        <w:rPr>
          <w:color w:val="000000" w:themeColor="text1"/>
        </w:rPr>
      </w:pPr>
      <w:r>
        <w:rPr>
          <w:color w:val="000000" w:themeColor="text1"/>
        </w:rPr>
        <w:t>If the d</w:t>
      </w:r>
      <w:r w:rsidR="00913689">
        <w:rPr>
          <w:color w:val="000000" w:themeColor="text1"/>
        </w:rPr>
        <w:t>ummy holds Qxx+</w:t>
      </w:r>
      <w:r>
        <w:rPr>
          <w:color w:val="000000" w:themeColor="text1"/>
        </w:rPr>
        <w:t xml:space="preserve"> and is on our right,</w:t>
      </w:r>
      <w:r w:rsidR="00913689">
        <w:rPr>
          <w:color w:val="000000" w:themeColor="text1"/>
        </w:rPr>
        <w:t xml:space="preserve"> then attacking</w:t>
      </w:r>
      <w:r>
        <w:rPr>
          <w:color w:val="000000" w:themeColor="text1"/>
        </w:rPr>
        <w:t xml:space="preserve"> this suit </w:t>
      </w:r>
      <w:r w:rsidR="00913689">
        <w:rPr>
          <w:color w:val="000000" w:themeColor="text1"/>
        </w:rPr>
        <w:t xml:space="preserve">is attractive when we hold no honors.  </w:t>
      </w:r>
      <w:r>
        <w:rPr>
          <w:color w:val="000000" w:themeColor="text1"/>
        </w:rPr>
        <w:t xml:space="preserve">But If we have a strong holding, </w:t>
      </w:r>
      <w:r w:rsidR="00913689">
        <w:rPr>
          <w:color w:val="000000" w:themeColor="text1"/>
        </w:rPr>
        <w:t xml:space="preserve">like the Ace and King, then we need to know how to attack this suit.  Here </w:t>
      </w:r>
      <w:r w:rsidR="00E97C51">
        <w:rPr>
          <w:color w:val="000000" w:themeColor="text1"/>
        </w:rPr>
        <w:t>is a simple agreemen</w:t>
      </w:r>
      <w:r w:rsidR="00E151DE">
        <w:rPr>
          <w:color w:val="000000" w:themeColor="text1"/>
        </w:rPr>
        <w:t xml:space="preserve">t </w:t>
      </w:r>
      <w:r w:rsidR="00E97C51">
        <w:rPr>
          <w:color w:val="000000" w:themeColor="text1"/>
        </w:rPr>
        <w:t xml:space="preserve">with partner to help them place honors around the </w:t>
      </w:r>
      <w:r w:rsidR="00E151DE">
        <w:rPr>
          <w:color w:val="000000" w:themeColor="text1"/>
        </w:rPr>
        <w:t>table</w:t>
      </w:r>
      <w:r w:rsidR="00E97C51">
        <w:rPr>
          <w:color w:val="000000" w:themeColor="text1"/>
        </w:rPr>
        <w:t xml:space="preserve">.  </w:t>
      </w:r>
    </w:p>
    <w:p w14:paraId="17648DC1" w14:textId="3909447F" w:rsidR="00215DD4" w:rsidRDefault="00215DD4" w:rsidP="0058163A">
      <w:pPr>
        <w:spacing w:after="0"/>
        <w:rPr>
          <w:color w:val="000000" w:themeColor="text1"/>
        </w:rPr>
      </w:pPr>
      <w:r>
        <w:rPr>
          <w:color w:val="000000" w:themeColor="text1"/>
        </w:rPr>
        <w:tab/>
        <w:t>Qxx</w:t>
      </w:r>
    </w:p>
    <w:p w14:paraId="339583FE" w14:textId="3F77D802" w:rsidR="00215DD4" w:rsidRDefault="00E97C51" w:rsidP="0058163A">
      <w:pPr>
        <w:spacing w:after="0"/>
        <w:rPr>
          <w:color w:val="000000" w:themeColor="text1"/>
        </w:rPr>
      </w:pPr>
      <w:r>
        <w:rPr>
          <w:color w:val="000000" w:themeColor="text1"/>
        </w:rPr>
        <w:tab/>
      </w:r>
      <w:r>
        <w:rPr>
          <w:color w:val="000000" w:themeColor="text1"/>
        </w:rPr>
        <w:tab/>
        <w:t>AKJ</w:t>
      </w:r>
    </w:p>
    <w:p w14:paraId="561A662E" w14:textId="10F3079F" w:rsidR="00121A4A" w:rsidRDefault="00E151DE" w:rsidP="0058163A">
      <w:pPr>
        <w:spacing w:after="0"/>
        <w:rPr>
          <w:color w:val="000000" w:themeColor="text1"/>
        </w:rPr>
      </w:pPr>
      <w:r>
        <w:rPr>
          <w:color w:val="000000" w:themeColor="text1"/>
        </w:rPr>
        <w:t xml:space="preserve">From this </w:t>
      </w:r>
      <w:r w:rsidR="00737DB2">
        <w:rPr>
          <w:color w:val="000000" w:themeColor="text1"/>
        </w:rPr>
        <w:t xml:space="preserve">holding, we shift to the King.  Playing the King without the Ace would be a wild play, so it will be clear to partner we have the Ace – especially when </w:t>
      </w:r>
      <w:r w:rsidR="003900AF">
        <w:rPr>
          <w:color w:val="000000" w:themeColor="text1"/>
        </w:rPr>
        <w:t>d</w:t>
      </w:r>
      <w:r w:rsidR="00737DB2">
        <w:rPr>
          <w:color w:val="000000" w:themeColor="text1"/>
        </w:rPr>
        <w:t xml:space="preserve">eclarer does not capture our King with the Ace.    This play of the King, with the Queen in the dummy, is a </w:t>
      </w:r>
      <w:r w:rsidR="007A0C10">
        <w:rPr>
          <w:i/>
          <w:color w:val="000000" w:themeColor="text1"/>
        </w:rPr>
        <w:t>Power S</w:t>
      </w:r>
      <w:r w:rsidR="00737DB2" w:rsidRPr="00737DB2">
        <w:rPr>
          <w:i/>
          <w:color w:val="000000" w:themeColor="text1"/>
        </w:rPr>
        <w:t>hift</w:t>
      </w:r>
      <w:r w:rsidR="00737DB2">
        <w:rPr>
          <w:color w:val="000000" w:themeColor="text1"/>
        </w:rPr>
        <w:t xml:space="preserve"> and promises that we have the Queen completely surrounded – that we hold the Ace-King-and</w:t>
      </w:r>
      <w:r w:rsidR="00680102">
        <w:rPr>
          <w:color w:val="000000" w:themeColor="text1"/>
        </w:rPr>
        <w:t>-</w:t>
      </w:r>
      <w:r w:rsidR="00737DB2">
        <w:rPr>
          <w:color w:val="000000" w:themeColor="text1"/>
        </w:rPr>
        <w:t xml:space="preserve">Jack behind the </w:t>
      </w:r>
      <w:r w:rsidR="00680102">
        <w:rPr>
          <w:color w:val="000000" w:themeColor="text1"/>
        </w:rPr>
        <w:t>Q</w:t>
      </w:r>
      <w:r w:rsidR="00737DB2">
        <w:rPr>
          <w:color w:val="000000" w:themeColor="text1"/>
        </w:rPr>
        <w:t xml:space="preserve">ueen.  We can </w:t>
      </w:r>
      <w:r w:rsidR="007A0C10">
        <w:rPr>
          <w:color w:val="000000" w:themeColor="text1"/>
        </w:rPr>
        <w:t>cash the King, shift to another suit</w:t>
      </w:r>
      <w:r w:rsidR="00680102">
        <w:rPr>
          <w:color w:val="000000" w:themeColor="text1"/>
        </w:rPr>
        <w:t xml:space="preserve"> to</w:t>
      </w:r>
      <w:r w:rsidR="007A0C10">
        <w:rPr>
          <w:color w:val="000000" w:themeColor="text1"/>
        </w:rPr>
        <w:t xml:space="preserve"> get partner on lead, and then get partner to lead this suit back thr</w:t>
      </w:r>
      <w:r w:rsidR="00680102">
        <w:rPr>
          <w:color w:val="000000" w:themeColor="text1"/>
        </w:rPr>
        <w:t>ough</w:t>
      </w:r>
      <w:r w:rsidR="007A0C10">
        <w:rPr>
          <w:color w:val="000000" w:themeColor="text1"/>
        </w:rPr>
        <w:t xml:space="preserve"> dummy’s </w:t>
      </w:r>
      <w:r w:rsidR="00680102">
        <w:rPr>
          <w:color w:val="000000" w:themeColor="text1"/>
        </w:rPr>
        <w:t>Q</w:t>
      </w:r>
      <w:r w:rsidR="007A0C10">
        <w:rPr>
          <w:color w:val="000000" w:themeColor="text1"/>
        </w:rPr>
        <w:t xml:space="preserve">ueen.  </w:t>
      </w:r>
    </w:p>
    <w:p w14:paraId="10AC4D9E" w14:textId="6D9FD55F" w:rsidR="00E151DE" w:rsidRDefault="00E151DE" w:rsidP="0058163A">
      <w:pPr>
        <w:spacing w:after="0"/>
        <w:rPr>
          <w:color w:val="000000" w:themeColor="text1"/>
        </w:rPr>
      </w:pPr>
    </w:p>
    <w:p w14:paraId="7A55C270" w14:textId="77777777" w:rsidR="00236582" w:rsidRDefault="00236582" w:rsidP="0058163A">
      <w:pPr>
        <w:spacing w:after="0"/>
        <w:rPr>
          <w:i/>
          <w:color w:val="000000" w:themeColor="text1"/>
        </w:rPr>
      </w:pPr>
    </w:p>
    <w:p w14:paraId="10CF374E" w14:textId="792A2D67" w:rsidR="00121A4A" w:rsidRPr="00215DD4" w:rsidRDefault="00121A4A" w:rsidP="0058163A">
      <w:pPr>
        <w:spacing w:after="0"/>
        <w:rPr>
          <w:i/>
          <w:color w:val="000000" w:themeColor="text1"/>
        </w:rPr>
      </w:pPr>
      <w:r w:rsidRPr="00215DD4">
        <w:rPr>
          <w:i/>
          <w:color w:val="000000" w:themeColor="text1"/>
        </w:rPr>
        <w:lastRenderedPageBreak/>
        <w:t>Example 2</w:t>
      </w:r>
    </w:p>
    <w:p w14:paraId="0B8B7209" w14:textId="2281C4BF" w:rsidR="00236582" w:rsidRDefault="00236582" w:rsidP="00215DD4">
      <w:pPr>
        <w:spacing w:after="0"/>
        <w:rPr>
          <w:color w:val="000000" w:themeColor="text1"/>
        </w:rPr>
      </w:pPr>
      <w:r>
        <w:rPr>
          <w:color w:val="000000" w:themeColor="text1"/>
        </w:rPr>
        <w:t xml:space="preserve">From a weaker holding, without the surrounding cards, </w:t>
      </w:r>
      <w:r w:rsidR="000D70A9">
        <w:rPr>
          <w:color w:val="000000" w:themeColor="text1"/>
        </w:rPr>
        <w:t xml:space="preserve">we want partner to know that we need them to have a stronger holding. </w:t>
      </w:r>
      <w:r w:rsidR="00215DD4">
        <w:rPr>
          <w:color w:val="000000" w:themeColor="text1"/>
        </w:rPr>
        <w:tab/>
      </w:r>
    </w:p>
    <w:p w14:paraId="2BC7FE61" w14:textId="373F1EC0" w:rsidR="00215DD4" w:rsidRDefault="00215DD4" w:rsidP="00236582">
      <w:pPr>
        <w:spacing w:after="0"/>
        <w:ind w:firstLine="720"/>
        <w:rPr>
          <w:color w:val="000000" w:themeColor="text1"/>
        </w:rPr>
      </w:pPr>
      <w:r>
        <w:rPr>
          <w:color w:val="000000" w:themeColor="text1"/>
        </w:rPr>
        <w:t>Qxx</w:t>
      </w:r>
    </w:p>
    <w:p w14:paraId="32769D51" w14:textId="1E3CCBCA" w:rsidR="00215DD4" w:rsidRDefault="00E97C51" w:rsidP="00215DD4">
      <w:pPr>
        <w:spacing w:after="0"/>
        <w:rPr>
          <w:color w:val="000000" w:themeColor="text1"/>
        </w:rPr>
      </w:pPr>
      <w:r>
        <w:rPr>
          <w:color w:val="000000" w:themeColor="text1"/>
        </w:rPr>
        <w:tab/>
      </w:r>
      <w:r>
        <w:rPr>
          <w:color w:val="000000" w:themeColor="text1"/>
        </w:rPr>
        <w:tab/>
        <w:t>AKx</w:t>
      </w:r>
    </w:p>
    <w:p w14:paraId="20D798C5" w14:textId="5EF0999A" w:rsidR="00453E91" w:rsidRDefault="000D70A9" w:rsidP="0058163A">
      <w:pPr>
        <w:spacing w:after="0"/>
        <w:rPr>
          <w:color w:val="000000" w:themeColor="text1"/>
        </w:rPr>
      </w:pPr>
      <w:r>
        <w:rPr>
          <w:color w:val="000000" w:themeColor="text1"/>
        </w:rPr>
        <w:t xml:space="preserve">From this holding we play the Ace, so that partner knows that we do not have such a powerful holding.  </w:t>
      </w:r>
    </w:p>
    <w:p w14:paraId="4F41A2A1" w14:textId="7870CF53" w:rsidR="000D70A9" w:rsidRDefault="000D70A9" w:rsidP="0058163A">
      <w:pPr>
        <w:spacing w:after="0"/>
        <w:rPr>
          <w:color w:val="000000" w:themeColor="text1"/>
        </w:rPr>
      </w:pPr>
      <w:r>
        <w:rPr>
          <w:color w:val="000000" w:themeColor="text1"/>
        </w:rPr>
        <w:tab/>
        <w:t>Qxx</w:t>
      </w:r>
    </w:p>
    <w:p w14:paraId="1ACE97D1" w14:textId="1AF140F9" w:rsidR="000D70A9" w:rsidRDefault="000D70A9" w:rsidP="0058163A">
      <w:pPr>
        <w:spacing w:after="0"/>
        <w:rPr>
          <w:color w:val="000000" w:themeColor="text1"/>
        </w:rPr>
      </w:pPr>
      <w:r>
        <w:rPr>
          <w:color w:val="000000" w:themeColor="text1"/>
        </w:rPr>
        <w:t>JTx</w:t>
      </w:r>
      <w:r>
        <w:rPr>
          <w:color w:val="000000" w:themeColor="text1"/>
        </w:rPr>
        <w:tab/>
      </w:r>
      <w:r>
        <w:rPr>
          <w:color w:val="000000" w:themeColor="text1"/>
        </w:rPr>
        <w:tab/>
        <w:t>AKx</w:t>
      </w:r>
    </w:p>
    <w:p w14:paraId="34565D1C" w14:textId="568329CA" w:rsidR="000D70A9" w:rsidRDefault="000D70A9" w:rsidP="0058163A">
      <w:pPr>
        <w:spacing w:after="0"/>
        <w:rPr>
          <w:color w:val="000000" w:themeColor="text1"/>
        </w:rPr>
      </w:pPr>
      <w:r>
        <w:rPr>
          <w:color w:val="000000" w:themeColor="text1"/>
        </w:rPr>
        <w:tab/>
      </w:r>
      <w:r w:rsidR="00680102">
        <w:rPr>
          <w:color w:val="000000" w:themeColor="text1"/>
        </w:rPr>
        <w:t>x</w:t>
      </w:r>
      <w:r>
        <w:rPr>
          <w:color w:val="000000" w:themeColor="text1"/>
        </w:rPr>
        <w:t>xx</w:t>
      </w:r>
    </w:p>
    <w:p w14:paraId="2D255EB0" w14:textId="3E896086" w:rsidR="000D70A9" w:rsidRDefault="000D70A9" w:rsidP="0058163A">
      <w:pPr>
        <w:spacing w:after="0"/>
        <w:rPr>
          <w:color w:val="000000" w:themeColor="text1"/>
        </w:rPr>
      </w:pPr>
      <w:r>
        <w:rPr>
          <w:color w:val="000000" w:themeColor="text1"/>
        </w:rPr>
        <w:t>Here we play the Ace and then get partner back on lead to lead the Jack thr</w:t>
      </w:r>
      <w:r w:rsidR="00680102">
        <w:rPr>
          <w:color w:val="000000" w:themeColor="text1"/>
        </w:rPr>
        <w:t>ough</w:t>
      </w:r>
      <w:r>
        <w:rPr>
          <w:color w:val="000000" w:themeColor="text1"/>
        </w:rPr>
        <w:t xml:space="preserve"> dummy’s Queen. </w:t>
      </w:r>
    </w:p>
    <w:p w14:paraId="52450414" w14:textId="705451D4" w:rsidR="00215DD4" w:rsidRDefault="00215DD4" w:rsidP="0058163A">
      <w:pPr>
        <w:spacing w:after="0"/>
        <w:rPr>
          <w:color w:val="000000" w:themeColor="text1"/>
        </w:rPr>
      </w:pPr>
    </w:p>
    <w:p w14:paraId="6DD425ED" w14:textId="77777777" w:rsidR="00761F4F" w:rsidRDefault="00761F4F" w:rsidP="0058163A">
      <w:pPr>
        <w:spacing w:after="0"/>
        <w:rPr>
          <w:color w:val="000000" w:themeColor="text1"/>
        </w:rPr>
      </w:pPr>
    </w:p>
    <w:p w14:paraId="67044059" w14:textId="36332C6F" w:rsidR="008455EC" w:rsidRPr="008455EC" w:rsidRDefault="008455EC" w:rsidP="0058163A">
      <w:pPr>
        <w:spacing w:after="0"/>
        <w:rPr>
          <w:b/>
          <w:i/>
          <w:color w:val="000000" w:themeColor="text1"/>
        </w:rPr>
      </w:pPr>
      <w:r w:rsidRPr="008455EC">
        <w:rPr>
          <w:b/>
          <w:i/>
          <w:color w:val="000000" w:themeColor="text1"/>
        </w:rPr>
        <w:t xml:space="preserve">Attacking Dummy’s Jack </w:t>
      </w:r>
    </w:p>
    <w:p w14:paraId="0FEB38FD" w14:textId="621CC9BE" w:rsidR="00453E91" w:rsidRPr="000D70A9" w:rsidRDefault="000D70A9" w:rsidP="0058163A">
      <w:pPr>
        <w:spacing w:after="0"/>
        <w:rPr>
          <w:i/>
          <w:color w:val="000000" w:themeColor="text1"/>
        </w:rPr>
      </w:pPr>
      <w:r w:rsidRPr="000D70A9">
        <w:rPr>
          <w:i/>
          <w:color w:val="000000" w:themeColor="text1"/>
        </w:rPr>
        <w:t>Example 3</w:t>
      </w:r>
    </w:p>
    <w:p w14:paraId="098CD8D3" w14:textId="40DB052A" w:rsidR="000D70A9" w:rsidRDefault="00104FA4" w:rsidP="0058163A">
      <w:pPr>
        <w:spacing w:after="0"/>
        <w:rPr>
          <w:color w:val="000000" w:themeColor="text1"/>
        </w:rPr>
      </w:pPr>
      <w:r>
        <w:rPr>
          <w:color w:val="000000" w:themeColor="text1"/>
        </w:rPr>
        <w:t>We can make a similar play when dummy has the Jack.</w:t>
      </w:r>
    </w:p>
    <w:p w14:paraId="2D61F5CC" w14:textId="4E2C1A86" w:rsidR="00104FA4" w:rsidRDefault="00104FA4" w:rsidP="0058163A">
      <w:pPr>
        <w:spacing w:after="0"/>
        <w:rPr>
          <w:color w:val="000000" w:themeColor="text1"/>
        </w:rPr>
      </w:pPr>
      <w:r>
        <w:rPr>
          <w:color w:val="000000" w:themeColor="text1"/>
        </w:rPr>
        <w:tab/>
        <w:t>Jxx</w:t>
      </w:r>
    </w:p>
    <w:p w14:paraId="0D026013" w14:textId="1E17044F" w:rsidR="00104FA4" w:rsidRDefault="00104FA4" w:rsidP="0058163A">
      <w:pPr>
        <w:spacing w:after="0"/>
        <w:rPr>
          <w:color w:val="000000" w:themeColor="text1"/>
        </w:rPr>
      </w:pPr>
      <w:r>
        <w:rPr>
          <w:color w:val="000000" w:themeColor="text1"/>
        </w:rPr>
        <w:tab/>
      </w:r>
      <w:r>
        <w:rPr>
          <w:color w:val="000000" w:themeColor="text1"/>
        </w:rPr>
        <w:tab/>
        <w:t>KQT</w:t>
      </w:r>
    </w:p>
    <w:p w14:paraId="740D15C6" w14:textId="3748C59A" w:rsidR="00104FA4" w:rsidRDefault="00104FA4" w:rsidP="0058163A">
      <w:pPr>
        <w:spacing w:after="0"/>
        <w:rPr>
          <w:color w:val="000000" w:themeColor="text1"/>
        </w:rPr>
      </w:pPr>
      <w:r>
        <w:rPr>
          <w:color w:val="000000" w:themeColor="text1"/>
        </w:rPr>
        <w:t xml:space="preserve">Shifting to the Queen, with the Jack in the dummy on our right, lets partner know that we have a </w:t>
      </w:r>
      <w:r w:rsidRPr="00104FA4">
        <w:rPr>
          <w:i/>
          <w:color w:val="000000" w:themeColor="text1"/>
        </w:rPr>
        <w:t>Power Holding</w:t>
      </w:r>
      <w:r>
        <w:rPr>
          <w:color w:val="000000" w:themeColor="text1"/>
        </w:rPr>
        <w:t xml:space="preserve"> </w:t>
      </w:r>
      <w:r w:rsidR="008455EC">
        <w:rPr>
          <w:color w:val="000000" w:themeColor="text1"/>
        </w:rPr>
        <w:t xml:space="preserve">around the Jack.  </w:t>
      </w:r>
    </w:p>
    <w:p w14:paraId="2F97500A" w14:textId="5AE64A27" w:rsidR="008455EC" w:rsidRDefault="008455EC" w:rsidP="0058163A">
      <w:pPr>
        <w:spacing w:after="0"/>
        <w:rPr>
          <w:color w:val="000000" w:themeColor="text1"/>
        </w:rPr>
      </w:pPr>
    </w:p>
    <w:p w14:paraId="4FB78EB0" w14:textId="05746BA6" w:rsidR="008455EC" w:rsidRPr="008455EC" w:rsidRDefault="008455EC" w:rsidP="0058163A">
      <w:pPr>
        <w:spacing w:after="0"/>
        <w:rPr>
          <w:i/>
          <w:color w:val="000000" w:themeColor="text1"/>
        </w:rPr>
      </w:pPr>
      <w:r w:rsidRPr="008455EC">
        <w:rPr>
          <w:i/>
          <w:color w:val="000000" w:themeColor="text1"/>
        </w:rPr>
        <w:t>Example 4</w:t>
      </w:r>
    </w:p>
    <w:p w14:paraId="30362419" w14:textId="5BD68C0C" w:rsidR="008455EC" w:rsidRDefault="008455EC" w:rsidP="0058163A">
      <w:pPr>
        <w:spacing w:after="0"/>
        <w:rPr>
          <w:color w:val="000000" w:themeColor="text1"/>
        </w:rPr>
      </w:pPr>
      <w:r>
        <w:rPr>
          <w:color w:val="000000" w:themeColor="text1"/>
        </w:rPr>
        <w:t xml:space="preserve">If we have the KQ behind dummy’s Jack </w:t>
      </w:r>
      <w:r w:rsidR="00561FF4">
        <w:rPr>
          <w:color w:val="000000" w:themeColor="text1"/>
        </w:rPr>
        <w:t>but we do not have the surround card</w:t>
      </w:r>
      <w:r w:rsidR="00680102">
        <w:rPr>
          <w:color w:val="000000" w:themeColor="text1"/>
        </w:rPr>
        <w:t xml:space="preserve"> of</w:t>
      </w:r>
      <w:r w:rsidR="00561FF4">
        <w:rPr>
          <w:color w:val="000000" w:themeColor="text1"/>
        </w:rPr>
        <w:t xml:space="preserve"> the Ten, then we shift to a higher card.</w:t>
      </w:r>
    </w:p>
    <w:p w14:paraId="01E9BC2C" w14:textId="51F364B0" w:rsidR="00561FF4" w:rsidRDefault="00561FF4" w:rsidP="0058163A">
      <w:pPr>
        <w:spacing w:after="0"/>
        <w:rPr>
          <w:color w:val="000000" w:themeColor="text1"/>
        </w:rPr>
      </w:pPr>
      <w:r>
        <w:rPr>
          <w:color w:val="000000" w:themeColor="text1"/>
        </w:rPr>
        <w:tab/>
        <w:t>Jxx</w:t>
      </w:r>
    </w:p>
    <w:p w14:paraId="016AA515" w14:textId="20ED4005" w:rsidR="00561FF4" w:rsidRDefault="00561FF4" w:rsidP="0058163A">
      <w:pPr>
        <w:spacing w:after="0"/>
        <w:rPr>
          <w:color w:val="000000" w:themeColor="text1"/>
        </w:rPr>
      </w:pPr>
      <w:r>
        <w:rPr>
          <w:color w:val="000000" w:themeColor="text1"/>
        </w:rPr>
        <w:tab/>
      </w:r>
      <w:r>
        <w:rPr>
          <w:color w:val="000000" w:themeColor="text1"/>
        </w:rPr>
        <w:tab/>
        <w:t>KQx</w:t>
      </w:r>
    </w:p>
    <w:p w14:paraId="48BDB983" w14:textId="4DD90639" w:rsidR="00561FF4" w:rsidRDefault="00561FF4" w:rsidP="0058163A">
      <w:pPr>
        <w:spacing w:after="0"/>
        <w:rPr>
          <w:color w:val="000000" w:themeColor="text1"/>
        </w:rPr>
      </w:pPr>
      <w:r>
        <w:rPr>
          <w:color w:val="000000" w:themeColor="text1"/>
        </w:rPr>
        <w:t>Here we play th</w:t>
      </w:r>
      <w:r w:rsidR="000774B8">
        <w:rPr>
          <w:color w:val="000000" w:themeColor="text1"/>
        </w:rPr>
        <w:t xml:space="preserve">e King.  If partner discourages, denying the Ace, </w:t>
      </w:r>
      <w:r>
        <w:rPr>
          <w:color w:val="000000" w:themeColor="text1"/>
        </w:rPr>
        <w:t xml:space="preserve">then partner knows that we do not have the Ten and should not play this suit without the </w:t>
      </w:r>
      <w:r w:rsidR="000774B8">
        <w:rPr>
          <w:color w:val="000000" w:themeColor="text1"/>
        </w:rPr>
        <w:t xml:space="preserve">good holding. </w:t>
      </w:r>
    </w:p>
    <w:p w14:paraId="19D09EE9" w14:textId="1CB063F6" w:rsidR="000774B8" w:rsidRDefault="000774B8" w:rsidP="0058163A">
      <w:pPr>
        <w:spacing w:after="0"/>
        <w:rPr>
          <w:color w:val="000000" w:themeColor="text1"/>
        </w:rPr>
      </w:pPr>
      <w:r>
        <w:rPr>
          <w:color w:val="000000" w:themeColor="text1"/>
        </w:rPr>
        <w:tab/>
        <w:t>Jxx</w:t>
      </w:r>
    </w:p>
    <w:p w14:paraId="35F791CF" w14:textId="2D6C0A4B" w:rsidR="000774B8" w:rsidRDefault="000774B8" w:rsidP="0058163A">
      <w:pPr>
        <w:spacing w:after="0"/>
        <w:rPr>
          <w:color w:val="000000" w:themeColor="text1"/>
        </w:rPr>
      </w:pPr>
      <w:r>
        <w:rPr>
          <w:color w:val="000000" w:themeColor="text1"/>
        </w:rPr>
        <w:t>T9x</w:t>
      </w:r>
      <w:r w:rsidR="0002575C">
        <w:rPr>
          <w:color w:val="000000" w:themeColor="text1"/>
        </w:rPr>
        <w:t>x</w:t>
      </w:r>
      <w:r>
        <w:rPr>
          <w:color w:val="000000" w:themeColor="text1"/>
        </w:rPr>
        <w:tab/>
      </w:r>
      <w:r>
        <w:rPr>
          <w:color w:val="000000" w:themeColor="text1"/>
        </w:rPr>
        <w:tab/>
        <w:t>KQx</w:t>
      </w:r>
    </w:p>
    <w:p w14:paraId="0FCB50EF" w14:textId="68C7A1F1" w:rsidR="000774B8" w:rsidRDefault="000774B8" w:rsidP="0058163A">
      <w:pPr>
        <w:spacing w:after="0"/>
        <w:rPr>
          <w:color w:val="000000" w:themeColor="text1"/>
        </w:rPr>
      </w:pPr>
      <w:r>
        <w:rPr>
          <w:color w:val="000000" w:themeColor="text1"/>
        </w:rPr>
        <w:tab/>
        <w:t>Axx</w:t>
      </w:r>
    </w:p>
    <w:p w14:paraId="4D9C779C" w14:textId="32688EEB" w:rsidR="000774B8" w:rsidRDefault="0002575C" w:rsidP="0058163A">
      <w:pPr>
        <w:spacing w:after="0"/>
        <w:rPr>
          <w:color w:val="000000" w:themeColor="text1"/>
        </w:rPr>
      </w:pPr>
      <w:r>
        <w:rPr>
          <w:color w:val="000000" w:themeColor="text1"/>
        </w:rPr>
        <w:t>A</w:t>
      </w:r>
      <w:r w:rsidR="00FD455A">
        <w:rPr>
          <w:color w:val="000000" w:themeColor="text1"/>
        </w:rPr>
        <w:t>fter we play the King</w:t>
      </w:r>
      <w:r w:rsidR="00680102">
        <w:rPr>
          <w:color w:val="000000" w:themeColor="text1"/>
        </w:rPr>
        <w:t>,</w:t>
      </w:r>
      <w:r w:rsidR="00FD455A">
        <w:rPr>
          <w:color w:val="000000" w:themeColor="text1"/>
        </w:rPr>
        <w:t xml:space="preserve"> when partner gets back in they return the Ten thr</w:t>
      </w:r>
      <w:r w:rsidR="00680102">
        <w:rPr>
          <w:color w:val="000000" w:themeColor="text1"/>
        </w:rPr>
        <w:t>ough</w:t>
      </w:r>
      <w:r w:rsidR="00FD455A">
        <w:rPr>
          <w:color w:val="000000" w:themeColor="text1"/>
        </w:rPr>
        <w:t xml:space="preserve"> dummy’s Jack.  </w:t>
      </w:r>
    </w:p>
    <w:p w14:paraId="309ECE96" w14:textId="57681367" w:rsidR="000D70A9" w:rsidRDefault="000D70A9" w:rsidP="0058163A">
      <w:pPr>
        <w:spacing w:after="0"/>
        <w:rPr>
          <w:color w:val="000000" w:themeColor="text1"/>
        </w:rPr>
      </w:pPr>
    </w:p>
    <w:p w14:paraId="4EBD3820" w14:textId="77777777" w:rsidR="000D70A9" w:rsidRDefault="000D70A9" w:rsidP="0058163A">
      <w:pPr>
        <w:spacing w:after="0"/>
        <w:rPr>
          <w:color w:val="000000" w:themeColor="text1"/>
        </w:rPr>
      </w:pPr>
    </w:p>
    <w:p w14:paraId="1FE8B56E" w14:textId="77777777" w:rsidR="00761F4F" w:rsidRDefault="00761F4F" w:rsidP="0058163A">
      <w:pPr>
        <w:spacing w:after="0"/>
        <w:rPr>
          <w:color w:val="000000" w:themeColor="text1"/>
        </w:rPr>
      </w:pPr>
    </w:p>
    <w:p w14:paraId="3178B9CF" w14:textId="77777777" w:rsidR="00761F4F" w:rsidRDefault="00761F4F" w:rsidP="0058163A">
      <w:pPr>
        <w:spacing w:after="0"/>
        <w:rPr>
          <w:color w:val="000000" w:themeColor="text1"/>
        </w:rPr>
      </w:pPr>
    </w:p>
    <w:p w14:paraId="781587BD" w14:textId="77777777" w:rsidR="00761F4F" w:rsidRDefault="00761F4F" w:rsidP="0058163A">
      <w:pPr>
        <w:spacing w:after="0"/>
        <w:rPr>
          <w:color w:val="000000" w:themeColor="text1"/>
        </w:rPr>
      </w:pPr>
    </w:p>
    <w:p w14:paraId="014240CC" w14:textId="77777777" w:rsidR="00761F4F" w:rsidRDefault="00761F4F" w:rsidP="0058163A">
      <w:pPr>
        <w:spacing w:after="0"/>
        <w:rPr>
          <w:color w:val="000000" w:themeColor="text1"/>
        </w:rPr>
      </w:pPr>
    </w:p>
    <w:p w14:paraId="0A2A3684" w14:textId="77777777" w:rsidR="00761F4F" w:rsidRDefault="00761F4F" w:rsidP="0058163A">
      <w:pPr>
        <w:spacing w:after="0"/>
        <w:rPr>
          <w:color w:val="000000" w:themeColor="text1"/>
        </w:rPr>
      </w:pPr>
    </w:p>
    <w:p w14:paraId="39256C00" w14:textId="77777777" w:rsidR="00761F4F" w:rsidRDefault="00761F4F" w:rsidP="0058163A">
      <w:pPr>
        <w:spacing w:after="0"/>
        <w:rPr>
          <w:color w:val="000000" w:themeColor="text1"/>
        </w:rPr>
      </w:pPr>
    </w:p>
    <w:p w14:paraId="6B427E3B" w14:textId="77777777" w:rsidR="00761F4F" w:rsidRDefault="00761F4F" w:rsidP="0058163A">
      <w:pPr>
        <w:spacing w:after="0"/>
        <w:rPr>
          <w:color w:val="000000" w:themeColor="text1"/>
        </w:rPr>
      </w:pPr>
    </w:p>
    <w:p w14:paraId="7DC0E469" w14:textId="77777777" w:rsidR="00761F4F" w:rsidRDefault="00761F4F" w:rsidP="0058163A">
      <w:pPr>
        <w:spacing w:after="0"/>
        <w:rPr>
          <w:color w:val="000000" w:themeColor="text1"/>
        </w:rPr>
      </w:pPr>
    </w:p>
    <w:p w14:paraId="781A0502" w14:textId="77777777" w:rsidR="00761F4F" w:rsidRDefault="00761F4F" w:rsidP="0058163A">
      <w:pPr>
        <w:spacing w:after="0"/>
        <w:rPr>
          <w:color w:val="000000" w:themeColor="text1"/>
        </w:rPr>
      </w:pPr>
    </w:p>
    <w:p w14:paraId="13C6636A" w14:textId="6C0788DA" w:rsidR="00A156EC" w:rsidRPr="00C71CF3" w:rsidRDefault="00A9549B" w:rsidP="0058163A">
      <w:pPr>
        <w:spacing w:after="0"/>
        <w:rPr>
          <w:b/>
          <w:color w:val="000000" w:themeColor="text1"/>
          <w:sz w:val="24"/>
          <w:szCs w:val="24"/>
        </w:rPr>
      </w:pPr>
      <w:r>
        <w:rPr>
          <w:b/>
          <w:color w:val="000000" w:themeColor="text1"/>
          <w:sz w:val="24"/>
          <w:szCs w:val="24"/>
        </w:rPr>
        <w:lastRenderedPageBreak/>
        <w:t>Traditional Surround Plays</w:t>
      </w:r>
    </w:p>
    <w:p w14:paraId="186B9854" w14:textId="5386053B" w:rsidR="000D70A9" w:rsidRDefault="00DD132A" w:rsidP="00A9549B">
      <w:pPr>
        <w:spacing w:after="0"/>
        <w:rPr>
          <w:color w:val="000000" w:themeColor="text1"/>
        </w:rPr>
      </w:pPr>
      <w:r>
        <w:rPr>
          <w:color w:val="000000" w:themeColor="text1"/>
        </w:rPr>
        <w:t xml:space="preserve">There are other holdings where we shift to an honor above </w:t>
      </w:r>
      <w:r w:rsidR="00D7755F">
        <w:rPr>
          <w:color w:val="000000" w:themeColor="text1"/>
        </w:rPr>
        <w:t xml:space="preserve">dummy’s honor </w:t>
      </w:r>
      <w:r w:rsidR="00B6611D">
        <w:rPr>
          <w:color w:val="000000" w:themeColor="text1"/>
        </w:rPr>
        <w:t>to allow our side to take a maximum number of tricks.  These plays are called surround plays.  (Power shifts are a variation of these surround plays).</w:t>
      </w:r>
    </w:p>
    <w:p w14:paraId="2FAC8415" w14:textId="0853EE27" w:rsidR="00761F4F" w:rsidRDefault="00761F4F" w:rsidP="00A9549B">
      <w:pPr>
        <w:spacing w:after="0"/>
        <w:rPr>
          <w:color w:val="000000" w:themeColor="text1"/>
        </w:rPr>
      </w:pPr>
    </w:p>
    <w:p w14:paraId="16E3FD73" w14:textId="578384AB" w:rsidR="00761F4F" w:rsidRPr="00B6611D" w:rsidRDefault="00B6611D" w:rsidP="00A9549B">
      <w:pPr>
        <w:spacing w:after="0"/>
        <w:rPr>
          <w:i/>
          <w:color w:val="000000" w:themeColor="text1"/>
        </w:rPr>
      </w:pPr>
      <w:r w:rsidRPr="00B6611D">
        <w:rPr>
          <w:i/>
          <w:color w:val="000000" w:themeColor="text1"/>
        </w:rPr>
        <w:t>Example 5</w:t>
      </w:r>
    </w:p>
    <w:p w14:paraId="530C5E27" w14:textId="38980181" w:rsidR="00B6611D" w:rsidRDefault="00C535B6" w:rsidP="00A9549B">
      <w:pPr>
        <w:spacing w:after="0"/>
        <w:rPr>
          <w:color w:val="000000" w:themeColor="text1"/>
        </w:rPr>
      </w:pPr>
      <w:r>
        <w:rPr>
          <w:color w:val="000000" w:themeColor="text1"/>
        </w:rPr>
        <w:tab/>
        <w:t>Txx</w:t>
      </w:r>
    </w:p>
    <w:p w14:paraId="3A7E7DFE" w14:textId="564AE841" w:rsidR="00C535B6" w:rsidRDefault="00C535B6" w:rsidP="00A9549B">
      <w:pPr>
        <w:spacing w:after="0"/>
        <w:rPr>
          <w:color w:val="000000" w:themeColor="text1"/>
        </w:rPr>
      </w:pPr>
      <w:r>
        <w:rPr>
          <w:color w:val="000000" w:themeColor="text1"/>
        </w:rPr>
        <w:t>Axx</w:t>
      </w:r>
      <w:r>
        <w:rPr>
          <w:color w:val="000000" w:themeColor="text1"/>
        </w:rPr>
        <w:tab/>
      </w:r>
      <w:r>
        <w:rPr>
          <w:color w:val="000000" w:themeColor="text1"/>
        </w:rPr>
        <w:tab/>
        <w:t>KJ9x</w:t>
      </w:r>
    </w:p>
    <w:p w14:paraId="7C7F3D3A" w14:textId="22D21DFE" w:rsidR="00C535B6" w:rsidRDefault="00C535B6" w:rsidP="00A9549B">
      <w:pPr>
        <w:spacing w:after="0"/>
        <w:rPr>
          <w:color w:val="000000" w:themeColor="text1"/>
        </w:rPr>
      </w:pPr>
      <w:r>
        <w:rPr>
          <w:color w:val="000000" w:themeColor="text1"/>
        </w:rPr>
        <w:tab/>
        <w:t>Qxx</w:t>
      </w:r>
    </w:p>
    <w:p w14:paraId="3D3267DD" w14:textId="60587423" w:rsidR="00C535B6" w:rsidRDefault="008D7DC9" w:rsidP="00A9549B">
      <w:pPr>
        <w:spacing w:after="0"/>
        <w:rPr>
          <w:color w:val="000000" w:themeColor="text1"/>
        </w:rPr>
      </w:pPr>
      <w:r>
        <w:rPr>
          <w:color w:val="000000" w:themeColor="text1"/>
        </w:rPr>
        <w:t xml:space="preserve">From this holding East </w:t>
      </w:r>
      <w:r w:rsidR="007C690B">
        <w:rPr>
          <w:color w:val="000000" w:themeColor="text1"/>
        </w:rPr>
        <w:t>attacks by leading t</w:t>
      </w:r>
      <w:r>
        <w:rPr>
          <w:color w:val="000000" w:themeColor="text1"/>
        </w:rPr>
        <w:t xml:space="preserve">he Jack.  </w:t>
      </w:r>
      <w:r w:rsidR="007C690B">
        <w:rPr>
          <w:color w:val="000000" w:themeColor="text1"/>
        </w:rPr>
        <w:t xml:space="preserve">From this play, </w:t>
      </w:r>
      <w:r w:rsidR="00680102">
        <w:rPr>
          <w:color w:val="000000" w:themeColor="text1"/>
        </w:rPr>
        <w:t>the defense</w:t>
      </w:r>
      <w:r w:rsidR="00705923">
        <w:rPr>
          <w:color w:val="000000" w:themeColor="text1"/>
        </w:rPr>
        <w:t xml:space="preserve"> can take </w:t>
      </w:r>
      <w:r w:rsidR="00AF546C">
        <w:rPr>
          <w:color w:val="000000" w:themeColor="text1"/>
        </w:rPr>
        <w:t>all</w:t>
      </w:r>
      <w:r w:rsidR="00705923">
        <w:rPr>
          <w:color w:val="000000" w:themeColor="text1"/>
        </w:rPr>
        <w:t xml:space="preserve"> the tricks.  If East or West attack this suit </w:t>
      </w:r>
      <w:r w:rsidR="005076EF">
        <w:rPr>
          <w:color w:val="000000" w:themeColor="text1"/>
        </w:rPr>
        <w:t xml:space="preserve">by leading any </w:t>
      </w:r>
      <w:r w:rsidR="00705923">
        <w:rPr>
          <w:color w:val="000000" w:themeColor="text1"/>
        </w:rPr>
        <w:t>card</w:t>
      </w:r>
      <w:r w:rsidR="005076EF">
        <w:rPr>
          <w:color w:val="000000" w:themeColor="text1"/>
        </w:rPr>
        <w:t xml:space="preserve"> other than the Jack,</w:t>
      </w:r>
      <w:r w:rsidR="00705923">
        <w:rPr>
          <w:color w:val="000000" w:themeColor="text1"/>
        </w:rPr>
        <w:t xml:space="preserve"> then the </w:t>
      </w:r>
      <w:r w:rsidR="00680102">
        <w:rPr>
          <w:color w:val="000000" w:themeColor="text1"/>
        </w:rPr>
        <w:t>d</w:t>
      </w:r>
      <w:r w:rsidR="00705923">
        <w:rPr>
          <w:color w:val="000000" w:themeColor="text1"/>
        </w:rPr>
        <w:t xml:space="preserve">eclarer has </w:t>
      </w:r>
      <w:r w:rsidR="00680102">
        <w:rPr>
          <w:color w:val="000000" w:themeColor="text1"/>
        </w:rPr>
        <w:t xml:space="preserve">a </w:t>
      </w:r>
      <w:r w:rsidR="005076EF">
        <w:rPr>
          <w:color w:val="000000" w:themeColor="text1"/>
        </w:rPr>
        <w:t xml:space="preserve">stopper in this suit. </w:t>
      </w:r>
    </w:p>
    <w:p w14:paraId="67DC5056" w14:textId="0A02E270" w:rsidR="00C535B6" w:rsidRDefault="00C535B6" w:rsidP="00A9549B">
      <w:pPr>
        <w:spacing w:after="0"/>
        <w:rPr>
          <w:color w:val="000000" w:themeColor="text1"/>
        </w:rPr>
      </w:pPr>
    </w:p>
    <w:p w14:paraId="3C00D654" w14:textId="1E8B4EA6" w:rsidR="00C535B6" w:rsidRPr="00B6611D" w:rsidRDefault="00C535B6" w:rsidP="00C535B6">
      <w:pPr>
        <w:spacing w:after="0"/>
        <w:rPr>
          <w:i/>
          <w:color w:val="000000" w:themeColor="text1"/>
        </w:rPr>
      </w:pPr>
      <w:r>
        <w:rPr>
          <w:i/>
          <w:color w:val="000000" w:themeColor="text1"/>
        </w:rPr>
        <w:t>Example 6</w:t>
      </w:r>
    </w:p>
    <w:p w14:paraId="072B2E5C" w14:textId="77777777" w:rsidR="00C535B6" w:rsidRDefault="00C535B6" w:rsidP="00C535B6">
      <w:pPr>
        <w:spacing w:after="0"/>
        <w:rPr>
          <w:color w:val="000000" w:themeColor="text1"/>
        </w:rPr>
      </w:pPr>
      <w:r>
        <w:rPr>
          <w:color w:val="000000" w:themeColor="text1"/>
        </w:rPr>
        <w:tab/>
        <w:t>Txx</w:t>
      </w:r>
    </w:p>
    <w:p w14:paraId="1E9E2ABC" w14:textId="41EA4C20" w:rsidR="00C535B6" w:rsidRDefault="00C535B6" w:rsidP="00C535B6">
      <w:pPr>
        <w:spacing w:after="0"/>
        <w:rPr>
          <w:color w:val="000000" w:themeColor="text1"/>
        </w:rPr>
      </w:pPr>
      <w:r>
        <w:rPr>
          <w:color w:val="000000" w:themeColor="text1"/>
        </w:rPr>
        <w:t>Kxx</w:t>
      </w:r>
      <w:r>
        <w:rPr>
          <w:color w:val="000000" w:themeColor="text1"/>
        </w:rPr>
        <w:tab/>
      </w:r>
      <w:r>
        <w:rPr>
          <w:color w:val="000000" w:themeColor="text1"/>
        </w:rPr>
        <w:tab/>
        <w:t>AJ9x</w:t>
      </w:r>
    </w:p>
    <w:p w14:paraId="34DA2153" w14:textId="77777777" w:rsidR="00C535B6" w:rsidRDefault="00C535B6" w:rsidP="00C535B6">
      <w:pPr>
        <w:spacing w:after="0"/>
        <w:rPr>
          <w:color w:val="000000" w:themeColor="text1"/>
        </w:rPr>
      </w:pPr>
      <w:r>
        <w:rPr>
          <w:color w:val="000000" w:themeColor="text1"/>
        </w:rPr>
        <w:tab/>
        <w:t>Qxx</w:t>
      </w:r>
    </w:p>
    <w:p w14:paraId="2BB5AB72" w14:textId="2E8ACE11" w:rsidR="00C535B6" w:rsidRDefault="005076EF" w:rsidP="00A9549B">
      <w:pPr>
        <w:spacing w:after="0"/>
        <w:rPr>
          <w:color w:val="000000" w:themeColor="text1"/>
        </w:rPr>
      </w:pPr>
      <w:r>
        <w:rPr>
          <w:color w:val="000000" w:themeColor="text1"/>
        </w:rPr>
        <w:t xml:space="preserve">This is a similar position where playing the Jack makes for a surround play.  </w:t>
      </w:r>
    </w:p>
    <w:p w14:paraId="3780B9A2" w14:textId="7B5339EE" w:rsidR="007C690B" w:rsidRDefault="007C690B" w:rsidP="00A9549B">
      <w:pPr>
        <w:spacing w:after="0"/>
        <w:rPr>
          <w:color w:val="000000" w:themeColor="text1"/>
        </w:rPr>
      </w:pPr>
    </w:p>
    <w:p w14:paraId="420DE72D" w14:textId="6154EB94" w:rsidR="00C535B6" w:rsidRPr="00B6611D" w:rsidRDefault="00C535B6" w:rsidP="00C535B6">
      <w:pPr>
        <w:spacing w:after="0"/>
        <w:rPr>
          <w:i/>
          <w:color w:val="000000" w:themeColor="text1"/>
        </w:rPr>
      </w:pPr>
      <w:r>
        <w:rPr>
          <w:i/>
          <w:color w:val="000000" w:themeColor="text1"/>
        </w:rPr>
        <w:t>Example 7</w:t>
      </w:r>
    </w:p>
    <w:p w14:paraId="2A6A7B3F" w14:textId="77777777" w:rsidR="00C535B6" w:rsidRDefault="00C535B6" w:rsidP="00C535B6">
      <w:pPr>
        <w:spacing w:after="0"/>
        <w:rPr>
          <w:color w:val="000000" w:themeColor="text1"/>
        </w:rPr>
      </w:pPr>
      <w:r>
        <w:rPr>
          <w:color w:val="000000" w:themeColor="text1"/>
        </w:rPr>
        <w:tab/>
        <w:t>Txx</w:t>
      </w:r>
    </w:p>
    <w:p w14:paraId="5206E7D1" w14:textId="3F811723" w:rsidR="00C535B6" w:rsidRDefault="00C535B6" w:rsidP="00C535B6">
      <w:pPr>
        <w:spacing w:after="0"/>
        <w:rPr>
          <w:color w:val="000000" w:themeColor="text1"/>
        </w:rPr>
      </w:pPr>
      <w:r>
        <w:rPr>
          <w:color w:val="000000" w:themeColor="text1"/>
        </w:rPr>
        <w:t>A98</w:t>
      </w:r>
      <w:r>
        <w:rPr>
          <w:color w:val="000000" w:themeColor="text1"/>
        </w:rPr>
        <w:tab/>
      </w:r>
      <w:r>
        <w:rPr>
          <w:color w:val="000000" w:themeColor="text1"/>
        </w:rPr>
        <w:tab/>
        <w:t>KJxx</w:t>
      </w:r>
    </w:p>
    <w:p w14:paraId="6DF82526" w14:textId="77777777" w:rsidR="00C535B6" w:rsidRDefault="00C535B6" w:rsidP="00C535B6">
      <w:pPr>
        <w:spacing w:after="0"/>
        <w:rPr>
          <w:color w:val="000000" w:themeColor="text1"/>
        </w:rPr>
      </w:pPr>
      <w:r>
        <w:rPr>
          <w:color w:val="000000" w:themeColor="text1"/>
        </w:rPr>
        <w:tab/>
        <w:t>Qxx</w:t>
      </w:r>
    </w:p>
    <w:p w14:paraId="2CF34DFE" w14:textId="42D3237F" w:rsidR="00C535B6" w:rsidRDefault="005076EF" w:rsidP="00A9549B">
      <w:pPr>
        <w:spacing w:after="0"/>
        <w:rPr>
          <w:color w:val="000000" w:themeColor="text1"/>
        </w:rPr>
      </w:pPr>
      <w:r>
        <w:rPr>
          <w:color w:val="000000" w:themeColor="text1"/>
        </w:rPr>
        <w:t>In this position</w:t>
      </w:r>
      <w:r w:rsidR="006C46EA">
        <w:rPr>
          <w:color w:val="000000" w:themeColor="text1"/>
        </w:rPr>
        <w:t>,</w:t>
      </w:r>
      <w:r>
        <w:rPr>
          <w:color w:val="000000" w:themeColor="text1"/>
        </w:rPr>
        <w:t xml:space="preserve"> East </w:t>
      </w:r>
      <w:r w:rsidR="006C46EA">
        <w:rPr>
          <w:color w:val="000000" w:themeColor="text1"/>
        </w:rPr>
        <w:t xml:space="preserve">leads the Jack.  </w:t>
      </w:r>
      <w:r w:rsidR="00680102">
        <w:rPr>
          <w:color w:val="000000" w:themeColor="text1"/>
        </w:rPr>
        <w:t>Alt</w:t>
      </w:r>
      <w:r w:rsidR="006C46EA">
        <w:rPr>
          <w:color w:val="000000" w:themeColor="text1"/>
        </w:rPr>
        <w:t>hough East does not have the surround</w:t>
      </w:r>
      <w:r w:rsidR="001F0BCB">
        <w:rPr>
          <w:color w:val="000000" w:themeColor="text1"/>
        </w:rPr>
        <w:t>ing</w:t>
      </w:r>
      <w:r w:rsidR="006C46EA">
        <w:rPr>
          <w:color w:val="000000" w:themeColor="text1"/>
        </w:rPr>
        <w:t xml:space="preserve"> card of the 9, </w:t>
      </w:r>
      <w:r w:rsidR="00680102">
        <w:rPr>
          <w:color w:val="000000" w:themeColor="text1"/>
        </w:rPr>
        <w:t>the defense</w:t>
      </w:r>
      <w:r w:rsidR="006C46EA">
        <w:rPr>
          <w:color w:val="000000" w:themeColor="text1"/>
        </w:rPr>
        <w:t xml:space="preserve"> </w:t>
      </w:r>
      <w:r w:rsidR="001F0BCB">
        <w:rPr>
          <w:color w:val="000000" w:themeColor="text1"/>
        </w:rPr>
        <w:t xml:space="preserve">can still take all the tricks because West has the </w:t>
      </w:r>
      <w:r w:rsidR="00AF546C">
        <w:rPr>
          <w:color w:val="000000" w:themeColor="text1"/>
        </w:rPr>
        <w:t>9</w:t>
      </w:r>
      <w:r w:rsidR="001F0BCB">
        <w:rPr>
          <w:color w:val="000000" w:themeColor="text1"/>
        </w:rPr>
        <w:t xml:space="preserve"> and </w:t>
      </w:r>
      <w:r w:rsidR="00AF546C">
        <w:rPr>
          <w:color w:val="000000" w:themeColor="text1"/>
        </w:rPr>
        <w:t>8.</w:t>
      </w:r>
      <w:r w:rsidR="001F0BCB">
        <w:rPr>
          <w:color w:val="000000" w:themeColor="text1"/>
        </w:rPr>
        <w:t xml:space="preserve">  </w:t>
      </w:r>
    </w:p>
    <w:p w14:paraId="70960EB7" w14:textId="47BF82E8" w:rsidR="005076EF" w:rsidRDefault="005076EF" w:rsidP="00A9549B">
      <w:pPr>
        <w:spacing w:after="0"/>
        <w:rPr>
          <w:color w:val="000000" w:themeColor="text1"/>
        </w:rPr>
      </w:pPr>
    </w:p>
    <w:p w14:paraId="190DE503" w14:textId="43C3630C" w:rsidR="005076EF" w:rsidRPr="005076EF" w:rsidRDefault="005076EF" w:rsidP="00A9549B">
      <w:pPr>
        <w:spacing w:after="0"/>
        <w:rPr>
          <w:i/>
          <w:color w:val="000000" w:themeColor="text1"/>
        </w:rPr>
      </w:pPr>
      <w:r w:rsidRPr="005076EF">
        <w:rPr>
          <w:i/>
          <w:color w:val="000000" w:themeColor="text1"/>
        </w:rPr>
        <w:t>Example 8</w:t>
      </w:r>
    </w:p>
    <w:p w14:paraId="26BE5EFE" w14:textId="2A9799A0" w:rsidR="005076EF" w:rsidRDefault="005076EF" w:rsidP="005076EF">
      <w:pPr>
        <w:spacing w:after="0"/>
        <w:ind w:firstLine="720"/>
        <w:rPr>
          <w:color w:val="000000" w:themeColor="text1"/>
        </w:rPr>
      </w:pPr>
      <w:r>
        <w:rPr>
          <w:color w:val="000000" w:themeColor="text1"/>
        </w:rPr>
        <w:t>Jxx</w:t>
      </w:r>
    </w:p>
    <w:p w14:paraId="20B4A20B" w14:textId="727C01ED" w:rsidR="005076EF" w:rsidRDefault="005076EF" w:rsidP="00A9549B">
      <w:pPr>
        <w:spacing w:after="0"/>
        <w:rPr>
          <w:color w:val="000000" w:themeColor="text1"/>
        </w:rPr>
      </w:pPr>
      <w:r>
        <w:rPr>
          <w:color w:val="000000" w:themeColor="text1"/>
        </w:rPr>
        <w:tab/>
      </w:r>
      <w:r>
        <w:rPr>
          <w:color w:val="000000" w:themeColor="text1"/>
        </w:rPr>
        <w:tab/>
        <w:t>AQTx</w:t>
      </w:r>
    </w:p>
    <w:p w14:paraId="7DB5884C" w14:textId="1F22D291" w:rsidR="00C535B6" w:rsidRDefault="00713381" w:rsidP="00A9549B">
      <w:pPr>
        <w:spacing w:after="0"/>
        <w:rPr>
          <w:color w:val="000000" w:themeColor="text1"/>
        </w:rPr>
      </w:pPr>
      <w:r>
        <w:rPr>
          <w:color w:val="000000" w:themeColor="text1"/>
        </w:rPr>
        <w:t>In this position East leads the Queen.  If South has the King, then they will win the trick, but th</w:t>
      </w:r>
      <w:r w:rsidR="00680102">
        <w:rPr>
          <w:color w:val="000000" w:themeColor="text1"/>
        </w:rPr>
        <w:t>is</w:t>
      </w:r>
      <w:r>
        <w:rPr>
          <w:color w:val="000000" w:themeColor="text1"/>
        </w:rPr>
        <w:t xml:space="preserve"> leaves East well positioned around dummy’s Jack.  If West has the King, they can encourage (or even unblock), and allow </w:t>
      </w:r>
      <w:r w:rsidR="00680102">
        <w:rPr>
          <w:color w:val="000000" w:themeColor="text1"/>
        </w:rPr>
        <w:t>the defense</w:t>
      </w:r>
      <w:r>
        <w:rPr>
          <w:color w:val="000000" w:themeColor="text1"/>
        </w:rPr>
        <w:t xml:space="preserve"> to take all the tricks </w:t>
      </w:r>
      <w:r w:rsidR="007B7B09">
        <w:rPr>
          <w:color w:val="000000" w:themeColor="text1"/>
        </w:rPr>
        <w:t xml:space="preserve">in this suit. </w:t>
      </w:r>
    </w:p>
    <w:p w14:paraId="0F217FB9" w14:textId="1404D61E" w:rsidR="00415919" w:rsidRDefault="00415919" w:rsidP="0058163A">
      <w:pPr>
        <w:spacing w:after="0"/>
        <w:rPr>
          <w:color w:val="000000" w:themeColor="text1"/>
        </w:rPr>
      </w:pPr>
    </w:p>
    <w:p w14:paraId="40ECA689" w14:textId="77777777" w:rsidR="00ED7D89" w:rsidRPr="008F3603" w:rsidRDefault="00ED7D89" w:rsidP="0058163A">
      <w:pPr>
        <w:spacing w:after="0"/>
        <w:rPr>
          <w:color w:val="000000" w:themeColor="text1"/>
        </w:rPr>
      </w:pPr>
    </w:p>
    <w:p w14:paraId="1083B66E" w14:textId="0005F94C" w:rsidR="0058163A" w:rsidRPr="00A11193" w:rsidRDefault="0058163A" w:rsidP="0058163A">
      <w:pPr>
        <w:spacing w:after="0"/>
        <w:rPr>
          <w:b/>
          <w:color w:val="000000" w:themeColor="text1"/>
          <w:sz w:val="24"/>
          <w:szCs w:val="24"/>
        </w:rPr>
      </w:pPr>
      <w:r w:rsidRPr="00A11193">
        <w:rPr>
          <w:b/>
          <w:color w:val="000000" w:themeColor="text1"/>
          <w:sz w:val="24"/>
          <w:szCs w:val="24"/>
        </w:rPr>
        <w:t>Conclusion</w:t>
      </w:r>
    </w:p>
    <w:p w14:paraId="4BEA03FF" w14:textId="094BA4DF" w:rsidR="008F4293" w:rsidRDefault="007B7B09" w:rsidP="000F0923">
      <w:pPr>
        <w:spacing w:after="0"/>
        <w:rPr>
          <w:color w:val="000000" w:themeColor="text1"/>
        </w:rPr>
      </w:pPr>
      <w:r>
        <w:rPr>
          <w:color w:val="000000" w:themeColor="text1"/>
        </w:rPr>
        <w:t xml:space="preserve">Here we have looked at how to attack a suit </w:t>
      </w:r>
      <w:r w:rsidR="005E0937">
        <w:rPr>
          <w:color w:val="000000" w:themeColor="text1"/>
        </w:rPr>
        <w:t xml:space="preserve">in the dummy </w:t>
      </w:r>
      <w:r>
        <w:rPr>
          <w:color w:val="000000" w:themeColor="text1"/>
        </w:rPr>
        <w:t xml:space="preserve">that contains an honor </w:t>
      </w:r>
      <w:r w:rsidR="005E0937">
        <w:rPr>
          <w:color w:val="000000" w:themeColor="text1"/>
        </w:rPr>
        <w:t xml:space="preserve">when we have a powerful holding of our own.  </w:t>
      </w:r>
      <w:r w:rsidR="008F4293">
        <w:rPr>
          <w:color w:val="000000" w:themeColor="text1"/>
        </w:rPr>
        <w:t xml:space="preserve">Learning how to attack these holdings in the dummy </w:t>
      </w:r>
      <w:r w:rsidR="00A03A91">
        <w:rPr>
          <w:color w:val="000000" w:themeColor="text1"/>
        </w:rPr>
        <w:t xml:space="preserve">is a bit of technical skill, but one that is extremely valuable when you face these types of situations.  Attacking these types of </w:t>
      </w:r>
      <w:r w:rsidR="0023441A">
        <w:rPr>
          <w:color w:val="000000" w:themeColor="text1"/>
        </w:rPr>
        <w:t xml:space="preserve">dummy holdings </w:t>
      </w:r>
      <w:r w:rsidR="00A03A91">
        <w:rPr>
          <w:color w:val="000000" w:themeColor="text1"/>
        </w:rPr>
        <w:t>in the wr</w:t>
      </w:r>
      <w:r w:rsidR="0023441A">
        <w:rPr>
          <w:color w:val="000000" w:themeColor="text1"/>
        </w:rPr>
        <w:t>ong way can be extr</w:t>
      </w:r>
      <w:r w:rsidR="00FD5C51">
        <w:rPr>
          <w:color w:val="000000" w:themeColor="text1"/>
        </w:rPr>
        <w:t xml:space="preserve">emely costly.  Learning </w:t>
      </w:r>
      <w:r w:rsidR="0023441A">
        <w:rPr>
          <w:color w:val="000000" w:themeColor="text1"/>
        </w:rPr>
        <w:t xml:space="preserve">these surround </w:t>
      </w:r>
      <w:r w:rsidR="008B1E99">
        <w:rPr>
          <w:color w:val="000000" w:themeColor="text1"/>
        </w:rPr>
        <w:t xml:space="preserve">plays </w:t>
      </w:r>
      <w:r w:rsidR="0023441A">
        <w:rPr>
          <w:color w:val="000000" w:themeColor="text1"/>
        </w:rPr>
        <w:t xml:space="preserve">and </w:t>
      </w:r>
      <w:r w:rsidR="003F1A1F">
        <w:rPr>
          <w:color w:val="000000" w:themeColor="text1"/>
        </w:rPr>
        <w:t xml:space="preserve">power shifts </w:t>
      </w:r>
      <w:r w:rsidR="00FD5C51">
        <w:rPr>
          <w:color w:val="000000" w:themeColor="text1"/>
        </w:rPr>
        <w:t xml:space="preserve">will improve your defensive card play. </w:t>
      </w:r>
    </w:p>
    <w:p w14:paraId="1F812C67" w14:textId="5DEB5278" w:rsidR="00317326" w:rsidRPr="003061BD" w:rsidRDefault="00317326" w:rsidP="000F0923">
      <w:pPr>
        <w:spacing w:after="0"/>
        <w:rPr>
          <w:color w:val="000000" w:themeColor="text1"/>
        </w:rPr>
      </w:pP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3673" w14:textId="77777777" w:rsidR="00F7467D" w:rsidRDefault="00F7467D" w:rsidP="005C42AC">
      <w:pPr>
        <w:spacing w:after="0" w:line="240" w:lineRule="auto"/>
      </w:pPr>
      <w:r>
        <w:separator/>
      </w:r>
    </w:p>
  </w:endnote>
  <w:endnote w:type="continuationSeparator" w:id="0">
    <w:p w14:paraId="3683C223" w14:textId="77777777" w:rsidR="00F7467D" w:rsidRDefault="00F7467D"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2AD34791" w:rsidR="00DA386D" w:rsidRPr="00306D34" w:rsidRDefault="00DA386D" w:rsidP="00306D34">
    <w:pPr>
      <w:pStyle w:val="Footer"/>
    </w:pPr>
    <w:r>
      <w:t>T</w:t>
    </w:r>
    <w:r w:rsidR="00BD403C">
      <w:t>WiB (5</w:t>
    </w:r>
    <w:r w:rsidR="00334C05">
      <w:t>0</w:t>
    </w:r>
    <w:r w:rsidR="00C71CF3">
      <w:t>3</w:t>
    </w:r>
    <w:r>
      <w:t xml:space="preserve">) </w:t>
    </w:r>
    <w:r w:rsidR="00BD403C">
      <w:t>Surround Plays</w:t>
    </w:r>
    <w:r w:rsidR="00C71CF3">
      <w:t xml:space="preserve"> </w:t>
    </w:r>
    <w:r w:rsidR="00761F4F">
      <w:t>and Power Shifts</w:t>
    </w:r>
    <w:r w:rsidR="0018618D">
      <w:t xml:space="preserve"> </w:t>
    </w:r>
    <w:r w:rsidR="00BA11AB">
      <w:tab/>
    </w:r>
    <w:r>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723D">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DA386D" w:rsidRDefault="00DA386D"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E6AC" w14:textId="77777777" w:rsidR="00F7467D" w:rsidRDefault="00F7467D" w:rsidP="005C42AC">
      <w:pPr>
        <w:spacing w:after="0" w:line="240" w:lineRule="auto"/>
      </w:pPr>
      <w:r>
        <w:separator/>
      </w:r>
    </w:p>
  </w:footnote>
  <w:footnote w:type="continuationSeparator" w:id="0">
    <w:p w14:paraId="4D9367D8" w14:textId="77777777" w:rsidR="00F7467D" w:rsidRDefault="00F7467D"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DA386D" w:rsidRPr="00CF5891" w:rsidRDefault="00DA386D"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DA386D" w:rsidRPr="00507BAD" w:rsidRDefault="00DA386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DA386D" w:rsidRPr="00B4722C" w:rsidRDefault="00DA386D"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DA386D" w:rsidRDefault="00DA386D"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DA386D" w:rsidRPr="005669A0" w:rsidRDefault="00DA386D"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DA386D" w:rsidRDefault="00DA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0DF0"/>
    <w:multiLevelType w:val="hybridMultilevel"/>
    <w:tmpl w:val="DC6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E378E"/>
    <w:multiLevelType w:val="hybridMultilevel"/>
    <w:tmpl w:val="CD5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24990"/>
    <w:multiLevelType w:val="hybridMultilevel"/>
    <w:tmpl w:val="A36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95300"/>
    <w:multiLevelType w:val="hybridMultilevel"/>
    <w:tmpl w:val="B8B0C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0241D"/>
    <w:multiLevelType w:val="hybridMultilevel"/>
    <w:tmpl w:val="569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55258">
    <w:abstractNumId w:val="12"/>
  </w:num>
  <w:num w:numId="2" w16cid:durableId="1819111017">
    <w:abstractNumId w:val="0"/>
  </w:num>
  <w:num w:numId="3" w16cid:durableId="1828981484">
    <w:abstractNumId w:val="15"/>
  </w:num>
  <w:num w:numId="4" w16cid:durableId="1874003250">
    <w:abstractNumId w:val="10"/>
  </w:num>
  <w:num w:numId="5" w16cid:durableId="86460672">
    <w:abstractNumId w:val="16"/>
  </w:num>
  <w:num w:numId="6" w16cid:durableId="1678458273">
    <w:abstractNumId w:val="11"/>
  </w:num>
  <w:num w:numId="7" w16cid:durableId="299459775">
    <w:abstractNumId w:val="20"/>
  </w:num>
  <w:num w:numId="8" w16cid:durableId="2085829866">
    <w:abstractNumId w:val="3"/>
  </w:num>
  <w:num w:numId="9" w16cid:durableId="1103844765">
    <w:abstractNumId w:val="18"/>
  </w:num>
  <w:num w:numId="10" w16cid:durableId="472144446">
    <w:abstractNumId w:val="5"/>
  </w:num>
  <w:num w:numId="11" w16cid:durableId="665130228">
    <w:abstractNumId w:val="8"/>
  </w:num>
  <w:num w:numId="12" w16cid:durableId="1125583846">
    <w:abstractNumId w:val="6"/>
  </w:num>
  <w:num w:numId="13" w16cid:durableId="1880316558">
    <w:abstractNumId w:val="7"/>
  </w:num>
  <w:num w:numId="14" w16cid:durableId="273681938">
    <w:abstractNumId w:val="2"/>
  </w:num>
  <w:num w:numId="15" w16cid:durableId="2047559185">
    <w:abstractNumId w:val="21"/>
  </w:num>
  <w:num w:numId="16" w16cid:durableId="1015612640">
    <w:abstractNumId w:val="1"/>
  </w:num>
  <w:num w:numId="17" w16cid:durableId="609363453">
    <w:abstractNumId w:val="13"/>
  </w:num>
  <w:num w:numId="18" w16cid:durableId="862480645">
    <w:abstractNumId w:val="9"/>
  </w:num>
  <w:num w:numId="19" w16cid:durableId="2141341966">
    <w:abstractNumId w:val="4"/>
  </w:num>
  <w:num w:numId="20" w16cid:durableId="988628684">
    <w:abstractNumId w:val="19"/>
  </w:num>
  <w:num w:numId="21" w16cid:durableId="1017393151">
    <w:abstractNumId w:val="14"/>
  </w:num>
  <w:num w:numId="22" w16cid:durableId="4523321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2B1D"/>
    <w:rsid w:val="0000338A"/>
    <w:rsid w:val="00007895"/>
    <w:rsid w:val="00007ABF"/>
    <w:rsid w:val="00024AD6"/>
    <w:rsid w:val="0002575C"/>
    <w:rsid w:val="00026EAF"/>
    <w:rsid w:val="00030878"/>
    <w:rsid w:val="00030C9E"/>
    <w:rsid w:val="00041972"/>
    <w:rsid w:val="00042BAB"/>
    <w:rsid w:val="00051E0A"/>
    <w:rsid w:val="00052141"/>
    <w:rsid w:val="00054851"/>
    <w:rsid w:val="00063506"/>
    <w:rsid w:val="0006535A"/>
    <w:rsid w:val="00073551"/>
    <w:rsid w:val="000774B8"/>
    <w:rsid w:val="0007775A"/>
    <w:rsid w:val="00097817"/>
    <w:rsid w:val="000A1BD5"/>
    <w:rsid w:val="000A3DB0"/>
    <w:rsid w:val="000A768A"/>
    <w:rsid w:val="000B725B"/>
    <w:rsid w:val="000C16E4"/>
    <w:rsid w:val="000C4471"/>
    <w:rsid w:val="000C6B5F"/>
    <w:rsid w:val="000D022D"/>
    <w:rsid w:val="000D17F4"/>
    <w:rsid w:val="000D50B1"/>
    <w:rsid w:val="000D70A9"/>
    <w:rsid w:val="000E40A8"/>
    <w:rsid w:val="000E4844"/>
    <w:rsid w:val="000F0923"/>
    <w:rsid w:val="000F4C1B"/>
    <w:rsid w:val="000F6C10"/>
    <w:rsid w:val="000F7DB9"/>
    <w:rsid w:val="00104FA4"/>
    <w:rsid w:val="0010578F"/>
    <w:rsid w:val="00121A4A"/>
    <w:rsid w:val="001220C5"/>
    <w:rsid w:val="00122446"/>
    <w:rsid w:val="001337D0"/>
    <w:rsid w:val="00135F48"/>
    <w:rsid w:val="00143FF2"/>
    <w:rsid w:val="0014422E"/>
    <w:rsid w:val="00146534"/>
    <w:rsid w:val="00150B34"/>
    <w:rsid w:val="001532B2"/>
    <w:rsid w:val="00160942"/>
    <w:rsid w:val="0016305E"/>
    <w:rsid w:val="00163634"/>
    <w:rsid w:val="001661D4"/>
    <w:rsid w:val="001706D8"/>
    <w:rsid w:val="00173443"/>
    <w:rsid w:val="00177C3C"/>
    <w:rsid w:val="0018618D"/>
    <w:rsid w:val="0019129C"/>
    <w:rsid w:val="00194804"/>
    <w:rsid w:val="00195D84"/>
    <w:rsid w:val="001B6BD9"/>
    <w:rsid w:val="001C5DA3"/>
    <w:rsid w:val="001C73BA"/>
    <w:rsid w:val="001D4DF4"/>
    <w:rsid w:val="001F0BCB"/>
    <w:rsid w:val="001F0DB7"/>
    <w:rsid w:val="001F4B5D"/>
    <w:rsid w:val="001F7AB6"/>
    <w:rsid w:val="0020491D"/>
    <w:rsid w:val="00213E8F"/>
    <w:rsid w:val="00215DD4"/>
    <w:rsid w:val="002240F7"/>
    <w:rsid w:val="00232ED3"/>
    <w:rsid w:val="0023441A"/>
    <w:rsid w:val="00234BDA"/>
    <w:rsid w:val="00236582"/>
    <w:rsid w:val="00245322"/>
    <w:rsid w:val="00245E51"/>
    <w:rsid w:val="00255B92"/>
    <w:rsid w:val="00257F20"/>
    <w:rsid w:val="00264B61"/>
    <w:rsid w:val="002727AF"/>
    <w:rsid w:val="00276B4C"/>
    <w:rsid w:val="002775F0"/>
    <w:rsid w:val="00291FD7"/>
    <w:rsid w:val="0029633C"/>
    <w:rsid w:val="002A32D3"/>
    <w:rsid w:val="002A483F"/>
    <w:rsid w:val="002A7E69"/>
    <w:rsid w:val="002B1C31"/>
    <w:rsid w:val="002B1EDB"/>
    <w:rsid w:val="002B5DFA"/>
    <w:rsid w:val="002C38EB"/>
    <w:rsid w:val="002C5542"/>
    <w:rsid w:val="002C5DCD"/>
    <w:rsid w:val="002E115F"/>
    <w:rsid w:val="002E5390"/>
    <w:rsid w:val="002F5269"/>
    <w:rsid w:val="002F6ED2"/>
    <w:rsid w:val="002F7392"/>
    <w:rsid w:val="003061BD"/>
    <w:rsid w:val="00306D34"/>
    <w:rsid w:val="003138C5"/>
    <w:rsid w:val="0031411D"/>
    <w:rsid w:val="00317326"/>
    <w:rsid w:val="0032514C"/>
    <w:rsid w:val="00331ABA"/>
    <w:rsid w:val="003322BA"/>
    <w:rsid w:val="00332E9D"/>
    <w:rsid w:val="00334C05"/>
    <w:rsid w:val="00341DF9"/>
    <w:rsid w:val="0035340A"/>
    <w:rsid w:val="003611EA"/>
    <w:rsid w:val="00375780"/>
    <w:rsid w:val="00375DE6"/>
    <w:rsid w:val="00380876"/>
    <w:rsid w:val="003900AF"/>
    <w:rsid w:val="00394A4F"/>
    <w:rsid w:val="00395D87"/>
    <w:rsid w:val="003B327B"/>
    <w:rsid w:val="003B498F"/>
    <w:rsid w:val="003C0067"/>
    <w:rsid w:val="003C29CE"/>
    <w:rsid w:val="003C2C48"/>
    <w:rsid w:val="003C4DF2"/>
    <w:rsid w:val="003C7C54"/>
    <w:rsid w:val="003D5067"/>
    <w:rsid w:val="003F13FF"/>
    <w:rsid w:val="003F1A1F"/>
    <w:rsid w:val="004066B3"/>
    <w:rsid w:val="00412C9E"/>
    <w:rsid w:val="00413C2C"/>
    <w:rsid w:val="00415104"/>
    <w:rsid w:val="00415919"/>
    <w:rsid w:val="00415D33"/>
    <w:rsid w:val="00431715"/>
    <w:rsid w:val="004341A4"/>
    <w:rsid w:val="00441765"/>
    <w:rsid w:val="004443DE"/>
    <w:rsid w:val="00444EE3"/>
    <w:rsid w:val="00451454"/>
    <w:rsid w:val="00453E91"/>
    <w:rsid w:val="00470EBF"/>
    <w:rsid w:val="00473E1C"/>
    <w:rsid w:val="00492F76"/>
    <w:rsid w:val="00495467"/>
    <w:rsid w:val="00496CAB"/>
    <w:rsid w:val="00497406"/>
    <w:rsid w:val="00497D9C"/>
    <w:rsid w:val="004C552E"/>
    <w:rsid w:val="004C6496"/>
    <w:rsid w:val="004C7C53"/>
    <w:rsid w:val="004D181B"/>
    <w:rsid w:val="004D61FE"/>
    <w:rsid w:val="004E6312"/>
    <w:rsid w:val="004E73F8"/>
    <w:rsid w:val="004F5386"/>
    <w:rsid w:val="00506E01"/>
    <w:rsid w:val="005076EF"/>
    <w:rsid w:val="00507BAD"/>
    <w:rsid w:val="00512A91"/>
    <w:rsid w:val="005132BD"/>
    <w:rsid w:val="00513644"/>
    <w:rsid w:val="00516EFC"/>
    <w:rsid w:val="00521EE9"/>
    <w:rsid w:val="005264EA"/>
    <w:rsid w:val="0053363F"/>
    <w:rsid w:val="005370D0"/>
    <w:rsid w:val="0054127B"/>
    <w:rsid w:val="00547190"/>
    <w:rsid w:val="00552FFA"/>
    <w:rsid w:val="00553439"/>
    <w:rsid w:val="00553BD1"/>
    <w:rsid w:val="00561FF4"/>
    <w:rsid w:val="00564F66"/>
    <w:rsid w:val="005669A0"/>
    <w:rsid w:val="00573CE5"/>
    <w:rsid w:val="00575182"/>
    <w:rsid w:val="0058163A"/>
    <w:rsid w:val="00582E41"/>
    <w:rsid w:val="00585B3B"/>
    <w:rsid w:val="00592788"/>
    <w:rsid w:val="00593E68"/>
    <w:rsid w:val="00595D2F"/>
    <w:rsid w:val="00596769"/>
    <w:rsid w:val="005A17D4"/>
    <w:rsid w:val="005B2F8B"/>
    <w:rsid w:val="005B447D"/>
    <w:rsid w:val="005C3876"/>
    <w:rsid w:val="005C42AC"/>
    <w:rsid w:val="005C77B6"/>
    <w:rsid w:val="005D26B6"/>
    <w:rsid w:val="005D4B8C"/>
    <w:rsid w:val="005E0937"/>
    <w:rsid w:val="005E65AA"/>
    <w:rsid w:val="005E715B"/>
    <w:rsid w:val="005F6F34"/>
    <w:rsid w:val="00600CD4"/>
    <w:rsid w:val="00604A59"/>
    <w:rsid w:val="00611DBF"/>
    <w:rsid w:val="006126E8"/>
    <w:rsid w:val="0061399B"/>
    <w:rsid w:val="00614025"/>
    <w:rsid w:val="006312C7"/>
    <w:rsid w:val="00642E38"/>
    <w:rsid w:val="0064723D"/>
    <w:rsid w:val="00661BDB"/>
    <w:rsid w:val="00664F91"/>
    <w:rsid w:val="006737B9"/>
    <w:rsid w:val="00680102"/>
    <w:rsid w:val="00680CAF"/>
    <w:rsid w:val="00690A4A"/>
    <w:rsid w:val="0069269E"/>
    <w:rsid w:val="0069745F"/>
    <w:rsid w:val="006C05F3"/>
    <w:rsid w:val="006C46EA"/>
    <w:rsid w:val="006C5E7E"/>
    <w:rsid w:val="006D493A"/>
    <w:rsid w:val="006E3954"/>
    <w:rsid w:val="006E6104"/>
    <w:rsid w:val="006F144E"/>
    <w:rsid w:val="00701526"/>
    <w:rsid w:val="00705048"/>
    <w:rsid w:val="00705923"/>
    <w:rsid w:val="00706BFE"/>
    <w:rsid w:val="00713381"/>
    <w:rsid w:val="00713701"/>
    <w:rsid w:val="00715C52"/>
    <w:rsid w:val="00715F2C"/>
    <w:rsid w:val="00732C24"/>
    <w:rsid w:val="00737003"/>
    <w:rsid w:val="007373BE"/>
    <w:rsid w:val="00737DB2"/>
    <w:rsid w:val="00741218"/>
    <w:rsid w:val="00744566"/>
    <w:rsid w:val="0075168B"/>
    <w:rsid w:val="00761F4F"/>
    <w:rsid w:val="00762608"/>
    <w:rsid w:val="00774D26"/>
    <w:rsid w:val="0078277B"/>
    <w:rsid w:val="007857A8"/>
    <w:rsid w:val="0079331B"/>
    <w:rsid w:val="00793FF7"/>
    <w:rsid w:val="0079498A"/>
    <w:rsid w:val="00794DF6"/>
    <w:rsid w:val="007A0C10"/>
    <w:rsid w:val="007B7B09"/>
    <w:rsid w:val="007C0FBE"/>
    <w:rsid w:val="007C690B"/>
    <w:rsid w:val="007D086C"/>
    <w:rsid w:val="007E60D4"/>
    <w:rsid w:val="007E6D2D"/>
    <w:rsid w:val="007F4EAF"/>
    <w:rsid w:val="007F5198"/>
    <w:rsid w:val="007F71C5"/>
    <w:rsid w:val="00802375"/>
    <w:rsid w:val="008048DE"/>
    <w:rsid w:val="0081234C"/>
    <w:rsid w:val="00830D49"/>
    <w:rsid w:val="008357CB"/>
    <w:rsid w:val="00836A83"/>
    <w:rsid w:val="008455EC"/>
    <w:rsid w:val="00851D07"/>
    <w:rsid w:val="0085437A"/>
    <w:rsid w:val="0085509F"/>
    <w:rsid w:val="00866E7C"/>
    <w:rsid w:val="00870F22"/>
    <w:rsid w:val="00892E23"/>
    <w:rsid w:val="00895FF4"/>
    <w:rsid w:val="00897665"/>
    <w:rsid w:val="008A2F47"/>
    <w:rsid w:val="008B0A7E"/>
    <w:rsid w:val="008B1E99"/>
    <w:rsid w:val="008B633B"/>
    <w:rsid w:val="008C0BFA"/>
    <w:rsid w:val="008C7DFA"/>
    <w:rsid w:val="008D340B"/>
    <w:rsid w:val="008D7DC9"/>
    <w:rsid w:val="008E4A63"/>
    <w:rsid w:val="008F07B7"/>
    <w:rsid w:val="008F0BF7"/>
    <w:rsid w:val="008F3603"/>
    <w:rsid w:val="008F4293"/>
    <w:rsid w:val="008F6621"/>
    <w:rsid w:val="008F7E50"/>
    <w:rsid w:val="009009B5"/>
    <w:rsid w:val="00902A6E"/>
    <w:rsid w:val="00904346"/>
    <w:rsid w:val="009044D9"/>
    <w:rsid w:val="00906D47"/>
    <w:rsid w:val="00913689"/>
    <w:rsid w:val="009167E3"/>
    <w:rsid w:val="009257F5"/>
    <w:rsid w:val="00926808"/>
    <w:rsid w:val="00934504"/>
    <w:rsid w:val="009363B5"/>
    <w:rsid w:val="00945D04"/>
    <w:rsid w:val="009526C6"/>
    <w:rsid w:val="00952D16"/>
    <w:rsid w:val="009662E6"/>
    <w:rsid w:val="00977A3C"/>
    <w:rsid w:val="00984F0E"/>
    <w:rsid w:val="0099522A"/>
    <w:rsid w:val="00995921"/>
    <w:rsid w:val="009A126F"/>
    <w:rsid w:val="009A28D3"/>
    <w:rsid w:val="009B1D3C"/>
    <w:rsid w:val="009B5BCA"/>
    <w:rsid w:val="009C3B09"/>
    <w:rsid w:val="009C4DEA"/>
    <w:rsid w:val="009D391B"/>
    <w:rsid w:val="009D580A"/>
    <w:rsid w:val="009D666B"/>
    <w:rsid w:val="009D6ACB"/>
    <w:rsid w:val="009E13D0"/>
    <w:rsid w:val="009E638E"/>
    <w:rsid w:val="009F6562"/>
    <w:rsid w:val="00A005F0"/>
    <w:rsid w:val="00A027E8"/>
    <w:rsid w:val="00A0363D"/>
    <w:rsid w:val="00A03A91"/>
    <w:rsid w:val="00A07415"/>
    <w:rsid w:val="00A11193"/>
    <w:rsid w:val="00A12B99"/>
    <w:rsid w:val="00A12E82"/>
    <w:rsid w:val="00A156EC"/>
    <w:rsid w:val="00A20086"/>
    <w:rsid w:val="00A24EA7"/>
    <w:rsid w:val="00A25256"/>
    <w:rsid w:val="00A3311D"/>
    <w:rsid w:val="00A4116F"/>
    <w:rsid w:val="00A43C39"/>
    <w:rsid w:val="00A455D2"/>
    <w:rsid w:val="00A46626"/>
    <w:rsid w:val="00A536D6"/>
    <w:rsid w:val="00A57736"/>
    <w:rsid w:val="00A650B7"/>
    <w:rsid w:val="00A773F9"/>
    <w:rsid w:val="00A80E4D"/>
    <w:rsid w:val="00A8227D"/>
    <w:rsid w:val="00A8606C"/>
    <w:rsid w:val="00A94700"/>
    <w:rsid w:val="00A9549B"/>
    <w:rsid w:val="00A979A5"/>
    <w:rsid w:val="00AA1B91"/>
    <w:rsid w:val="00AA1CAF"/>
    <w:rsid w:val="00AB4B64"/>
    <w:rsid w:val="00AC6662"/>
    <w:rsid w:val="00AD3A65"/>
    <w:rsid w:val="00AD5784"/>
    <w:rsid w:val="00AD76ED"/>
    <w:rsid w:val="00AE0164"/>
    <w:rsid w:val="00AE03AD"/>
    <w:rsid w:val="00AE07D6"/>
    <w:rsid w:val="00AE5F4C"/>
    <w:rsid w:val="00AF546C"/>
    <w:rsid w:val="00B0766A"/>
    <w:rsid w:val="00B1380D"/>
    <w:rsid w:val="00B163A2"/>
    <w:rsid w:val="00B20C86"/>
    <w:rsid w:val="00B238A7"/>
    <w:rsid w:val="00B300A3"/>
    <w:rsid w:val="00B30D15"/>
    <w:rsid w:val="00B400D9"/>
    <w:rsid w:val="00B44FDC"/>
    <w:rsid w:val="00B46EDF"/>
    <w:rsid w:val="00B4722C"/>
    <w:rsid w:val="00B511EE"/>
    <w:rsid w:val="00B5226C"/>
    <w:rsid w:val="00B53FD9"/>
    <w:rsid w:val="00B6611D"/>
    <w:rsid w:val="00B667F7"/>
    <w:rsid w:val="00B66958"/>
    <w:rsid w:val="00B75DE3"/>
    <w:rsid w:val="00B775F6"/>
    <w:rsid w:val="00B8014D"/>
    <w:rsid w:val="00B8112D"/>
    <w:rsid w:val="00B9065D"/>
    <w:rsid w:val="00B90811"/>
    <w:rsid w:val="00B91281"/>
    <w:rsid w:val="00B9163E"/>
    <w:rsid w:val="00B93C1F"/>
    <w:rsid w:val="00BA11AB"/>
    <w:rsid w:val="00BA5964"/>
    <w:rsid w:val="00BA7D8D"/>
    <w:rsid w:val="00BB3DA7"/>
    <w:rsid w:val="00BB452C"/>
    <w:rsid w:val="00BB52D2"/>
    <w:rsid w:val="00BC50E5"/>
    <w:rsid w:val="00BD403C"/>
    <w:rsid w:val="00BD4A16"/>
    <w:rsid w:val="00BE237F"/>
    <w:rsid w:val="00BE4C8A"/>
    <w:rsid w:val="00BF40F4"/>
    <w:rsid w:val="00C01DE8"/>
    <w:rsid w:val="00C079A3"/>
    <w:rsid w:val="00C152B3"/>
    <w:rsid w:val="00C1681D"/>
    <w:rsid w:val="00C22828"/>
    <w:rsid w:val="00C27D26"/>
    <w:rsid w:val="00C30E32"/>
    <w:rsid w:val="00C377B5"/>
    <w:rsid w:val="00C42176"/>
    <w:rsid w:val="00C438A2"/>
    <w:rsid w:val="00C52CEE"/>
    <w:rsid w:val="00C535B6"/>
    <w:rsid w:val="00C64C41"/>
    <w:rsid w:val="00C65F6C"/>
    <w:rsid w:val="00C71CF3"/>
    <w:rsid w:val="00C81EED"/>
    <w:rsid w:val="00C854F5"/>
    <w:rsid w:val="00C90AE0"/>
    <w:rsid w:val="00C967CA"/>
    <w:rsid w:val="00CA01D9"/>
    <w:rsid w:val="00CA146C"/>
    <w:rsid w:val="00CA5029"/>
    <w:rsid w:val="00CB1754"/>
    <w:rsid w:val="00CB5DC0"/>
    <w:rsid w:val="00CC7365"/>
    <w:rsid w:val="00CD137A"/>
    <w:rsid w:val="00CE672F"/>
    <w:rsid w:val="00CE6D47"/>
    <w:rsid w:val="00CE7DCC"/>
    <w:rsid w:val="00CF5891"/>
    <w:rsid w:val="00D00762"/>
    <w:rsid w:val="00D01FC0"/>
    <w:rsid w:val="00D32C09"/>
    <w:rsid w:val="00D3461B"/>
    <w:rsid w:val="00D52DDA"/>
    <w:rsid w:val="00D54AC8"/>
    <w:rsid w:val="00D6278A"/>
    <w:rsid w:val="00D7461B"/>
    <w:rsid w:val="00D7755F"/>
    <w:rsid w:val="00D81640"/>
    <w:rsid w:val="00D82CEB"/>
    <w:rsid w:val="00D840DD"/>
    <w:rsid w:val="00D84707"/>
    <w:rsid w:val="00D853E0"/>
    <w:rsid w:val="00D85D0F"/>
    <w:rsid w:val="00DA321E"/>
    <w:rsid w:val="00DA386D"/>
    <w:rsid w:val="00DA42FC"/>
    <w:rsid w:val="00DA5360"/>
    <w:rsid w:val="00DA6272"/>
    <w:rsid w:val="00DB0592"/>
    <w:rsid w:val="00DB2657"/>
    <w:rsid w:val="00DB405A"/>
    <w:rsid w:val="00DB71CC"/>
    <w:rsid w:val="00DC0FAA"/>
    <w:rsid w:val="00DD132A"/>
    <w:rsid w:val="00DE16A1"/>
    <w:rsid w:val="00DE4DA7"/>
    <w:rsid w:val="00DE55ED"/>
    <w:rsid w:val="00DF23C8"/>
    <w:rsid w:val="00DF3370"/>
    <w:rsid w:val="00E0132F"/>
    <w:rsid w:val="00E02680"/>
    <w:rsid w:val="00E045E6"/>
    <w:rsid w:val="00E1095C"/>
    <w:rsid w:val="00E151DE"/>
    <w:rsid w:val="00E15B48"/>
    <w:rsid w:val="00E15D95"/>
    <w:rsid w:val="00E16590"/>
    <w:rsid w:val="00E16849"/>
    <w:rsid w:val="00E20B8A"/>
    <w:rsid w:val="00E24342"/>
    <w:rsid w:val="00E30737"/>
    <w:rsid w:val="00E410BD"/>
    <w:rsid w:val="00E47C64"/>
    <w:rsid w:val="00E63614"/>
    <w:rsid w:val="00E678CE"/>
    <w:rsid w:val="00E75B1F"/>
    <w:rsid w:val="00E80D7D"/>
    <w:rsid w:val="00E863F4"/>
    <w:rsid w:val="00E87917"/>
    <w:rsid w:val="00E97C51"/>
    <w:rsid w:val="00EA16D5"/>
    <w:rsid w:val="00EB59EF"/>
    <w:rsid w:val="00EB6611"/>
    <w:rsid w:val="00EC1D48"/>
    <w:rsid w:val="00EC435C"/>
    <w:rsid w:val="00ED6280"/>
    <w:rsid w:val="00ED6B88"/>
    <w:rsid w:val="00ED7D89"/>
    <w:rsid w:val="00EE2680"/>
    <w:rsid w:val="00EE2C93"/>
    <w:rsid w:val="00EF1620"/>
    <w:rsid w:val="00EF6974"/>
    <w:rsid w:val="00F17EF0"/>
    <w:rsid w:val="00F20432"/>
    <w:rsid w:val="00F24C37"/>
    <w:rsid w:val="00F308FC"/>
    <w:rsid w:val="00F309B0"/>
    <w:rsid w:val="00F32CC7"/>
    <w:rsid w:val="00F45818"/>
    <w:rsid w:val="00F631C1"/>
    <w:rsid w:val="00F65E07"/>
    <w:rsid w:val="00F66A84"/>
    <w:rsid w:val="00F7467D"/>
    <w:rsid w:val="00F779E4"/>
    <w:rsid w:val="00F81ED0"/>
    <w:rsid w:val="00F87E8F"/>
    <w:rsid w:val="00F92032"/>
    <w:rsid w:val="00FA39DF"/>
    <w:rsid w:val="00FA71AD"/>
    <w:rsid w:val="00FB15B5"/>
    <w:rsid w:val="00FB4D46"/>
    <w:rsid w:val="00FC4835"/>
    <w:rsid w:val="00FD455A"/>
    <w:rsid w:val="00FD5C51"/>
    <w:rsid w:val="00FF54CD"/>
    <w:rsid w:val="00FF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3E9A8C45-9D6C-45D5-8E97-D9D202AB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1363</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253</cp:revision>
  <cp:lastPrinted>2023-12-10T18:12:00Z</cp:lastPrinted>
  <dcterms:created xsi:type="dcterms:W3CDTF">2016-06-09T17:48:00Z</dcterms:created>
  <dcterms:modified xsi:type="dcterms:W3CDTF">2023-12-10T18:15:00Z</dcterms:modified>
</cp:coreProperties>
</file>