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7DE1CF53" w:rsidR="0058163A" w:rsidRPr="003061BD" w:rsidRDefault="00195D84" w:rsidP="0058163A">
      <w:pPr>
        <w:spacing w:after="0"/>
        <w:rPr>
          <w:b/>
          <w:i/>
          <w:color w:val="000000" w:themeColor="text1"/>
          <w:sz w:val="36"/>
          <w:szCs w:val="36"/>
        </w:rPr>
      </w:pPr>
      <w:r>
        <w:rPr>
          <w:b/>
          <w:color w:val="000000" w:themeColor="text1"/>
          <w:sz w:val="36"/>
          <w:szCs w:val="36"/>
        </w:rPr>
        <w:t>(</w:t>
      </w:r>
      <w:r w:rsidR="00A93693">
        <w:rPr>
          <w:b/>
          <w:color w:val="000000" w:themeColor="text1"/>
          <w:sz w:val="36"/>
          <w:szCs w:val="36"/>
        </w:rPr>
        <w:t>2</w:t>
      </w:r>
      <w:r w:rsidR="002E5E5B">
        <w:rPr>
          <w:b/>
          <w:color w:val="000000" w:themeColor="text1"/>
          <w:sz w:val="36"/>
          <w:szCs w:val="36"/>
        </w:rPr>
        <w:t>5</w:t>
      </w:r>
      <w:r w:rsidR="00A93693">
        <w:rPr>
          <w:b/>
          <w:color w:val="000000" w:themeColor="text1"/>
          <w:sz w:val="36"/>
          <w:szCs w:val="36"/>
        </w:rPr>
        <w:t>7</w:t>
      </w:r>
      <w:r w:rsidR="00BB52D2">
        <w:rPr>
          <w:b/>
          <w:color w:val="000000" w:themeColor="text1"/>
          <w:sz w:val="36"/>
          <w:szCs w:val="36"/>
        </w:rPr>
        <w:t xml:space="preserve">) </w:t>
      </w:r>
      <w:r w:rsidR="002E5E5B">
        <w:rPr>
          <w:b/>
          <w:color w:val="000000" w:themeColor="text1"/>
          <w:sz w:val="36"/>
          <w:szCs w:val="36"/>
        </w:rPr>
        <w:t xml:space="preserve">Reverse Flannery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4943BF26" w:rsidR="0058163A" w:rsidRPr="003061BD" w:rsidRDefault="0062429D" w:rsidP="0058163A">
      <w:pPr>
        <w:spacing w:after="0"/>
        <w:rPr>
          <w:i/>
          <w:color w:val="000000" w:themeColor="text1"/>
        </w:rPr>
      </w:pPr>
      <w:r>
        <w:rPr>
          <w:i/>
          <w:color w:val="000000" w:themeColor="text1"/>
        </w:rPr>
        <w:t xml:space="preserve">Level:  </w:t>
      </w:r>
      <w:r w:rsidR="002E5E5B">
        <w:rPr>
          <w:i/>
          <w:color w:val="000000" w:themeColor="text1"/>
        </w:rPr>
        <w:t>5</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4299C7ED" w14:textId="3D2B1417" w:rsidR="00382344" w:rsidRDefault="00B859B3" w:rsidP="0058163A">
      <w:pPr>
        <w:spacing w:after="0"/>
        <w:rPr>
          <w:color w:val="000000" w:themeColor="text1"/>
        </w:rPr>
      </w:pPr>
      <w:r>
        <w:rPr>
          <w:color w:val="000000" w:themeColor="text1"/>
        </w:rPr>
        <w:t>Another approach for using 2</w:t>
      </w:r>
      <w:r w:rsidR="00E81D38">
        <w:rPr>
          <w:rFonts w:ascii="Times New Roman" w:hAnsi="Times New Roman" w:cs="Times New Roman"/>
          <w:color w:val="000000" w:themeColor="text1"/>
        </w:rPr>
        <w:t>♥</w:t>
      </w:r>
      <w:r>
        <w:rPr>
          <w:color w:val="000000" w:themeColor="text1"/>
        </w:rPr>
        <w:t xml:space="preserve"> and 2</w:t>
      </w:r>
      <w:r w:rsidR="00E81D38">
        <w:rPr>
          <w:rFonts w:ascii="Times New Roman" w:hAnsi="Times New Roman" w:cs="Times New Roman"/>
          <w:color w:val="000000" w:themeColor="text1"/>
        </w:rPr>
        <w:t>♠</w:t>
      </w:r>
      <w:r>
        <w:rPr>
          <w:color w:val="000000" w:themeColor="text1"/>
        </w:rPr>
        <w:t xml:space="preserve"> responses to </w:t>
      </w:r>
      <w:r w:rsidR="002D5E48">
        <w:rPr>
          <w:color w:val="000000" w:themeColor="text1"/>
        </w:rPr>
        <w:t xml:space="preserve">1-minor suit opening bids is to use these bids to show a variety of problematic hands that have length in both Major suits.  This method, called </w:t>
      </w:r>
      <w:r w:rsidR="002D5E48" w:rsidRPr="002D5E48">
        <w:rPr>
          <w:i/>
          <w:color w:val="000000" w:themeColor="text1"/>
        </w:rPr>
        <w:t>Reverse Flannery</w:t>
      </w:r>
      <w:r w:rsidR="002D5E48">
        <w:rPr>
          <w:color w:val="000000" w:themeColor="text1"/>
        </w:rPr>
        <w:t xml:space="preserve">, </w:t>
      </w:r>
      <w:r w:rsidR="00852778">
        <w:rPr>
          <w:color w:val="000000" w:themeColor="text1"/>
        </w:rPr>
        <w:t xml:space="preserve">is particularly </w:t>
      </w:r>
      <w:r w:rsidR="00D17044">
        <w:rPr>
          <w:color w:val="000000" w:themeColor="text1"/>
        </w:rPr>
        <w:t>e</w:t>
      </w:r>
      <w:r w:rsidR="00852778">
        <w:rPr>
          <w:color w:val="000000" w:themeColor="text1"/>
        </w:rPr>
        <w:t xml:space="preserve">ffective after a </w:t>
      </w:r>
      <w:proofErr w:type="gramStart"/>
      <w:r w:rsidR="00852778">
        <w:rPr>
          <w:color w:val="000000" w:themeColor="text1"/>
        </w:rPr>
        <w:t>1</w:t>
      </w:r>
      <w:r w:rsidR="00D17044">
        <w:rPr>
          <w:rFonts w:ascii="Times New Roman" w:hAnsi="Times New Roman" w:cs="Times New Roman"/>
          <w:color w:val="000000" w:themeColor="text1"/>
        </w:rPr>
        <w:t>♦</w:t>
      </w:r>
      <w:r w:rsidR="00852778">
        <w:rPr>
          <w:color w:val="000000" w:themeColor="text1"/>
        </w:rPr>
        <w:t xml:space="preserve"> opening</w:t>
      </w:r>
      <w:proofErr w:type="gramEnd"/>
      <w:r w:rsidR="00852778">
        <w:rPr>
          <w:color w:val="000000" w:themeColor="text1"/>
        </w:rPr>
        <w:t xml:space="preserve"> bid</w:t>
      </w:r>
      <w:r w:rsidR="00D17044">
        <w:rPr>
          <w:color w:val="000000" w:themeColor="text1"/>
        </w:rPr>
        <w:t>.</w:t>
      </w:r>
      <w:r w:rsidR="00852778">
        <w:rPr>
          <w:color w:val="000000" w:themeColor="text1"/>
        </w:rPr>
        <w:t xml:space="preserve"> </w:t>
      </w:r>
      <w:r w:rsidR="00D17044">
        <w:rPr>
          <w:color w:val="000000" w:themeColor="text1"/>
        </w:rPr>
        <w:t xml:space="preserve"> I</w:t>
      </w:r>
      <w:r w:rsidR="00852778">
        <w:rPr>
          <w:color w:val="000000" w:themeColor="text1"/>
        </w:rPr>
        <w:t xml:space="preserve">t </w:t>
      </w:r>
      <w:r w:rsidR="00D17044">
        <w:rPr>
          <w:color w:val="000000" w:themeColor="text1"/>
        </w:rPr>
        <w:t>originally</w:t>
      </w:r>
      <w:r w:rsidR="00852778">
        <w:rPr>
          <w:color w:val="000000" w:themeColor="text1"/>
        </w:rPr>
        <w:t xml:space="preserve"> comes from Precision where 1</w:t>
      </w:r>
      <w:r w:rsidR="00D17044">
        <w:rPr>
          <w:rFonts w:ascii="Times New Roman" w:hAnsi="Times New Roman" w:cs="Times New Roman"/>
          <w:color w:val="000000" w:themeColor="text1"/>
        </w:rPr>
        <w:t>♦</w:t>
      </w:r>
      <w:r w:rsidR="00852778">
        <w:rPr>
          <w:color w:val="000000" w:themeColor="text1"/>
        </w:rPr>
        <w:t xml:space="preserve"> is the only “natural” 1-minor opening bid.  Let’s look at how this works and see what types of hands these agreements can help us bid better. </w:t>
      </w:r>
    </w:p>
    <w:p w14:paraId="211B6E9E" w14:textId="346F779E" w:rsidR="00ED2B03" w:rsidRDefault="00ED2B03" w:rsidP="0058163A">
      <w:pPr>
        <w:spacing w:after="0"/>
        <w:rPr>
          <w:color w:val="000000" w:themeColor="text1"/>
        </w:rPr>
      </w:pPr>
    </w:p>
    <w:p w14:paraId="6395D5E1" w14:textId="77777777" w:rsidR="002E5E5B" w:rsidRDefault="002E5E5B" w:rsidP="0058163A">
      <w:pPr>
        <w:spacing w:after="0"/>
        <w:rPr>
          <w:color w:val="000000" w:themeColor="text1"/>
        </w:rPr>
      </w:pPr>
    </w:p>
    <w:p w14:paraId="22C5009A" w14:textId="17F4FEAA" w:rsidR="00AB4B64" w:rsidRPr="00382344" w:rsidRDefault="00ED2B03" w:rsidP="0058163A">
      <w:pPr>
        <w:spacing w:after="0"/>
        <w:rPr>
          <w:b/>
          <w:color w:val="000000" w:themeColor="text1"/>
          <w:sz w:val="24"/>
          <w:szCs w:val="24"/>
        </w:rPr>
      </w:pPr>
      <w:r>
        <w:rPr>
          <w:b/>
          <w:color w:val="000000" w:themeColor="text1"/>
          <w:sz w:val="24"/>
          <w:szCs w:val="24"/>
        </w:rPr>
        <w:t xml:space="preserve">Reverse Flannery </w:t>
      </w:r>
      <w:r w:rsidR="00596286" w:rsidRPr="00382344">
        <w:rPr>
          <w:b/>
          <w:color w:val="000000" w:themeColor="text1"/>
          <w:sz w:val="24"/>
          <w:szCs w:val="24"/>
        </w:rPr>
        <w:t xml:space="preserve"> </w:t>
      </w:r>
    </w:p>
    <w:p w14:paraId="7574AEFF" w14:textId="550A447F" w:rsidR="007961AC" w:rsidRDefault="000E77E3" w:rsidP="0058163A">
      <w:pPr>
        <w:spacing w:after="0"/>
        <w:rPr>
          <w:color w:val="000000" w:themeColor="text1"/>
        </w:rPr>
      </w:pPr>
      <w:r>
        <w:rPr>
          <w:color w:val="000000" w:themeColor="text1"/>
        </w:rPr>
        <w:t>Here are the meanings of the auctions 1m – 2M* when playing Reverse Flannery.</w:t>
      </w:r>
    </w:p>
    <w:p w14:paraId="3B9EA688" w14:textId="0626AEE1" w:rsidR="000E77E3" w:rsidRPr="000E77E3" w:rsidRDefault="000E77E3" w:rsidP="000E77E3">
      <w:pPr>
        <w:spacing w:after="0"/>
        <w:rPr>
          <w:color w:val="000000" w:themeColor="text1"/>
        </w:rPr>
      </w:pPr>
      <w:r>
        <w:rPr>
          <w:color w:val="000000" w:themeColor="text1"/>
        </w:rPr>
        <w:t xml:space="preserve">1-minor </w:t>
      </w:r>
      <w:r>
        <w:rPr>
          <w:color w:val="000000" w:themeColor="text1"/>
        </w:rPr>
        <w:tab/>
        <w:t>2</w:t>
      </w:r>
      <w:r w:rsidR="00D17044">
        <w:rPr>
          <w:rFonts w:ascii="Times New Roman" w:hAnsi="Times New Roman" w:cs="Times New Roman"/>
          <w:color w:val="000000" w:themeColor="text1"/>
        </w:rPr>
        <w:t>♥</w:t>
      </w:r>
      <w:r>
        <w:rPr>
          <w:color w:val="000000" w:themeColor="text1"/>
        </w:rPr>
        <w:t>*</w:t>
      </w:r>
      <w:r>
        <w:rPr>
          <w:color w:val="000000" w:themeColor="text1"/>
        </w:rPr>
        <w:tab/>
        <w:t xml:space="preserve">5-card </w:t>
      </w:r>
      <w:r w:rsidR="00D17044">
        <w:rPr>
          <w:rFonts w:ascii="Times New Roman" w:hAnsi="Times New Roman" w:cs="Times New Roman"/>
          <w:color w:val="000000" w:themeColor="text1"/>
        </w:rPr>
        <w:t>♠</w:t>
      </w:r>
      <w:r>
        <w:rPr>
          <w:color w:val="000000" w:themeColor="text1"/>
        </w:rPr>
        <w:t xml:space="preserve">, 4-5 card </w:t>
      </w:r>
      <w:r w:rsidR="00D17044">
        <w:rPr>
          <w:rFonts w:ascii="Times New Roman" w:hAnsi="Times New Roman" w:cs="Times New Roman"/>
          <w:color w:val="000000" w:themeColor="text1"/>
        </w:rPr>
        <w:t>♥</w:t>
      </w:r>
      <w:r>
        <w:rPr>
          <w:color w:val="000000" w:themeColor="text1"/>
        </w:rPr>
        <w:t>, less than invitational values (usually 5-9 pts)</w:t>
      </w:r>
    </w:p>
    <w:p w14:paraId="5757CA5E" w14:textId="6AD2ED88" w:rsidR="00ED2B03" w:rsidRDefault="000E77E3" w:rsidP="0058163A">
      <w:pPr>
        <w:spacing w:after="0"/>
        <w:rPr>
          <w:color w:val="000000" w:themeColor="text1"/>
        </w:rPr>
      </w:pPr>
      <w:r>
        <w:rPr>
          <w:color w:val="000000" w:themeColor="text1"/>
        </w:rPr>
        <w:t>1-minor</w:t>
      </w:r>
      <w:r>
        <w:rPr>
          <w:color w:val="000000" w:themeColor="text1"/>
        </w:rPr>
        <w:tab/>
      </w:r>
      <w:r>
        <w:rPr>
          <w:color w:val="000000" w:themeColor="text1"/>
        </w:rPr>
        <w:tab/>
        <w:t>2</w:t>
      </w:r>
      <w:r w:rsidR="00D17044">
        <w:rPr>
          <w:rFonts w:ascii="Times New Roman" w:hAnsi="Times New Roman" w:cs="Times New Roman"/>
          <w:color w:val="000000" w:themeColor="text1"/>
        </w:rPr>
        <w:t>♠</w:t>
      </w:r>
      <w:r>
        <w:rPr>
          <w:color w:val="000000" w:themeColor="text1"/>
        </w:rPr>
        <w:t>*</w:t>
      </w:r>
      <w:r>
        <w:rPr>
          <w:color w:val="000000" w:themeColor="text1"/>
        </w:rPr>
        <w:tab/>
        <w:t xml:space="preserve">5-card </w:t>
      </w:r>
      <w:r w:rsidR="00D17044">
        <w:rPr>
          <w:rFonts w:ascii="Times New Roman" w:hAnsi="Times New Roman" w:cs="Times New Roman"/>
          <w:color w:val="000000" w:themeColor="text1"/>
        </w:rPr>
        <w:t>♠</w:t>
      </w:r>
      <w:r>
        <w:rPr>
          <w:color w:val="000000" w:themeColor="text1"/>
        </w:rPr>
        <w:t xml:space="preserve">, 4-5 card </w:t>
      </w:r>
      <w:r w:rsidR="00D17044">
        <w:rPr>
          <w:rFonts w:ascii="Times New Roman" w:hAnsi="Times New Roman" w:cs="Times New Roman"/>
          <w:color w:val="000000" w:themeColor="text1"/>
        </w:rPr>
        <w:t>♥</w:t>
      </w:r>
      <w:r>
        <w:rPr>
          <w:color w:val="000000" w:themeColor="text1"/>
        </w:rPr>
        <w:t>, invitational values (10-11 pts)</w:t>
      </w:r>
    </w:p>
    <w:p w14:paraId="59595C3B" w14:textId="54343074" w:rsidR="000E77E3" w:rsidRDefault="000E77E3" w:rsidP="0058163A">
      <w:pPr>
        <w:spacing w:after="0"/>
        <w:rPr>
          <w:color w:val="000000" w:themeColor="text1"/>
        </w:rPr>
      </w:pPr>
    </w:p>
    <w:p w14:paraId="7133B6FE" w14:textId="44E9114D" w:rsidR="000E77E3" w:rsidRDefault="000E77E3" w:rsidP="0058163A">
      <w:pPr>
        <w:spacing w:after="0"/>
        <w:rPr>
          <w:color w:val="000000" w:themeColor="text1"/>
        </w:rPr>
      </w:pPr>
      <w:r>
        <w:rPr>
          <w:color w:val="000000" w:themeColor="text1"/>
        </w:rPr>
        <w:t xml:space="preserve">Let’s look at an example where using these bids can be useful in getting us to the best final contract. </w:t>
      </w:r>
    </w:p>
    <w:p w14:paraId="3C4982F3" w14:textId="50BB3809" w:rsidR="000E77E3" w:rsidRDefault="000E77E3" w:rsidP="0058163A">
      <w:pPr>
        <w:spacing w:after="0"/>
        <w:rPr>
          <w:i/>
          <w:color w:val="000000" w:themeColor="text1"/>
        </w:rPr>
      </w:pPr>
      <w:r w:rsidRPr="000E77E3">
        <w:rPr>
          <w:i/>
          <w:color w:val="000000" w:themeColor="text1"/>
        </w:rPr>
        <w:t>Example 1</w:t>
      </w:r>
    </w:p>
    <w:p w14:paraId="39619826" w14:textId="050BA2B5" w:rsidR="00EA4680" w:rsidRPr="00EA4680" w:rsidRDefault="00EA4680" w:rsidP="0058163A">
      <w:pPr>
        <w:spacing w:after="0"/>
        <w:rPr>
          <w:color w:val="000000" w:themeColor="text1"/>
        </w:rPr>
      </w:pPr>
      <w:r>
        <w:rPr>
          <w:color w:val="000000" w:themeColor="text1"/>
        </w:rPr>
        <w:t>West</w:t>
      </w:r>
      <w:r>
        <w:rPr>
          <w:color w:val="000000" w:themeColor="text1"/>
        </w:rPr>
        <w:tab/>
      </w:r>
      <w:r>
        <w:rPr>
          <w:color w:val="000000" w:themeColor="text1"/>
        </w:rPr>
        <w:tab/>
      </w:r>
      <w:r>
        <w:rPr>
          <w:color w:val="000000" w:themeColor="text1"/>
        </w:rPr>
        <w:tab/>
        <w:t>East</w:t>
      </w:r>
    </w:p>
    <w:p w14:paraId="0F9330EB" w14:textId="31194316" w:rsidR="00ED2B03" w:rsidRDefault="00D17044" w:rsidP="0058163A">
      <w:pPr>
        <w:spacing w:after="0"/>
        <w:rPr>
          <w:color w:val="000000" w:themeColor="text1"/>
        </w:rPr>
      </w:pPr>
      <w:r>
        <w:rPr>
          <w:rFonts w:ascii="Times New Roman" w:hAnsi="Times New Roman" w:cs="Times New Roman"/>
          <w:color w:val="000000" w:themeColor="text1"/>
        </w:rPr>
        <w:t>♠</w:t>
      </w:r>
      <w:r w:rsidR="00F53B16">
        <w:rPr>
          <w:color w:val="000000" w:themeColor="text1"/>
        </w:rPr>
        <w:t xml:space="preserve"> T</w:t>
      </w:r>
      <w:r w:rsidR="00F53B16">
        <w:rPr>
          <w:color w:val="000000" w:themeColor="text1"/>
        </w:rPr>
        <w:tab/>
      </w:r>
      <w:r w:rsidR="00F53B16">
        <w:rPr>
          <w:color w:val="000000" w:themeColor="text1"/>
        </w:rPr>
        <w:tab/>
      </w:r>
      <w:r w:rsidR="00EA4680">
        <w:rPr>
          <w:color w:val="000000" w:themeColor="text1"/>
        </w:rPr>
        <w:tab/>
      </w:r>
      <w:r>
        <w:rPr>
          <w:rFonts w:ascii="Times New Roman" w:hAnsi="Times New Roman" w:cs="Times New Roman"/>
          <w:color w:val="000000" w:themeColor="text1"/>
        </w:rPr>
        <w:t>♠</w:t>
      </w:r>
      <w:r w:rsidR="00FA553D">
        <w:rPr>
          <w:color w:val="000000" w:themeColor="text1"/>
        </w:rPr>
        <w:t xml:space="preserve"> </w:t>
      </w:r>
      <w:proofErr w:type="spellStart"/>
      <w:r w:rsidR="00FA553D">
        <w:rPr>
          <w:color w:val="000000" w:themeColor="text1"/>
        </w:rPr>
        <w:t>KJxxx</w:t>
      </w:r>
      <w:proofErr w:type="spellEnd"/>
      <w:r w:rsidR="00F53B16">
        <w:rPr>
          <w:color w:val="000000" w:themeColor="text1"/>
        </w:rPr>
        <w:tab/>
      </w:r>
      <w:r w:rsidR="00F53B16">
        <w:rPr>
          <w:color w:val="000000" w:themeColor="text1"/>
        </w:rPr>
        <w:tab/>
      </w:r>
      <w:r w:rsidR="00F53B16">
        <w:rPr>
          <w:color w:val="000000" w:themeColor="text1"/>
        </w:rPr>
        <w:tab/>
      </w:r>
    </w:p>
    <w:p w14:paraId="131814FC" w14:textId="0395E2EC" w:rsidR="00FA553D" w:rsidRDefault="00D17044" w:rsidP="0058163A">
      <w:pPr>
        <w:spacing w:after="0"/>
        <w:rPr>
          <w:color w:val="000000" w:themeColor="text1"/>
        </w:rPr>
      </w:pPr>
      <w:r>
        <w:rPr>
          <w:rFonts w:ascii="Times New Roman" w:hAnsi="Times New Roman" w:cs="Times New Roman"/>
          <w:color w:val="000000" w:themeColor="text1"/>
        </w:rPr>
        <w:t>♥</w:t>
      </w:r>
      <w:r w:rsidR="00F53B16">
        <w:rPr>
          <w:color w:val="000000" w:themeColor="text1"/>
        </w:rPr>
        <w:t xml:space="preserve"> </w:t>
      </w:r>
      <w:proofErr w:type="spellStart"/>
      <w:r w:rsidR="00F53B16">
        <w:rPr>
          <w:color w:val="000000" w:themeColor="text1"/>
        </w:rPr>
        <w:t>KJxx</w:t>
      </w:r>
      <w:proofErr w:type="spellEnd"/>
      <w:r w:rsidR="00F53B16">
        <w:rPr>
          <w:color w:val="000000" w:themeColor="text1"/>
        </w:rPr>
        <w:tab/>
      </w:r>
      <w:r w:rsidR="00F53B16">
        <w:rPr>
          <w:color w:val="000000" w:themeColor="text1"/>
        </w:rPr>
        <w:tab/>
      </w:r>
      <w:r w:rsidR="00EA4680">
        <w:rPr>
          <w:color w:val="000000" w:themeColor="text1"/>
        </w:rPr>
        <w:tab/>
      </w:r>
      <w:r>
        <w:rPr>
          <w:rFonts w:ascii="Times New Roman" w:hAnsi="Times New Roman" w:cs="Times New Roman"/>
          <w:color w:val="000000" w:themeColor="text1"/>
        </w:rPr>
        <w:t>♥</w:t>
      </w:r>
      <w:r w:rsidR="00FA553D">
        <w:rPr>
          <w:color w:val="000000" w:themeColor="text1"/>
        </w:rPr>
        <w:t xml:space="preserve"> </w:t>
      </w:r>
      <w:proofErr w:type="spellStart"/>
      <w:r w:rsidR="00FA553D">
        <w:rPr>
          <w:color w:val="000000" w:themeColor="text1"/>
        </w:rPr>
        <w:t>Qxxxx</w:t>
      </w:r>
      <w:proofErr w:type="spellEnd"/>
      <w:r w:rsidR="00F53B16">
        <w:rPr>
          <w:color w:val="000000" w:themeColor="text1"/>
        </w:rPr>
        <w:tab/>
      </w:r>
      <w:r w:rsidR="00F53B16">
        <w:rPr>
          <w:color w:val="000000" w:themeColor="text1"/>
        </w:rPr>
        <w:tab/>
      </w:r>
      <w:r w:rsidR="00F53B16">
        <w:rPr>
          <w:color w:val="000000" w:themeColor="text1"/>
        </w:rPr>
        <w:tab/>
      </w:r>
    </w:p>
    <w:p w14:paraId="70BCE1A4" w14:textId="31916B35" w:rsidR="00FA553D" w:rsidRDefault="00D17044" w:rsidP="0058163A">
      <w:pPr>
        <w:spacing w:after="0"/>
        <w:rPr>
          <w:color w:val="000000" w:themeColor="text1"/>
        </w:rPr>
      </w:pPr>
      <w:r>
        <w:rPr>
          <w:rFonts w:ascii="Times New Roman" w:hAnsi="Times New Roman" w:cs="Times New Roman"/>
          <w:color w:val="000000" w:themeColor="text1"/>
        </w:rPr>
        <w:t>♦</w:t>
      </w:r>
      <w:r w:rsidR="00FA553D">
        <w:rPr>
          <w:color w:val="000000" w:themeColor="text1"/>
        </w:rPr>
        <w:t xml:space="preserve"> </w:t>
      </w:r>
      <w:proofErr w:type="spellStart"/>
      <w:r w:rsidR="00F53B16">
        <w:rPr>
          <w:color w:val="000000" w:themeColor="text1"/>
        </w:rPr>
        <w:t>Axxx</w:t>
      </w:r>
      <w:proofErr w:type="spellEnd"/>
      <w:r w:rsidR="00F53B16">
        <w:rPr>
          <w:color w:val="000000" w:themeColor="text1"/>
        </w:rPr>
        <w:tab/>
      </w:r>
      <w:r w:rsidR="00F53B16">
        <w:rPr>
          <w:color w:val="000000" w:themeColor="text1"/>
        </w:rPr>
        <w:tab/>
      </w:r>
      <w:r w:rsidR="00EA4680">
        <w:rPr>
          <w:color w:val="000000" w:themeColor="text1"/>
        </w:rPr>
        <w:tab/>
      </w:r>
      <w:r>
        <w:rPr>
          <w:rFonts w:ascii="Times New Roman" w:hAnsi="Times New Roman" w:cs="Times New Roman"/>
          <w:color w:val="000000" w:themeColor="text1"/>
        </w:rPr>
        <w:t>♦</w:t>
      </w:r>
      <w:r w:rsidR="00F53B16">
        <w:rPr>
          <w:color w:val="000000" w:themeColor="text1"/>
        </w:rPr>
        <w:t xml:space="preserve"> x</w:t>
      </w:r>
      <w:r w:rsidR="00F53B16">
        <w:rPr>
          <w:color w:val="000000" w:themeColor="text1"/>
        </w:rPr>
        <w:tab/>
      </w:r>
      <w:r w:rsidR="00F53B16">
        <w:rPr>
          <w:color w:val="000000" w:themeColor="text1"/>
        </w:rPr>
        <w:tab/>
      </w:r>
    </w:p>
    <w:p w14:paraId="613957F3" w14:textId="23E0ACE9" w:rsidR="00FA553D" w:rsidRDefault="00D17044" w:rsidP="0058163A">
      <w:pPr>
        <w:spacing w:after="0"/>
        <w:rPr>
          <w:color w:val="000000" w:themeColor="text1"/>
        </w:rPr>
      </w:pPr>
      <w:r>
        <w:rPr>
          <w:rFonts w:ascii="Times New Roman" w:hAnsi="Times New Roman" w:cs="Times New Roman"/>
          <w:color w:val="000000" w:themeColor="text1"/>
        </w:rPr>
        <w:t>♣</w:t>
      </w:r>
      <w:r w:rsidR="00F53B16">
        <w:rPr>
          <w:color w:val="000000" w:themeColor="text1"/>
        </w:rPr>
        <w:t xml:space="preserve"> </w:t>
      </w:r>
      <w:proofErr w:type="spellStart"/>
      <w:r w:rsidR="00F53B16">
        <w:rPr>
          <w:color w:val="000000" w:themeColor="text1"/>
        </w:rPr>
        <w:t>K</w:t>
      </w:r>
      <w:r w:rsidR="00EA4680">
        <w:rPr>
          <w:color w:val="000000" w:themeColor="text1"/>
        </w:rPr>
        <w:t>J</w:t>
      </w:r>
      <w:r w:rsidR="00F53B16">
        <w:rPr>
          <w:color w:val="000000" w:themeColor="text1"/>
        </w:rPr>
        <w:t>xx</w:t>
      </w:r>
      <w:proofErr w:type="spellEnd"/>
      <w:r w:rsidR="00F53B16">
        <w:rPr>
          <w:color w:val="000000" w:themeColor="text1"/>
        </w:rPr>
        <w:tab/>
      </w:r>
      <w:r w:rsidR="00F53B16">
        <w:rPr>
          <w:color w:val="000000" w:themeColor="text1"/>
        </w:rPr>
        <w:tab/>
      </w:r>
      <w:r w:rsidR="00EA4680">
        <w:rPr>
          <w:color w:val="000000" w:themeColor="text1"/>
        </w:rPr>
        <w:tab/>
      </w:r>
      <w:r>
        <w:rPr>
          <w:rFonts w:ascii="Times New Roman" w:hAnsi="Times New Roman" w:cs="Times New Roman"/>
          <w:color w:val="000000" w:themeColor="text1"/>
        </w:rPr>
        <w:t>♣</w:t>
      </w:r>
      <w:r w:rsidR="00F53B16">
        <w:rPr>
          <w:color w:val="000000" w:themeColor="text1"/>
        </w:rPr>
        <w:t xml:space="preserve"> xx</w:t>
      </w:r>
      <w:r w:rsidR="00F53B16">
        <w:rPr>
          <w:color w:val="000000" w:themeColor="text1"/>
        </w:rPr>
        <w:tab/>
      </w:r>
    </w:p>
    <w:p w14:paraId="50266572" w14:textId="4A9C01AC" w:rsidR="00CE4FC4" w:rsidRDefault="00192DA5" w:rsidP="0058163A">
      <w:pPr>
        <w:spacing w:after="0"/>
        <w:rPr>
          <w:color w:val="000000" w:themeColor="text1"/>
        </w:rPr>
      </w:pPr>
      <w:r>
        <w:rPr>
          <w:color w:val="000000" w:themeColor="text1"/>
        </w:rPr>
        <w:t>1</w:t>
      </w:r>
      <w:r w:rsidR="00D17044">
        <w:rPr>
          <w:rFonts w:ascii="Times New Roman" w:hAnsi="Times New Roman" w:cs="Times New Roman"/>
          <w:color w:val="000000" w:themeColor="text1"/>
        </w:rPr>
        <w:t>♦</w:t>
      </w:r>
      <w:r>
        <w:rPr>
          <w:color w:val="000000" w:themeColor="text1"/>
        </w:rPr>
        <w:tab/>
        <w:t>1</w:t>
      </w:r>
      <w:r w:rsidR="00D17044">
        <w:rPr>
          <w:rFonts w:ascii="Times New Roman" w:hAnsi="Times New Roman" w:cs="Times New Roman"/>
          <w:color w:val="000000" w:themeColor="text1"/>
        </w:rPr>
        <w:t>♠</w:t>
      </w:r>
    </w:p>
    <w:p w14:paraId="6E6B870F" w14:textId="35153F93" w:rsidR="00192DA5" w:rsidRDefault="00192DA5" w:rsidP="0058163A">
      <w:pPr>
        <w:spacing w:after="0"/>
        <w:rPr>
          <w:color w:val="000000" w:themeColor="text1"/>
        </w:rPr>
      </w:pPr>
      <w:r>
        <w:rPr>
          <w:color w:val="000000" w:themeColor="text1"/>
        </w:rPr>
        <w:t>2</w:t>
      </w:r>
      <w:r w:rsidR="00D17044">
        <w:rPr>
          <w:rFonts w:ascii="Times New Roman" w:hAnsi="Times New Roman" w:cs="Times New Roman"/>
          <w:color w:val="000000" w:themeColor="text1"/>
        </w:rPr>
        <w:t>♣</w:t>
      </w:r>
      <w:r>
        <w:rPr>
          <w:color w:val="000000" w:themeColor="text1"/>
        </w:rPr>
        <w:tab/>
        <w:t>__?</w:t>
      </w:r>
    </w:p>
    <w:p w14:paraId="047A7F16" w14:textId="11BBF632" w:rsidR="00E13DE5" w:rsidRDefault="0035163A" w:rsidP="0058163A">
      <w:pPr>
        <w:spacing w:after="0"/>
        <w:rPr>
          <w:color w:val="000000" w:themeColor="text1"/>
        </w:rPr>
      </w:pPr>
      <w:r>
        <w:rPr>
          <w:color w:val="000000" w:themeColor="text1"/>
        </w:rPr>
        <w:t>Playing standard bidding</w:t>
      </w:r>
      <w:r w:rsidR="00D17044">
        <w:rPr>
          <w:color w:val="000000" w:themeColor="text1"/>
        </w:rPr>
        <w:t>,</w:t>
      </w:r>
      <w:r>
        <w:rPr>
          <w:color w:val="000000" w:themeColor="text1"/>
        </w:rPr>
        <w:t xml:space="preserve"> West opens 1</w:t>
      </w:r>
      <w:r w:rsidR="00D17044">
        <w:rPr>
          <w:rFonts w:ascii="Times New Roman" w:hAnsi="Times New Roman" w:cs="Times New Roman"/>
          <w:color w:val="000000" w:themeColor="text1"/>
        </w:rPr>
        <w:t>♦</w:t>
      </w:r>
      <w:r>
        <w:rPr>
          <w:color w:val="000000" w:themeColor="text1"/>
        </w:rPr>
        <w:t xml:space="preserve"> and East responds 1</w:t>
      </w:r>
      <w:r w:rsidR="00D17044">
        <w:rPr>
          <w:rFonts w:ascii="Times New Roman" w:hAnsi="Times New Roman" w:cs="Times New Roman"/>
          <w:color w:val="000000" w:themeColor="text1"/>
        </w:rPr>
        <w:t>♥</w:t>
      </w:r>
      <w:r>
        <w:rPr>
          <w:color w:val="000000" w:themeColor="text1"/>
        </w:rPr>
        <w:t xml:space="preserve">.  </w:t>
      </w:r>
      <w:r w:rsidR="00B072E2">
        <w:rPr>
          <w:color w:val="000000" w:themeColor="text1"/>
        </w:rPr>
        <w:t>Opener rebids</w:t>
      </w:r>
      <w:r>
        <w:rPr>
          <w:color w:val="000000" w:themeColor="text1"/>
        </w:rPr>
        <w:t xml:space="preserve"> 2</w:t>
      </w:r>
      <w:r w:rsidR="00D17044">
        <w:rPr>
          <w:rFonts w:ascii="Times New Roman" w:hAnsi="Times New Roman" w:cs="Times New Roman"/>
          <w:color w:val="000000" w:themeColor="text1"/>
        </w:rPr>
        <w:t>♣</w:t>
      </w:r>
      <w:r>
        <w:rPr>
          <w:color w:val="000000" w:themeColor="text1"/>
        </w:rPr>
        <w:t xml:space="preserve"> and East </w:t>
      </w:r>
      <w:r w:rsidR="00B072E2">
        <w:rPr>
          <w:color w:val="000000" w:themeColor="text1"/>
        </w:rPr>
        <w:t xml:space="preserve">passes, not knowing what to do?!?  </w:t>
      </w:r>
    </w:p>
    <w:p w14:paraId="27E20D19" w14:textId="60F4AD38" w:rsidR="00B072E2" w:rsidRDefault="00B072E2" w:rsidP="0058163A">
      <w:pPr>
        <w:spacing w:after="0"/>
        <w:rPr>
          <w:color w:val="000000" w:themeColor="text1"/>
        </w:rPr>
      </w:pPr>
      <w:r>
        <w:rPr>
          <w:color w:val="000000" w:themeColor="text1"/>
        </w:rPr>
        <w:t>1</w:t>
      </w:r>
      <w:r w:rsidR="00D17044">
        <w:rPr>
          <w:rFonts w:ascii="Times New Roman" w:hAnsi="Times New Roman" w:cs="Times New Roman"/>
          <w:color w:val="000000" w:themeColor="text1"/>
        </w:rPr>
        <w:t>♦</w:t>
      </w:r>
      <w:r>
        <w:rPr>
          <w:color w:val="000000" w:themeColor="text1"/>
        </w:rPr>
        <w:tab/>
        <w:t>2</w:t>
      </w:r>
      <w:r w:rsidR="00D17044">
        <w:rPr>
          <w:rFonts w:ascii="Times New Roman" w:hAnsi="Times New Roman" w:cs="Times New Roman"/>
          <w:color w:val="000000" w:themeColor="text1"/>
        </w:rPr>
        <w:t>♥</w:t>
      </w:r>
      <w:r>
        <w:rPr>
          <w:color w:val="000000" w:themeColor="text1"/>
        </w:rPr>
        <w:t>*</w:t>
      </w:r>
    </w:p>
    <w:p w14:paraId="10860D4D" w14:textId="72E09781" w:rsidR="00B072E2" w:rsidRDefault="00B072E2" w:rsidP="0058163A">
      <w:pPr>
        <w:spacing w:after="0"/>
        <w:rPr>
          <w:color w:val="000000" w:themeColor="text1"/>
        </w:rPr>
      </w:pPr>
      <w:r>
        <w:rPr>
          <w:color w:val="000000" w:themeColor="text1"/>
        </w:rPr>
        <w:t>Pass!</w:t>
      </w:r>
    </w:p>
    <w:p w14:paraId="6C6ED73B" w14:textId="77777777" w:rsidR="00D17044" w:rsidRDefault="00D17044" w:rsidP="00D17044">
      <w:pPr>
        <w:spacing w:after="0"/>
        <w:rPr>
          <w:color w:val="000000" w:themeColor="text1"/>
        </w:rPr>
      </w:pPr>
      <w:r>
        <w:rPr>
          <w:color w:val="000000" w:themeColor="text1"/>
        </w:rPr>
        <w:t>Playing Reverse Flannery, West opens 1</w:t>
      </w:r>
      <w:r>
        <w:rPr>
          <w:rFonts w:ascii="Times New Roman" w:hAnsi="Times New Roman" w:cs="Times New Roman"/>
          <w:color w:val="000000" w:themeColor="text1"/>
        </w:rPr>
        <w:t>♦</w:t>
      </w:r>
      <w:r>
        <w:rPr>
          <w:color w:val="000000" w:themeColor="text1"/>
        </w:rPr>
        <w:t xml:space="preserve"> and East bids 2</w:t>
      </w:r>
      <w:r>
        <w:rPr>
          <w:rFonts w:ascii="Times New Roman" w:hAnsi="Times New Roman" w:cs="Times New Roman"/>
          <w:color w:val="000000" w:themeColor="text1"/>
        </w:rPr>
        <w:t>♥</w:t>
      </w:r>
      <w:r>
        <w:rPr>
          <w:color w:val="000000" w:themeColor="text1"/>
        </w:rPr>
        <w:t>*.  West passes and they play 2</w:t>
      </w:r>
      <w:r>
        <w:rPr>
          <w:rFonts w:ascii="Times New Roman" w:hAnsi="Times New Roman" w:cs="Times New Roman"/>
          <w:color w:val="000000" w:themeColor="text1"/>
        </w:rPr>
        <w:t>♥</w:t>
      </w:r>
      <w:r>
        <w:rPr>
          <w:color w:val="000000" w:themeColor="text1"/>
        </w:rPr>
        <w:t xml:space="preserve"> making!</w:t>
      </w:r>
    </w:p>
    <w:p w14:paraId="2D212AAC" w14:textId="77777777" w:rsidR="00D17044" w:rsidRDefault="00D17044" w:rsidP="0058163A">
      <w:pPr>
        <w:spacing w:after="0"/>
        <w:rPr>
          <w:color w:val="000000" w:themeColor="text1"/>
        </w:rPr>
      </w:pPr>
    </w:p>
    <w:p w14:paraId="582E5ECB" w14:textId="661BB708" w:rsidR="00E13DE5" w:rsidRDefault="00E13DE5" w:rsidP="0058163A">
      <w:pPr>
        <w:spacing w:after="0"/>
        <w:rPr>
          <w:color w:val="000000" w:themeColor="text1"/>
        </w:rPr>
      </w:pPr>
      <w:r>
        <w:rPr>
          <w:color w:val="000000" w:themeColor="text1"/>
        </w:rPr>
        <w:t xml:space="preserve">It is difficult to find our fit when the fit suit is </w:t>
      </w:r>
      <w:r w:rsidR="00D17044">
        <w:rPr>
          <w:color w:val="000000" w:themeColor="text1"/>
        </w:rPr>
        <w:t>O</w:t>
      </w:r>
      <w:r>
        <w:rPr>
          <w:color w:val="000000" w:themeColor="text1"/>
        </w:rPr>
        <w:t xml:space="preserve">pener’s </w:t>
      </w:r>
      <w:r w:rsidR="004F6FAF">
        <w:rPr>
          <w:color w:val="000000" w:themeColor="text1"/>
        </w:rPr>
        <w:t xml:space="preserve">third </w:t>
      </w:r>
      <w:r>
        <w:rPr>
          <w:color w:val="000000" w:themeColor="text1"/>
        </w:rPr>
        <w:t xml:space="preserve">suit and </w:t>
      </w:r>
      <w:r w:rsidR="00D17044">
        <w:rPr>
          <w:color w:val="000000" w:themeColor="text1"/>
        </w:rPr>
        <w:t>R</w:t>
      </w:r>
      <w:r>
        <w:rPr>
          <w:color w:val="000000" w:themeColor="text1"/>
        </w:rPr>
        <w:t>esponder</w:t>
      </w:r>
      <w:r w:rsidR="00D17044">
        <w:rPr>
          <w:color w:val="000000" w:themeColor="text1"/>
        </w:rPr>
        <w:t>’</w:t>
      </w:r>
      <w:r>
        <w:rPr>
          <w:color w:val="000000" w:themeColor="text1"/>
        </w:rPr>
        <w:t xml:space="preserve">s </w:t>
      </w:r>
      <w:r w:rsidR="004F6FAF">
        <w:rPr>
          <w:color w:val="000000" w:themeColor="text1"/>
        </w:rPr>
        <w:t xml:space="preserve">second </w:t>
      </w:r>
      <w:r>
        <w:rPr>
          <w:color w:val="000000" w:themeColor="text1"/>
        </w:rPr>
        <w:t xml:space="preserve">suit.  This is particularly true when we do not have many values </w:t>
      </w:r>
      <w:r w:rsidR="00BE2913">
        <w:rPr>
          <w:color w:val="000000" w:themeColor="text1"/>
        </w:rPr>
        <w:t xml:space="preserve">and must keep the auction low.  Reverse Flannery can help us locate our Major suit fit as quickly as possible, helping us find a fit at a reasonable level.  </w:t>
      </w:r>
    </w:p>
    <w:p w14:paraId="107FD229" w14:textId="75C59094" w:rsidR="00AF3881" w:rsidRDefault="00BE2913" w:rsidP="003163D7">
      <w:pPr>
        <w:spacing w:after="0"/>
        <w:rPr>
          <w:b/>
          <w:color w:val="000000" w:themeColor="text1"/>
          <w:sz w:val="24"/>
          <w:szCs w:val="24"/>
        </w:rPr>
      </w:pPr>
      <w:r>
        <w:rPr>
          <w:b/>
          <w:color w:val="000000" w:themeColor="text1"/>
          <w:sz w:val="24"/>
          <w:szCs w:val="24"/>
        </w:rPr>
        <w:lastRenderedPageBreak/>
        <w:t xml:space="preserve">Reverse Flannery in Competition </w:t>
      </w:r>
    </w:p>
    <w:p w14:paraId="12AE1C14" w14:textId="34D4836A" w:rsidR="00AF3881" w:rsidRDefault="000A0647" w:rsidP="003163D7">
      <w:pPr>
        <w:spacing w:after="0"/>
        <w:rPr>
          <w:color w:val="000000" w:themeColor="text1"/>
        </w:rPr>
      </w:pPr>
      <w:r>
        <w:rPr>
          <w:color w:val="000000" w:themeColor="text1"/>
        </w:rPr>
        <w:t xml:space="preserve">Many partnerships that choose to play Reverse Flannery also choose to play Reverse Flannery when </w:t>
      </w:r>
      <w:r w:rsidR="004F6FAF">
        <w:rPr>
          <w:color w:val="000000" w:themeColor="text1"/>
        </w:rPr>
        <w:t>O</w:t>
      </w:r>
      <w:r>
        <w:rPr>
          <w:color w:val="000000" w:themeColor="text1"/>
        </w:rPr>
        <w:t>pener starts with 1-minor and the next player makes a takeout double.  This is a good treatment in this situation:</w:t>
      </w:r>
    </w:p>
    <w:p w14:paraId="0E9CE99D" w14:textId="54A85324" w:rsidR="000A0647" w:rsidRDefault="000A0647" w:rsidP="003163D7">
      <w:pPr>
        <w:spacing w:after="0"/>
        <w:rPr>
          <w:color w:val="000000" w:themeColor="text1"/>
        </w:rPr>
      </w:pPr>
      <w:r>
        <w:rPr>
          <w:color w:val="000000" w:themeColor="text1"/>
        </w:rPr>
        <w:t>1m</w:t>
      </w:r>
      <w:r>
        <w:rPr>
          <w:color w:val="000000" w:themeColor="text1"/>
        </w:rPr>
        <w:tab/>
        <w:t>X</w:t>
      </w:r>
      <w:r>
        <w:rPr>
          <w:color w:val="000000" w:themeColor="text1"/>
        </w:rPr>
        <w:tab/>
        <w:t>2</w:t>
      </w:r>
      <w:r w:rsidR="004F6FAF">
        <w:rPr>
          <w:rFonts w:ascii="Times New Roman" w:hAnsi="Times New Roman" w:cs="Times New Roman"/>
          <w:color w:val="000000" w:themeColor="text1"/>
        </w:rPr>
        <w:t>♥</w:t>
      </w:r>
      <w:r>
        <w:rPr>
          <w:color w:val="000000" w:themeColor="text1"/>
        </w:rPr>
        <w:t>*</w:t>
      </w:r>
      <w:r>
        <w:rPr>
          <w:color w:val="000000" w:themeColor="text1"/>
        </w:rPr>
        <w:tab/>
        <w:t xml:space="preserve">Reverse Flannery, Weak </w:t>
      </w:r>
    </w:p>
    <w:p w14:paraId="591CACB4" w14:textId="52E75DD9" w:rsidR="000A0647" w:rsidRPr="00BE2913" w:rsidRDefault="000A0647" w:rsidP="003163D7">
      <w:pPr>
        <w:spacing w:after="0"/>
        <w:rPr>
          <w:color w:val="000000" w:themeColor="text1"/>
        </w:rPr>
      </w:pPr>
      <w:r>
        <w:rPr>
          <w:color w:val="000000" w:themeColor="text1"/>
        </w:rPr>
        <w:t>1m</w:t>
      </w:r>
      <w:r>
        <w:rPr>
          <w:color w:val="000000" w:themeColor="text1"/>
        </w:rPr>
        <w:tab/>
        <w:t>X</w:t>
      </w:r>
      <w:r>
        <w:rPr>
          <w:color w:val="000000" w:themeColor="text1"/>
        </w:rPr>
        <w:tab/>
        <w:t>2</w:t>
      </w:r>
      <w:r w:rsidR="004F6FAF">
        <w:rPr>
          <w:rFonts w:ascii="Times New Roman" w:hAnsi="Times New Roman" w:cs="Times New Roman"/>
          <w:color w:val="000000" w:themeColor="text1"/>
        </w:rPr>
        <w:t>♠</w:t>
      </w:r>
      <w:r>
        <w:rPr>
          <w:color w:val="000000" w:themeColor="text1"/>
        </w:rPr>
        <w:t>*</w:t>
      </w:r>
      <w:r>
        <w:rPr>
          <w:color w:val="000000" w:themeColor="text1"/>
        </w:rPr>
        <w:tab/>
        <w:t>Reverse Flannery, Invitational</w:t>
      </w:r>
    </w:p>
    <w:p w14:paraId="2DE4DFF5" w14:textId="72A26A03" w:rsidR="00BE2913" w:rsidRDefault="00BE2913" w:rsidP="003163D7">
      <w:pPr>
        <w:spacing w:after="0"/>
        <w:rPr>
          <w:color w:val="000000" w:themeColor="text1"/>
        </w:rPr>
      </w:pPr>
    </w:p>
    <w:p w14:paraId="5BC9E0D6" w14:textId="6AC3535F" w:rsidR="00BE2913" w:rsidRDefault="00BE2913" w:rsidP="003163D7">
      <w:pPr>
        <w:spacing w:after="0"/>
        <w:rPr>
          <w:color w:val="000000" w:themeColor="text1"/>
        </w:rPr>
      </w:pPr>
    </w:p>
    <w:p w14:paraId="0D11B10A" w14:textId="1437E6FC" w:rsidR="00D92074" w:rsidRPr="00AF3881" w:rsidRDefault="000A0647" w:rsidP="003163D7">
      <w:pPr>
        <w:spacing w:after="0"/>
        <w:rPr>
          <w:b/>
          <w:color w:val="000000" w:themeColor="text1"/>
          <w:sz w:val="24"/>
          <w:szCs w:val="24"/>
        </w:rPr>
      </w:pPr>
      <w:r>
        <w:rPr>
          <w:b/>
          <w:color w:val="000000" w:themeColor="text1"/>
          <w:sz w:val="24"/>
          <w:szCs w:val="24"/>
        </w:rPr>
        <w:t xml:space="preserve">Follow-up Bids to Reverse Flannery </w:t>
      </w:r>
    </w:p>
    <w:p w14:paraId="7E827079" w14:textId="05E1D526" w:rsidR="00382344" w:rsidRDefault="00785DD1" w:rsidP="0058163A">
      <w:pPr>
        <w:spacing w:after="0"/>
        <w:rPr>
          <w:color w:val="000000" w:themeColor="text1"/>
        </w:rPr>
      </w:pPr>
      <w:r>
        <w:rPr>
          <w:color w:val="000000" w:themeColor="text1"/>
        </w:rPr>
        <w:t>After responder makes a Reverse Flannery 2</w:t>
      </w:r>
      <w:r w:rsidR="004F6FAF">
        <w:rPr>
          <w:rFonts w:ascii="Times New Roman" w:hAnsi="Times New Roman" w:cs="Times New Roman"/>
          <w:color w:val="000000" w:themeColor="text1"/>
        </w:rPr>
        <w:t>♥</w:t>
      </w:r>
      <w:r>
        <w:rPr>
          <w:color w:val="000000" w:themeColor="text1"/>
        </w:rPr>
        <w:t xml:space="preserve"> or 2</w:t>
      </w:r>
      <w:r w:rsidR="004F6FAF">
        <w:rPr>
          <w:rFonts w:ascii="Times New Roman" w:hAnsi="Times New Roman" w:cs="Times New Roman"/>
          <w:color w:val="000000" w:themeColor="text1"/>
        </w:rPr>
        <w:t>♠</w:t>
      </w:r>
      <w:r>
        <w:rPr>
          <w:color w:val="000000" w:themeColor="text1"/>
        </w:rPr>
        <w:t xml:space="preserve"> bid</w:t>
      </w:r>
      <w:r w:rsidR="004F6FAF">
        <w:rPr>
          <w:color w:val="000000" w:themeColor="text1"/>
        </w:rPr>
        <w:t>,</w:t>
      </w:r>
      <w:r>
        <w:rPr>
          <w:color w:val="000000" w:themeColor="text1"/>
        </w:rPr>
        <w:t xml:space="preserve"> </w:t>
      </w:r>
      <w:r w:rsidR="004F6FAF">
        <w:rPr>
          <w:color w:val="000000" w:themeColor="text1"/>
        </w:rPr>
        <w:t>O</w:t>
      </w:r>
      <w:r>
        <w:rPr>
          <w:color w:val="000000" w:themeColor="text1"/>
        </w:rPr>
        <w:t xml:space="preserve">pener may need tools </w:t>
      </w:r>
      <w:r w:rsidR="002D6178">
        <w:rPr>
          <w:color w:val="000000" w:themeColor="text1"/>
        </w:rPr>
        <w:t>to determine the best final contract.  A 2NT bid (as is often the case) is our tool to find out more information about partner’s hand.  Here is how we continue the bidding after Responder shows an invitational hand.</w:t>
      </w:r>
    </w:p>
    <w:p w14:paraId="5C8C1153" w14:textId="04818F46" w:rsidR="002D6178" w:rsidRDefault="002D6178" w:rsidP="0058163A">
      <w:pPr>
        <w:spacing w:after="0"/>
        <w:rPr>
          <w:color w:val="000000" w:themeColor="text1"/>
        </w:rPr>
      </w:pPr>
    </w:p>
    <w:p w14:paraId="7962160A" w14:textId="28C48A07" w:rsidR="002D6178" w:rsidRPr="002D6178" w:rsidRDefault="002D6178" w:rsidP="0058163A">
      <w:pPr>
        <w:spacing w:after="0"/>
        <w:rPr>
          <w:i/>
          <w:color w:val="000000" w:themeColor="text1"/>
        </w:rPr>
      </w:pPr>
      <w:r w:rsidRPr="002D6178">
        <w:rPr>
          <w:i/>
          <w:color w:val="000000" w:themeColor="text1"/>
        </w:rPr>
        <w:t>Example 2</w:t>
      </w:r>
    </w:p>
    <w:p w14:paraId="58B4E708" w14:textId="4F555A53" w:rsidR="002D6178" w:rsidRDefault="002D6178" w:rsidP="0058163A">
      <w:pPr>
        <w:spacing w:after="0"/>
        <w:rPr>
          <w:color w:val="000000" w:themeColor="text1"/>
        </w:rPr>
      </w:pPr>
      <w:r>
        <w:rPr>
          <w:color w:val="000000" w:themeColor="text1"/>
        </w:rPr>
        <w:t>1</w:t>
      </w:r>
      <w:r w:rsidR="004F6FAF">
        <w:rPr>
          <w:rFonts w:ascii="Times New Roman" w:hAnsi="Times New Roman" w:cs="Times New Roman"/>
          <w:color w:val="000000" w:themeColor="text1"/>
        </w:rPr>
        <w:t>♦</w:t>
      </w:r>
      <w:r>
        <w:rPr>
          <w:color w:val="000000" w:themeColor="text1"/>
        </w:rPr>
        <w:tab/>
        <w:t>2</w:t>
      </w:r>
      <w:r w:rsidR="004F6FAF">
        <w:rPr>
          <w:rFonts w:ascii="Times New Roman" w:hAnsi="Times New Roman" w:cs="Times New Roman"/>
          <w:color w:val="000000" w:themeColor="text1"/>
        </w:rPr>
        <w:t>♠</w:t>
      </w:r>
      <w:r>
        <w:rPr>
          <w:color w:val="000000" w:themeColor="text1"/>
        </w:rPr>
        <w:t>*</w:t>
      </w:r>
    </w:p>
    <w:p w14:paraId="2C068B02" w14:textId="4E7A8674" w:rsidR="000A0647" w:rsidRDefault="002D6178" w:rsidP="0058163A">
      <w:pPr>
        <w:spacing w:after="0"/>
        <w:rPr>
          <w:color w:val="000000" w:themeColor="text1"/>
        </w:rPr>
      </w:pPr>
      <w:r>
        <w:rPr>
          <w:color w:val="000000" w:themeColor="text1"/>
        </w:rPr>
        <w:t>__?</w:t>
      </w:r>
    </w:p>
    <w:p w14:paraId="4D84F0F3" w14:textId="2B3A6814" w:rsidR="002D6178" w:rsidRDefault="002D6178" w:rsidP="002D6178">
      <w:pPr>
        <w:pStyle w:val="ListParagraph"/>
        <w:numPr>
          <w:ilvl w:val="0"/>
          <w:numId w:val="22"/>
        </w:numPr>
        <w:spacing w:after="0"/>
        <w:rPr>
          <w:color w:val="000000" w:themeColor="text1"/>
        </w:rPr>
      </w:pPr>
      <w:r>
        <w:rPr>
          <w:color w:val="000000" w:themeColor="text1"/>
        </w:rPr>
        <w:t>Pass</w:t>
      </w:r>
      <w:r>
        <w:rPr>
          <w:color w:val="000000" w:themeColor="text1"/>
        </w:rPr>
        <w:tab/>
        <w:t xml:space="preserve">Minimum with some </w:t>
      </w:r>
      <w:r w:rsidR="004F6FAF">
        <w:rPr>
          <w:rFonts w:ascii="Times New Roman" w:hAnsi="Times New Roman" w:cs="Times New Roman"/>
          <w:color w:val="000000" w:themeColor="text1"/>
        </w:rPr>
        <w:t>♠</w:t>
      </w:r>
      <w:r>
        <w:rPr>
          <w:color w:val="000000" w:themeColor="text1"/>
        </w:rPr>
        <w:t xml:space="preserve"> fit.</w:t>
      </w:r>
    </w:p>
    <w:p w14:paraId="77ECDFB6" w14:textId="762513AA" w:rsidR="002D6178" w:rsidRDefault="002D6178" w:rsidP="002D6178">
      <w:pPr>
        <w:pStyle w:val="ListParagraph"/>
        <w:numPr>
          <w:ilvl w:val="0"/>
          <w:numId w:val="22"/>
        </w:numPr>
        <w:spacing w:after="0"/>
        <w:rPr>
          <w:color w:val="000000" w:themeColor="text1"/>
        </w:rPr>
      </w:pPr>
      <w:r>
        <w:rPr>
          <w:color w:val="000000" w:themeColor="text1"/>
        </w:rPr>
        <w:t xml:space="preserve">2NT </w:t>
      </w:r>
      <w:r>
        <w:rPr>
          <w:color w:val="000000" w:themeColor="text1"/>
        </w:rPr>
        <w:tab/>
        <w:t>Asks about Responder</w:t>
      </w:r>
      <w:r w:rsidR="004F6FAF">
        <w:rPr>
          <w:color w:val="000000" w:themeColor="text1"/>
        </w:rPr>
        <w:t>’</w:t>
      </w:r>
      <w:r>
        <w:rPr>
          <w:color w:val="000000" w:themeColor="text1"/>
        </w:rPr>
        <w:t>s hand</w:t>
      </w:r>
      <w:r w:rsidR="00677D02">
        <w:rPr>
          <w:color w:val="000000" w:themeColor="text1"/>
        </w:rPr>
        <w:t xml:space="preserve">, Invitational or better values.  </w:t>
      </w:r>
    </w:p>
    <w:p w14:paraId="72E85DC6" w14:textId="1709F187" w:rsidR="002D6178" w:rsidRDefault="00711477" w:rsidP="002D6178">
      <w:pPr>
        <w:pStyle w:val="ListParagraph"/>
        <w:numPr>
          <w:ilvl w:val="0"/>
          <w:numId w:val="22"/>
        </w:numPr>
        <w:spacing w:after="0"/>
        <w:rPr>
          <w:color w:val="000000" w:themeColor="text1"/>
        </w:rPr>
      </w:pPr>
      <w:r>
        <w:rPr>
          <w:color w:val="000000" w:themeColor="text1"/>
        </w:rPr>
        <w:t>3</w:t>
      </w:r>
      <w:r w:rsidR="004F6FAF">
        <w:rPr>
          <w:rFonts w:ascii="Times New Roman" w:hAnsi="Times New Roman" w:cs="Times New Roman"/>
          <w:color w:val="000000" w:themeColor="text1"/>
        </w:rPr>
        <w:t>♣</w:t>
      </w:r>
      <w:r w:rsidR="00595A00">
        <w:rPr>
          <w:color w:val="000000" w:themeColor="text1"/>
        </w:rPr>
        <w:t>*</w:t>
      </w:r>
      <w:r>
        <w:rPr>
          <w:color w:val="000000" w:themeColor="text1"/>
        </w:rPr>
        <w:tab/>
      </w:r>
      <w:r w:rsidR="00595A00">
        <w:rPr>
          <w:color w:val="000000" w:themeColor="text1"/>
        </w:rPr>
        <w:t>4</w:t>
      </w:r>
      <w:r w:rsidR="00595A00" w:rsidRPr="00595A00">
        <w:rPr>
          <w:color w:val="000000" w:themeColor="text1"/>
          <w:vertAlign w:val="superscript"/>
        </w:rPr>
        <w:t>th</w:t>
      </w:r>
      <w:r w:rsidR="00595A00">
        <w:rPr>
          <w:color w:val="000000" w:themeColor="text1"/>
        </w:rPr>
        <w:t xml:space="preserve"> Suit GF, asking for a </w:t>
      </w:r>
      <w:r w:rsidR="004F6FAF">
        <w:rPr>
          <w:rFonts w:ascii="Times New Roman" w:hAnsi="Times New Roman" w:cs="Times New Roman"/>
          <w:color w:val="000000" w:themeColor="text1"/>
        </w:rPr>
        <w:t>♣</w:t>
      </w:r>
      <w:r w:rsidR="00595A00">
        <w:rPr>
          <w:color w:val="000000" w:themeColor="text1"/>
        </w:rPr>
        <w:t xml:space="preserve"> stopper</w:t>
      </w:r>
    </w:p>
    <w:p w14:paraId="3DBF99D9" w14:textId="26BBA1BC" w:rsidR="00677D02" w:rsidRDefault="00677D02" w:rsidP="002D6178">
      <w:pPr>
        <w:pStyle w:val="ListParagraph"/>
        <w:numPr>
          <w:ilvl w:val="0"/>
          <w:numId w:val="22"/>
        </w:numPr>
        <w:spacing w:after="0"/>
        <w:rPr>
          <w:color w:val="000000" w:themeColor="text1"/>
        </w:rPr>
      </w:pPr>
      <w:r>
        <w:rPr>
          <w:color w:val="000000" w:themeColor="text1"/>
        </w:rPr>
        <w:t>3</w:t>
      </w:r>
      <w:r w:rsidR="004F6FAF">
        <w:rPr>
          <w:rFonts w:ascii="Times New Roman" w:hAnsi="Times New Roman" w:cs="Times New Roman"/>
          <w:color w:val="000000" w:themeColor="text1"/>
        </w:rPr>
        <w:t>♦</w:t>
      </w:r>
      <w:r>
        <w:rPr>
          <w:color w:val="000000" w:themeColor="text1"/>
        </w:rPr>
        <w:tab/>
        <w:t xml:space="preserve">6+card </w:t>
      </w:r>
      <w:r w:rsidR="004F6FAF">
        <w:rPr>
          <w:rFonts w:ascii="Times New Roman" w:hAnsi="Times New Roman" w:cs="Times New Roman"/>
          <w:color w:val="000000" w:themeColor="text1"/>
        </w:rPr>
        <w:t>♦</w:t>
      </w:r>
      <w:r w:rsidR="00595A00">
        <w:rPr>
          <w:color w:val="000000" w:themeColor="text1"/>
        </w:rPr>
        <w:t xml:space="preserve">, To Play </w:t>
      </w:r>
    </w:p>
    <w:p w14:paraId="6D902E3C" w14:textId="1AAD4E30" w:rsidR="00677D02" w:rsidRDefault="00677D02" w:rsidP="002D6178">
      <w:pPr>
        <w:pStyle w:val="ListParagraph"/>
        <w:numPr>
          <w:ilvl w:val="0"/>
          <w:numId w:val="22"/>
        </w:numPr>
        <w:spacing w:after="0"/>
        <w:rPr>
          <w:color w:val="000000" w:themeColor="text1"/>
        </w:rPr>
      </w:pPr>
      <w:r>
        <w:rPr>
          <w:color w:val="000000" w:themeColor="text1"/>
        </w:rPr>
        <w:t>3</w:t>
      </w:r>
      <w:r w:rsidR="004F6FAF">
        <w:rPr>
          <w:rFonts w:ascii="Times New Roman" w:hAnsi="Times New Roman" w:cs="Times New Roman"/>
          <w:color w:val="000000" w:themeColor="text1"/>
        </w:rPr>
        <w:t>♥</w:t>
      </w:r>
      <w:r>
        <w:rPr>
          <w:color w:val="000000" w:themeColor="text1"/>
        </w:rPr>
        <w:tab/>
        <w:t>To Play</w:t>
      </w:r>
    </w:p>
    <w:p w14:paraId="0C730A80" w14:textId="39EEA88D" w:rsidR="00677D02" w:rsidRDefault="00677D02" w:rsidP="002D6178">
      <w:pPr>
        <w:pStyle w:val="ListParagraph"/>
        <w:numPr>
          <w:ilvl w:val="0"/>
          <w:numId w:val="22"/>
        </w:numPr>
        <w:spacing w:after="0"/>
        <w:rPr>
          <w:color w:val="000000" w:themeColor="text1"/>
        </w:rPr>
      </w:pPr>
      <w:r>
        <w:rPr>
          <w:color w:val="000000" w:themeColor="text1"/>
        </w:rPr>
        <w:t>3</w:t>
      </w:r>
      <w:r w:rsidR="004F6FAF">
        <w:rPr>
          <w:rFonts w:ascii="Times New Roman" w:hAnsi="Times New Roman" w:cs="Times New Roman"/>
          <w:color w:val="000000" w:themeColor="text1"/>
        </w:rPr>
        <w:t>♠</w:t>
      </w:r>
      <w:r>
        <w:rPr>
          <w:color w:val="000000" w:themeColor="text1"/>
        </w:rPr>
        <w:tab/>
        <w:t xml:space="preserve">3+card </w:t>
      </w:r>
      <w:r w:rsidR="004F6FAF">
        <w:rPr>
          <w:rFonts w:ascii="Times New Roman" w:hAnsi="Times New Roman" w:cs="Times New Roman"/>
          <w:color w:val="000000" w:themeColor="text1"/>
        </w:rPr>
        <w:t>♠</w:t>
      </w:r>
      <w:r>
        <w:rPr>
          <w:color w:val="000000" w:themeColor="text1"/>
        </w:rPr>
        <w:t xml:space="preserve">, Invitational </w:t>
      </w:r>
    </w:p>
    <w:p w14:paraId="2F351598" w14:textId="2AAB9309" w:rsidR="00A17059" w:rsidRDefault="00A17059" w:rsidP="002D6178">
      <w:pPr>
        <w:pStyle w:val="ListParagraph"/>
        <w:numPr>
          <w:ilvl w:val="0"/>
          <w:numId w:val="22"/>
        </w:numPr>
        <w:spacing w:after="0"/>
        <w:rPr>
          <w:color w:val="000000" w:themeColor="text1"/>
        </w:rPr>
      </w:pPr>
      <w:r>
        <w:rPr>
          <w:color w:val="000000" w:themeColor="text1"/>
        </w:rPr>
        <w:t>3NT</w:t>
      </w:r>
      <w:r>
        <w:rPr>
          <w:color w:val="000000" w:themeColor="text1"/>
        </w:rPr>
        <w:tab/>
        <w:t>To Play</w:t>
      </w:r>
    </w:p>
    <w:p w14:paraId="13348A74" w14:textId="7BF68540" w:rsidR="00A17059" w:rsidRPr="00A17059" w:rsidRDefault="00A17059" w:rsidP="00A17059">
      <w:pPr>
        <w:spacing w:after="0"/>
        <w:rPr>
          <w:i/>
          <w:color w:val="000000" w:themeColor="text1"/>
        </w:rPr>
      </w:pPr>
      <w:r w:rsidRPr="00A17059">
        <w:rPr>
          <w:i/>
          <w:color w:val="000000" w:themeColor="text1"/>
        </w:rPr>
        <w:t xml:space="preserve">Note:  The bidding by </w:t>
      </w:r>
      <w:r w:rsidR="004F6FAF">
        <w:rPr>
          <w:i/>
          <w:color w:val="000000" w:themeColor="text1"/>
        </w:rPr>
        <w:t>O</w:t>
      </w:r>
      <w:r w:rsidRPr="00A17059">
        <w:rPr>
          <w:i/>
          <w:color w:val="000000" w:themeColor="text1"/>
        </w:rPr>
        <w:t>pener is similar if Responder bids 2</w:t>
      </w:r>
      <w:r w:rsidR="004F6FAF">
        <w:rPr>
          <w:rFonts w:ascii="Times New Roman" w:hAnsi="Times New Roman" w:cs="Times New Roman"/>
          <w:i/>
          <w:color w:val="000000" w:themeColor="text1"/>
        </w:rPr>
        <w:t>♥</w:t>
      </w:r>
      <w:r w:rsidRPr="00A17059">
        <w:rPr>
          <w:i/>
          <w:color w:val="000000" w:themeColor="text1"/>
        </w:rPr>
        <w:t>* or 2</w:t>
      </w:r>
      <w:r w:rsidR="004F6FAF">
        <w:rPr>
          <w:rFonts w:ascii="Times New Roman" w:hAnsi="Times New Roman" w:cs="Times New Roman"/>
          <w:i/>
          <w:color w:val="000000" w:themeColor="text1"/>
        </w:rPr>
        <w:t>♠</w:t>
      </w:r>
      <w:r w:rsidRPr="00A17059">
        <w:rPr>
          <w:i/>
          <w:color w:val="000000" w:themeColor="text1"/>
        </w:rPr>
        <w:t>*.</w:t>
      </w:r>
    </w:p>
    <w:p w14:paraId="32B6C9C2" w14:textId="070576A3" w:rsidR="00A17059" w:rsidRDefault="00A17059" w:rsidP="00A17059">
      <w:pPr>
        <w:spacing w:after="0"/>
        <w:rPr>
          <w:color w:val="000000" w:themeColor="text1"/>
        </w:rPr>
      </w:pPr>
    </w:p>
    <w:p w14:paraId="77A4FC24" w14:textId="062562DF" w:rsidR="00A17059" w:rsidRDefault="00A17059" w:rsidP="00A17059">
      <w:pPr>
        <w:spacing w:after="0"/>
        <w:rPr>
          <w:color w:val="000000" w:themeColor="text1"/>
        </w:rPr>
      </w:pPr>
      <w:r>
        <w:rPr>
          <w:color w:val="000000" w:themeColor="text1"/>
        </w:rPr>
        <w:t xml:space="preserve">Here is </w:t>
      </w:r>
      <w:r w:rsidR="00700251">
        <w:rPr>
          <w:color w:val="000000" w:themeColor="text1"/>
        </w:rPr>
        <w:t xml:space="preserve">one way that </w:t>
      </w:r>
      <w:r>
        <w:rPr>
          <w:color w:val="000000" w:themeColor="text1"/>
        </w:rPr>
        <w:t xml:space="preserve">Responder </w:t>
      </w:r>
      <w:r w:rsidR="00700251">
        <w:rPr>
          <w:color w:val="000000" w:themeColor="text1"/>
        </w:rPr>
        <w:t xml:space="preserve">can </w:t>
      </w:r>
      <w:r>
        <w:rPr>
          <w:color w:val="000000" w:themeColor="text1"/>
        </w:rPr>
        <w:t xml:space="preserve">describe their hand after </w:t>
      </w:r>
      <w:r w:rsidR="004F6FAF">
        <w:rPr>
          <w:color w:val="000000" w:themeColor="text1"/>
        </w:rPr>
        <w:t>O</w:t>
      </w:r>
      <w:r>
        <w:rPr>
          <w:color w:val="000000" w:themeColor="text1"/>
        </w:rPr>
        <w:t>pener bids 2NT asking for more information</w:t>
      </w:r>
      <w:r w:rsidR="004F6FAF">
        <w:rPr>
          <w:color w:val="000000" w:themeColor="text1"/>
        </w:rPr>
        <w:t>:</w:t>
      </w:r>
    </w:p>
    <w:p w14:paraId="4790280D" w14:textId="50B31257" w:rsidR="00A17059" w:rsidRPr="00A17059" w:rsidRDefault="00A17059" w:rsidP="00A17059">
      <w:pPr>
        <w:spacing w:after="0"/>
        <w:rPr>
          <w:i/>
          <w:color w:val="000000" w:themeColor="text1"/>
        </w:rPr>
      </w:pPr>
      <w:r w:rsidRPr="00A17059">
        <w:rPr>
          <w:i/>
          <w:color w:val="000000" w:themeColor="text1"/>
        </w:rPr>
        <w:t>Example 3</w:t>
      </w:r>
    </w:p>
    <w:p w14:paraId="00D363C8" w14:textId="320AB6B5" w:rsidR="00A17059" w:rsidRDefault="00A17059" w:rsidP="00A17059">
      <w:pPr>
        <w:spacing w:after="0"/>
        <w:rPr>
          <w:color w:val="000000" w:themeColor="text1"/>
        </w:rPr>
      </w:pPr>
      <w:r>
        <w:rPr>
          <w:color w:val="000000" w:themeColor="text1"/>
        </w:rPr>
        <w:t>1</w:t>
      </w:r>
      <w:r w:rsidR="004F6FAF">
        <w:rPr>
          <w:rFonts w:ascii="Times New Roman" w:hAnsi="Times New Roman" w:cs="Times New Roman"/>
          <w:color w:val="000000" w:themeColor="text1"/>
        </w:rPr>
        <w:t>♦</w:t>
      </w:r>
      <w:r>
        <w:rPr>
          <w:color w:val="000000" w:themeColor="text1"/>
        </w:rPr>
        <w:tab/>
        <w:t>2</w:t>
      </w:r>
      <w:r w:rsidR="004F6FAF">
        <w:rPr>
          <w:rFonts w:ascii="Times New Roman" w:hAnsi="Times New Roman" w:cs="Times New Roman"/>
          <w:color w:val="000000" w:themeColor="text1"/>
        </w:rPr>
        <w:t>♠</w:t>
      </w:r>
      <w:r>
        <w:rPr>
          <w:color w:val="000000" w:themeColor="text1"/>
        </w:rPr>
        <w:t>*</w:t>
      </w:r>
    </w:p>
    <w:p w14:paraId="1C24BE31" w14:textId="099324D5" w:rsidR="00A17059" w:rsidRDefault="00A17059" w:rsidP="00A17059">
      <w:pPr>
        <w:spacing w:after="0"/>
        <w:rPr>
          <w:color w:val="000000" w:themeColor="text1"/>
        </w:rPr>
      </w:pPr>
      <w:r>
        <w:rPr>
          <w:color w:val="000000" w:themeColor="text1"/>
        </w:rPr>
        <w:t>2NT</w:t>
      </w:r>
      <w:r>
        <w:rPr>
          <w:color w:val="000000" w:themeColor="text1"/>
        </w:rPr>
        <w:tab/>
        <w:t>__?</w:t>
      </w:r>
    </w:p>
    <w:p w14:paraId="6CF8C07D" w14:textId="602CD245" w:rsidR="00A17059" w:rsidRDefault="00390AAF" w:rsidP="00390AAF">
      <w:pPr>
        <w:pStyle w:val="ListParagraph"/>
        <w:numPr>
          <w:ilvl w:val="0"/>
          <w:numId w:val="23"/>
        </w:numPr>
        <w:spacing w:after="0"/>
        <w:rPr>
          <w:color w:val="000000" w:themeColor="text1"/>
        </w:rPr>
      </w:pPr>
      <w:r>
        <w:rPr>
          <w:color w:val="000000" w:themeColor="text1"/>
        </w:rPr>
        <w:t>3</w:t>
      </w:r>
      <w:r w:rsidR="004F6FAF">
        <w:rPr>
          <w:rFonts w:ascii="Times New Roman" w:hAnsi="Times New Roman" w:cs="Times New Roman"/>
          <w:color w:val="000000" w:themeColor="text1"/>
        </w:rPr>
        <w:t>♣</w:t>
      </w:r>
      <w:r w:rsidR="004F6FAF">
        <w:rPr>
          <w:color w:val="000000" w:themeColor="text1"/>
        </w:rPr>
        <w:t>*</w:t>
      </w:r>
      <w:r>
        <w:rPr>
          <w:color w:val="000000" w:themeColor="text1"/>
        </w:rPr>
        <w:tab/>
        <w:t>5-4 Majors, minimum values.</w:t>
      </w:r>
    </w:p>
    <w:p w14:paraId="0B98DAF6" w14:textId="11262ECB" w:rsidR="00390AAF" w:rsidRDefault="00390AAF" w:rsidP="00390AAF">
      <w:pPr>
        <w:pStyle w:val="ListParagraph"/>
        <w:numPr>
          <w:ilvl w:val="0"/>
          <w:numId w:val="23"/>
        </w:numPr>
        <w:spacing w:after="0"/>
        <w:rPr>
          <w:color w:val="000000" w:themeColor="text1"/>
        </w:rPr>
      </w:pPr>
      <w:r>
        <w:rPr>
          <w:color w:val="000000" w:themeColor="text1"/>
        </w:rPr>
        <w:t>3</w:t>
      </w:r>
      <w:r w:rsidR="004F6FAF">
        <w:rPr>
          <w:rFonts w:ascii="Times New Roman" w:hAnsi="Times New Roman" w:cs="Times New Roman"/>
          <w:color w:val="000000" w:themeColor="text1"/>
        </w:rPr>
        <w:t>♦</w:t>
      </w:r>
      <w:r w:rsidR="004F6FAF">
        <w:rPr>
          <w:color w:val="000000" w:themeColor="text1"/>
        </w:rPr>
        <w:t>*</w:t>
      </w:r>
      <w:r>
        <w:rPr>
          <w:color w:val="000000" w:themeColor="text1"/>
        </w:rPr>
        <w:tab/>
        <w:t>5-4 Majors, maximum values, no stopper in other minor (</w:t>
      </w:r>
      <w:r w:rsidR="004F6FAF">
        <w:rPr>
          <w:rFonts w:ascii="Times New Roman" w:hAnsi="Times New Roman" w:cs="Times New Roman"/>
          <w:color w:val="000000" w:themeColor="text1"/>
        </w:rPr>
        <w:t>♣</w:t>
      </w:r>
      <w:r>
        <w:rPr>
          <w:color w:val="000000" w:themeColor="text1"/>
        </w:rPr>
        <w:t xml:space="preserve"> in this case).</w:t>
      </w:r>
    </w:p>
    <w:p w14:paraId="7B15BB8C" w14:textId="57F68CA3" w:rsidR="00390AAF" w:rsidRDefault="00390AAF" w:rsidP="00390AAF">
      <w:pPr>
        <w:pStyle w:val="ListParagraph"/>
        <w:numPr>
          <w:ilvl w:val="0"/>
          <w:numId w:val="23"/>
        </w:numPr>
        <w:spacing w:after="0"/>
        <w:rPr>
          <w:color w:val="000000" w:themeColor="text1"/>
        </w:rPr>
      </w:pPr>
      <w:r>
        <w:rPr>
          <w:color w:val="000000" w:themeColor="text1"/>
        </w:rPr>
        <w:t>3</w:t>
      </w:r>
      <w:r w:rsidR="004F6FAF">
        <w:rPr>
          <w:rFonts w:ascii="Times New Roman" w:hAnsi="Times New Roman" w:cs="Times New Roman"/>
          <w:color w:val="000000" w:themeColor="text1"/>
        </w:rPr>
        <w:t>♥</w:t>
      </w:r>
      <w:r>
        <w:rPr>
          <w:color w:val="000000" w:themeColor="text1"/>
        </w:rPr>
        <w:tab/>
        <w:t>5-5 Majors, minimum values, NF</w:t>
      </w:r>
    </w:p>
    <w:p w14:paraId="450F8768" w14:textId="256DD7E8" w:rsidR="00390AAF" w:rsidRDefault="00390AAF" w:rsidP="00390AAF">
      <w:pPr>
        <w:pStyle w:val="ListParagraph"/>
        <w:numPr>
          <w:ilvl w:val="0"/>
          <w:numId w:val="23"/>
        </w:numPr>
        <w:spacing w:after="0"/>
        <w:rPr>
          <w:color w:val="000000" w:themeColor="text1"/>
        </w:rPr>
      </w:pPr>
      <w:r>
        <w:rPr>
          <w:color w:val="000000" w:themeColor="text1"/>
        </w:rPr>
        <w:t>3</w:t>
      </w:r>
      <w:r w:rsidR="004F6FAF">
        <w:rPr>
          <w:rFonts w:ascii="Times New Roman" w:hAnsi="Times New Roman" w:cs="Times New Roman"/>
          <w:color w:val="000000" w:themeColor="text1"/>
        </w:rPr>
        <w:t>♠</w:t>
      </w:r>
      <w:r w:rsidR="004F6FAF">
        <w:rPr>
          <w:color w:val="000000" w:themeColor="text1"/>
        </w:rPr>
        <w:t>*</w:t>
      </w:r>
      <w:r>
        <w:rPr>
          <w:color w:val="000000" w:themeColor="text1"/>
        </w:rPr>
        <w:tab/>
        <w:t>5-5 Majors, maximum values, GF</w:t>
      </w:r>
    </w:p>
    <w:p w14:paraId="7B55941B" w14:textId="6E63879B" w:rsidR="000A0647" w:rsidRPr="00700251" w:rsidRDefault="00390AAF" w:rsidP="0058163A">
      <w:pPr>
        <w:pStyle w:val="ListParagraph"/>
        <w:numPr>
          <w:ilvl w:val="0"/>
          <w:numId w:val="23"/>
        </w:numPr>
        <w:spacing w:after="0"/>
        <w:rPr>
          <w:color w:val="000000" w:themeColor="text1"/>
        </w:rPr>
      </w:pPr>
      <w:r>
        <w:rPr>
          <w:color w:val="000000" w:themeColor="text1"/>
        </w:rPr>
        <w:t>3NT</w:t>
      </w:r>
      <w:r>
        <w:rPr>
          <w:color w:val="000000" w:themeColor="text1"/>
        </w:rPr>
        <w:tab/>
        <w:t>5-4 Majors, maximum values, stopper in other minor (</w:t>
      </w:r>
      <w:r w:rsidR="004F6FAF">
        <w:rPr>
          <w:rFonts w:ascii="Times New Roman" w:hAnsi="Times New Roman" w:cs="Times New Roman"/>
          <w:color w:val="000000" w:themeColor="text1"/>
        </w:rPr>
        <w:t>♣</w:t>
      </w:r>
      <w:r>
        <w:rPr>
          <w:color w:val="000000" w:themeColor="text1"/>
        </w:rPr>
        <w:t xml:space="preserve"> in this case).</w:t>
      </w:r>
    </w:p>
    <w:p w14:paraId="67E09BD1" w14:textId="5CC4F56F" w:rsidR="000A0647" w:rsidRPr="00700251" w:rsidRDefault="00700251" w:rsidP="0058163A">
      <w:pPr>
        <w:spacing w:after="0"/>
        <w:rPr>
          <w:i/>
          <w:color w:val="000000" w:themeColor="text1"/>
        </w:rPr>
      </w:pPr>
      <w:r w:rsidRPr="00700251">
        <w:rPr>
          <w:i/>
          <w:color w:val="000000" w:themeColor="text1"/>
        </w:rPr>
        <w:t xml:space="preserve">Note:  There are many different approaches to how to use these follow-up bids.  This is just one option. </w:t>
      </w:r>
    </w:p>
    <w:p w14:paraId="14F5229A" w14:textId="1B3D386D" w:rsidR="000A0647" w:rsidRDefault="000A0647" w:rsidP="0058163A">
      <w:pPr>
        <w:spacing w:after="0"/>
        <w:rPr>
          <w:color w:val="000000" w:themeColor="text1"/>
        </w:rPr>
      </w:pPr>
    </w:p>
    <w:p w14:paraId="16AA7635" w14:textId="77777777" w:rsidR="000A0647" w:rsidRDefault="000A0647" w:rsidP="0058163A">
      <w:pPr>
        <w:spacing w:after="0"/>
        <w:rPr>
          <w:color w:val="000000" w:themeColor="text1"/>
        </w:rPr>
      </w:pPr>
    </w:p>
    <w:p w14:paraId="71CCC5DF" w14:textId="57CFE296" w:rsidR="00BE2913" w:rsidRDefault="00BE2913" w:rsidP="0058163A">
      <w:pPr>
        <w:spacing w:after="0"/>
        <w:rPr>
          <w:color w:val="000000" w:themeColor="text1"/>
        </w:rPr>
      </w:pPr>
    </w:p>
    <w:p w14:paraId="5D3487F5" w14:textId="43509852" w:rsidR="00BE2913" w:rsidRDefault="00BE2913" w:rsidP="0058163A">
      <w:pPr>
        <w:spacing w:after="0"/>
        <w:rPr>
          <w:color w:val="000000" w:themeColor="text1"/>
        </w:rPr>
      </w:pPr>
    </w:p>
    <w:p w14:paraId="05F06539" w14:textId="77777777" w:rsidR="00BE2913" w:rsidRDefault="00BE2913" w:rsidP="0058163A">
      <w:pPr>
        <w:spacing w:after="0"/>
        <w:rPr>
          <w:color w:val="000000" w:themeColor="text1"/>
        </w:rPr>
      </w:pPr>
    </w:p>
    <w:p w14:paraId="7CCF8D01" w14:textId="399FF454" w:rsidR="008D680D" w:rsidRPr="00DC5383" w:rsidRDefault="00DC5383" w:rsidP="0058163A">
      <w:pPr>
        <w:spacing w:after="0"/>
        <w:rPr>
          <w:i/>
          <w:color w:val="000000" w:themeColor="text1"/>
        </w:rPr>
      </w:pPr>
      <w:r w:rsidRPr="00DC5383">
        <w:rPr>
          <w:i/>
          <w:color w:val="000000" w:themeColor="text1"/>
        </w:rPr>
        <w:lastRenderedPageBreak/>
        <w:t>Example 4</w:t>
      </w:r>
    </w:p>
    <w:p w14:paraId="0E1F391A" w14:textId="5861DF38" w:rsidR="00DC5383" w:rsidRDefault="00216625" w:rsidP="0058163A">
      <w:pPr>
        <w:spacing w:after="0"/>
        <w:rPr>
          <w:color w:val="000000" w:themeColor="text1"/>
        </w:rPr>
      </w:pPr>
      <w:r>
        <w:rPr>
          <w:color w:val="000000" w:themeColor="text1"/>
        </w:rPr>
        <w:t>West</w:t>
      </w:r>
      <w:r w:rsidR="00F62856">
        <w:rPr>
          <w:color w:val="000000" w:themeColor="text1"/>
        </w:rPr>
        <w:tab/>
      </w:r>
      <w:r w:rsidR="00F62856">
        <w:rPr>
          <w:color w:val="000000" w:themeColor="text1"/>
        </w:rPr>
        <w:tab/>
      </w:r>
      <w:r w:rsidR="00F62856">
        <w:rPr>
          <w:color w:val="000000" w:themeColor="text1"/>
        </w:rPr>
        <w:tab/>
        <w:t>East</w:t>
      </w:r>
    </w:p>
    <w:p w14:paraId="070F38B7" w14:textId="68133F44" w:rsidR="00216625" w:rsidRDefault="004F6FAF" w:rsidP="0058163A">
      <w:pPr>
        <w:spacing w:after="0"/>
        <w:rPr>
          <w:color w:val="000000" w:themeColor="text1"/>
        </w:rPr>
      </w:pPr>
      <w:r>
        <w:rPr>
          <w:rFonts w:ascii="Times New Roman" w:hAnsi="Times New Roman" w:cs="Times New Roman"/>
          <w:color w:val="000000" w:themeColor="text1"/>
        </w:rPr>
        <w:t>♠</w:t>
      </w:r>
      <w:r w:rsidR="00216625">
        <w:rPr>
          <w:color w:val="000000" w:themeColor="text1"/>
        </w:rPr>
        <w:t xml:space="preserve"> x</w:t>
      </w:r>
      <w:r w:rsidR="00F62856">
        <w:rPr>
          <w:color w:val="000000" w:themeColor="text1"/>
        </w:rPr>
        <w:tab/>
      </w:r>
      <w:r w:rsidR="00F62856">
        <w:rPr>
          <w:color w:val="000000" w:themeColor="text1"/>
        </w:rPr>
        <w:tab/>
      </w:r>
      <w:r w:rsidR="00F62856">
        <w:rPr>
          <w:color w:val="000000" w:themeColor="text1"/>
        </w:rPr>
        <w:tab/>
      </w:r>
      <w:r>
        <w:rPr>
          <w:rFonts w:ascii="Times New Roman" w:hAnsi="Times New Roman" w:cs="Times New Roman"/>
          <w:color w:val="000000" w:themeColor="text1"/>
        </w:rPr>
        <w:t>♠</w:t>
      </w:r>
      <w:r w:rsidR="00F62856">
        <w:rPr>
          <w:color w:val="000000" w:themeColor="text1"/>
        </w:rPr>
        <w:t xml:space="preserve"> </w:t>
      </w:r>
      <w:proofErr w:type="spellStart"/>
      <w:r w:rsidR="00F62856">
        <w:rPr>
          <w:color w:val="000000" w:themeColor="text1"/>
        </w:rPr>
        <w:t>Axxxx</w:t>
      </w:r>
      <w:proofErr w:type="spellEnd"/>
    </w:p>
    <w:p w14:paraId="4AEB5E65" w14:textId="50250AEB" w:rsidR="00216625" w:rsidRDefault="004F6FAF" w:rsidP="0058163A">
      <w:pPr>
        <w:spacing w:after="0"/>
        <w:rPr>
          <w:color w:val="000000" w:themeColor="text1"/>
        </w:rPr>
      </w:pPr>
      <w:r>
        <w:rPr>
          <w:rFonts w:ascii="Times New Roman" w:hAnsi="Times New Roman" w:cs="Times New Roman"/>
          <w:color w:val="000000" w:themeColor="text1"/>
        </w:rPr>
        <w:t>♥</w:t>
      </w:r>
      <w:r w:rsidR="00216625">
        <w:rPr>
          <w:color w:val="000000" w:themeColor="text1"/>
        </w:rPr>
        <w:t xml:space="preserve"> </w:t>
      </w:r>
      <w:proofErr w:type="spellStart"/>
      <w:r w:rsidR="00216625">
        <w:rPr>
          <w:color w:val="000000" w:themeColor="text1"/>
        </w:rPr>
        <w:t>AQJx</w:t>
      </w:r>
      <w:proofErr w:type="spellEnd"/>
      <w:r w:rsidR="00F62856">
        <w:rPr>
          <w:color w:val="000000" w:themeColor="text1"/>
        </w:rPr>
        <w:tab/>
      </w:r>
      <w:r w:rsidR="00F62856">
        <w:rPr>
          <w:color w:val="000000" w:themeColor="text1"/>
        </w:rPr>
        <w:tab/>
      </w:r>
      <w:r w:rsidR="00F62856">
        <w:rPr>
          <w:color w:val="000000" w:themeColor="text1"/>
        </w:rPr>
        <w:tab/>
      </w:r>
      <w:r>
        <w:rPr>
          <w:rFonts w:ascii="Times New Roman" w:hAnsi="Times New Roman" w:cs="Times New Roman"/>
          <w:color w:val="000000" w:themeColor="text1"/>
        </w:rPr>
        <w:t>♥</w:t>
      </w:r>
      <w:r w:rsidR="00F62856">
        <w:rPr>
          <w:color w:val="000000" w:themeColor="text1"/>
        </w:rPr>
        <w:t xml:space="preserve"> </w:t>
      </w:r>
      <w:proofErr w:type="spellStart"/>
      <w:r w:rsidR="00F62856">
        <w:rPr>
          <w:color w:val="000000" w:themeColor="text1"/>
        </w:rPr>
        <w:t>KTxx</w:t>
      </w:r>
      <w:proofErr w:type="spellEnd"/>
    </w:p>
    <w:p w14:paraId="55252447" w14:textId="5CEC093B" w:rsidR="00216625" w:rsidRDefault="004F6FAF" w:rsidP="0058163A">
      <w:pPr>
        <w:spacing w:after="0"/>
        <w:rPr>
          <w:color w:val="000000" w:themeColor="text1"/>
        </w:rPr>
      </w:pPr>
      <w:r>
        <w:rPr>
          <w:rFonts w:ascii="Times New Roman" w:hAnsi="Times New Roman" w:cs="Times New Roman"/>
          <w:color w:val="000000" w:themeColor="text1"/>
        </w:rPr>
        <w:t>♦</w:t>
      </w:r>
      <w:r w:rsidR="00216625">
        <w:rPr>
          <w:color w:val="000000" w:themeColor="text1"/>
        </w:rPr>
        <w:t xml:space="preserve"> </w:t>
      </w:r>
      <w:proofErr w:type="spellStart"/>
      <w:r w:rsidR="00216625">
        <w:rPr>
          <w:color w:val="000000" w:themeColor="text1"/>
        </w:rPr>
        <w:t>AJxx</w:t>
      </w:r>
      <w:proofErr w:type="spellEnd"/>
      <w:r w:rsidR="00F62856">
        <w:rPr>
          <w:color w:val="000000" w:themeColor="text1"/>
        </w:rPr>
        <w:tab/>
      </w:r>
      <w:r w:rsidR="00F62856">
        <w:rPr>
          <w:color w:val="000000" w:themeColor="text1"/>
        </w:rPr>
        <w:tab/>
      </w:r>
      <w:r w:rsidR="00F62856">
        <w:rPr>
          <w:color w:val="000000" w:themeColor="text1"/>
        </w:rPr>
        <w:tab/>
      </w:r>
      <w:r>
        <w:rPr>
          <w:rFonts w:ascii="Times New Roman" w:hAnsi="Times New Roman" w:cs="Times New Roman"/>
          <w:color w:val="000000" w:themeColor="text1"/>
        </w:rPr>
        <w:t>♦</w:t>
      </w:r>
      <w:r w:rsidR="00F62856">
        <w:rPr>
          <w:color w:val="000000" w:themeColor="text1"/>
        </w:rPr>
        <w:t xml:space="preserve"> x</w:t>
      </w:r>
    </w:p>
    <w:p w14:paraId="49EE8728" w14:textId="1C5B88E5" w:rsidR="00216625" w:rsidRDefault="004F6FAF" w:rsidP="0058163A">
      <w:pPr>
        <w:spacing w:after="0"/>
        <w:rPr>
          <w:color w:val="000000" w:themeColor="text1"/>
        </w:rPr>
      </w:pPr>
      <w:r>
        <w:rPr>
          <w:rFonts w:ascii="Times New Roman" w:hAnsi="Times New Roman" w:cs="Times New Roman"/>
          <w:color w:val="000000" w:themeColor="text1"/>
        </w:rPr>
        <w:t>♣</w:t>
      </w:r>
      <w:r w:rsidR="00216625">
        <w:rPr>
          <w:color w:val="000000" w:themeColor="text1"/>
        </w:rPr>
        <w:t xml:space="preserve"> </w:t>
      </w:r>
      <w:proofErr w:type="spellStart"/>
      <w:r w:rsidR="00216625">
        <w:rPr>
          <w:color w:val="000000" w:themeColor="text1"/>
        </w:rPr>
        <w:t>KQTx</w:t>
      </w:r>
      <w:proofErr w:type="spellEnd"/>
      <w:r w:rsidR="00F62856">
        <w:rPr>
          <w:color w:val="000000" w:themeColor="text1"/>
        </w:rPr>
        <w:tab/>
      </w:r>
      <w:r w:rsidR="00F62856">
        <w:rPr>
          <w:color w:val="000000" w:themeColor="text1"/>
        </w:rPr>
        <w:tab/>
      </w:r>
      <w:r w:rsidR="00F62856">
        <w:rPr>
          <w:color w:val="000000" w:themeColor="text1"/>
        </w:rPr>
        <w:tab/>
      </w:r>
      <w:r>
        <w:rPr>
          <w:rFonts w:ascii="Times New Roman" w:hAnsi="Times New Roman" w:cs="Times New Roman"/>
          <w:color w:val="000000" w:themeColor="text1"/>
        </w:rPr>
        <w:t>♣</w:t>
      </w:r>
      <w:r w:rsidR="00F62856">
        <w:rPr>
          <w:color w:val="000000" w:themeColor="text1"/>
        </w:rPr>
        <w:t xml:space="preserve"> </w:t>
      </w:r>
      <w:proofErr w:type="spellStart"/>
      <w:r w:rsidR="00F62856">
        <w:rPr>
          <w:color w:val="000000" w:themeColor="text1"/>
        </w:rPr>
        <w:t>Jxx</w:t>
      </w:r>
      <w:proofErr w:type="spellEnd"/>
    </w:p>
    <w:p w14:paraId="1D310788" w14:textId="3C7D06D0" w:rsidR="00DC5383" w:rsidRDefault="00D0561D" w:rsidP="0058163A">
      <w:pPr>
        <w:spacing w:after="0"/>
        <w:rPr>
          <w:color w:val="000000" w:themeColor="text1"/>
        </w:rPr>
      </w:pPr>
      <w:r>
        <w:rPr>
          <w:color w:val="000000" w:themeColor="text1"/>
        </w:rPr>
        <w:t>In standard bidding</w:t>
      </w:r>
      <w:r w:rsidR="004F6FAF">
        <w:rPr>
          <w:color w:val="000000" w:themeColor="text1"/>
        </w:rPr>
        <w:t>,</w:t>
      </w:r>
      <w:r>
        <w:rPr>
          <w:color w:val="000000" w:themeColor="text1"/>
        </w:rPr>
        <w:t xml:space="preserve"> </w:t>
      </w:r>
      <w:r w:rsidR="004F6FAF">
        <w:rPr>
          <w:color w:val="000000" w:themeColor="text1"/>
        </w:rPr>
        <w:t>O</w:t>
      </w:r>
      <w:r>
        <w:rPr>
          <w:color w:val="000000" w:themeColor="text1"/>
        </w:rPr>
        <w:t>pener starts with 1</w:t>
      </w:r>
      <w:r w:rsidR="004F6FAF">
        <w:rPr>
          <w:rFonts w:ascii="Times New Roman" w:hAnsi="Times New Roman" w:cs="Times New Roman"/>
          <w:color w:val="000000" w:themeColor="text1"/>
        </w:rPr>
        <w:t>♦</w:t>
      </w:r>
      <w:r>
        <w:rPr>
          <w:color w:val="000000" w:themeColor="text1"/>
        </w:rPr>
        <w:t>, Res</w:t>
      </w:r>
      <w:r w:rsidR="000E7B9A">
        <w:rPr>
          <w:color w:val="000000" w:themeColor="text1"/>
        </w:rPr>
        <w:t>p</w:t>
      </w:r>
      <w:r>
        <w:rPr>
          <w:color w:val="000000" w:themeColor="text1"/>
        </w:rPr>
        <w:t>onder bids 1</w:t>
      </w:r>
      <w:r w:rsidR="004F6FAF">
        <w:rPr>
          <w:rFonts w:ascii="Times New Roman" w:hAnsi="Times New Roman" w:cs="Times New Roman"/>
          <w:color w:val="000000" w:themeColor="text1"/>
        </w:rPr>
        <w:t>♠</w:t>
      </w:r>
      <w:r>
        <w:rPr>
          <w:color w:val="000000" w:themeColor="text1"/>
        </w:rPr>
        <w:t xml:space="preserve">, and </w:t>
      </w:r>
      <w:r w:rsidR="004F6FAF">
        <w:rPr>
          <w:color w:val="000000" w:themeColor="text1"/>
        </w:rPr>
        <w:t>O</w:t>
      </w:r>
      <w:r>
        <w:rPr>
          <w:color w:val="000000" w:themeColor="text1"/>
        </w:rPr>
        <w:t>pener rebids 2</w:t>
      </w:r>
      <w:r w:rsidR="004F6FAF">
        <w:rPr>
          <w:rFonts w:ascii="Times New Roman" w:hAnsi="Times New Roman" w:cs="Times New Roman"/>
          <w:color w:val="000000" w:themeColor="text1"/>
        </w:rPr>
        <w:t>♣</w:t>
      </w:r>
      <w:r>
        <w:rPr>
          <w:color w:val="000000" w:themeColor="text1"/>
        </w:rPr>
        <w:t>.  Responder does not have enough values to bid 2</w:t>
      </w:r>
      <w:r w:rsidR="007C76EC">
        <w:rPr>
          <w:rFonts w:ascii="Times New Roman" w:hAnsi="Times New Roman" w:cs="Times New Roman"/>
          <w:color w:val="000000" w:themeColor="text1"/>
        </w:rPr>
        <w:t>♥</w:t>
      </w:r>
      <w:r w:rsidR="007C76EC">
        <w:rPr>
          <w:color w:val="000000" w:themeColor="text1"/>
        </w:rPr>
        <w:t>*</w:t>
      </w:r>
      <w:r>
        <w:rPr>
          <w:color w:val="000000" w:themeColor="text1"/>
        </w:rPr>
        <w:t xml:space="preserve"> (4</w:t>
      </w:r>
      <w:r w:rsidRPr="00D0561D">
        <w:rPr>
          <w:color w:val="000000" w:themeColor="text1"/>
          <w:vertAlign w:val="superscript"/>
        </w:rPr>
        <w:t>th</w:t>
      </w:r>
      <w:r>
        <w:rPr>
          <w:color w:val="000000" w:themeColor="text1"/>
        </w:rPr>
        <w:t xml:space="preserve"> suit GF), or 2NT (invitational).  Responder probably just passes and plays there.  Playing Reverse Flannery 2</w:t>
      </w:r>
      <w:r w:rsidR="007C76EC">
        <w:rPr>
          <w:rFonts w:ascii="Times New Roman" w:hAnsi="Times New Roman" w:cs="Times New Roman"/>
          <w:color w:val="000000" w:themeColor="text1"/>
        </w:rPr>
        <w:t>♥</w:t>
      </w:r>
      <w:r w:rsidR="007C76EC">
        <w:rPr>
          <w:color w:val="000000" w:themeColor="text1"/>
        </w:rPr>
        <w:t>,</w:t>
      </w:r>
      <w:r>
        <w:rPr>
          <w:color w:val="000000" w:themeColor="text1"/>
        </w:rPr>
        <w:t xml:space="preserve"> Opener </w:t>
      </w:r>
      <w:r w:rsidR="007C76EC">
        <w:rPr>
          <w:color w:val="000000" w:themeColor="text1"/>
        </w:rPr>
        <w:t xml:space="preserve">then </w:t>
      </w:r>
      <w:r>
        <w:rPr>
          <w:color w:val="000000" w:themeColor="text1"/>
        </w:rPr>
        <w:t xml:space="preserve">continues with 2NT </w:t>
      </w:r>
      <w:r w:rsidR="007C76EC">
        <w:rPr>
          <w:color w:val="000000" w:themeColor="text1"/>
        </w:rPr>
        <w:t xml:space="preserve">to </w:t>
      </w:r>
      <w:r>
        <w:rPr>
          <w:color w:val="000000" w:themeColor="text1"/>
        </w:rPr>
        <w:t>explor</w:t>
      </w:r>
      <w:r w:rsidR="007C76EC">
        <w:rPr>
          <w:color w:val="000000" w:themeColor="text1"/>
        </w:rPr>
        <w:t>e</w:t>
      </w:r>
      <w:r>
        <w:rPr>
          <w:color w:val="000000" w:themeColor="text1"/>
        </w:rPr>
        <w:t xml:space="preserve"> game. </w:t>
      </w:r>
    </w:p>
    <w:p w14:paraId="4AFE3BC7" w14:textId="4D56F97F" w:rsidR="00D0561D" w:rsidRDefault="00D0561D" w:rsidP="0058163A">
      <w:pPr>
        <w:spacing w:after="0"/>
        <w:rPr>
          <w:color w:val="000000" w:themeColor="text1"/>
        </w:rPr>
      </w:pPr>
      <w:r>
        <w:rPr>
          <w:color w:val="000000" w:themeColor="text1"/>
        </w:rPr>
        <w:t>1</w:t>
      </w:r>
      <w:r w:rsidR="007C76EC">
        <w:rPr>
          <w:rFonts w:ascii="Times New Roman" w:hAnsi="Times New Roman" w:cs="Times New Roman"/>
          <w:color w:val="000000" w:themeColor="text1"/>
        </w:rPr>
        <w:t>♦</w:t>
      </w:r>
      <w:r>
        <w:rPr>
          <w:color w:val="000000" w:themeColor="text1"/>
        </w:rPr>
        <w:tab/>
        <w:t>2</w:t>
      </w:r>
      <w:r w:rsidR="007C76EC">
        <w:rPr>
          <w:rFonts w:ascii="Times New Roman" w:hAnsi="Times New Roman" w:cs="Times New Roman"/>
          <w:color w:val="000000" w:themeColor="text1"/>
        </w:rPr>
        <w:t>♥</w:t>
      </w:r>
      <w:r>
        <w:rPr>
          <w:color w:val="000000" w:themeColor="text1"/>
        </w:rPr>
        <w:t>*</w:t>
      </w:r>
      <w:r w:rsidR="001F6A4A">
        <w:rPr>
          <w:color w:val="000000" w:themeColor="text1"/>
        </w:rPr>
        <w:tab/>
        <w:t xml:space="preserve">Weak, 5-9 pts, at </w:t>
      </w:r>
      <w:r w:rsidR="002B5599">
        <w:rPr>
          <w:color w:val="000000" w:themeColor="text1"/>
        </w:rPr>
        <w:t>least</w:t>
      </w:r>
      <w:r w:rsidR="001F6A4A">
        <w:rPr>
          <w:color w:val="000000" w:themeColor="text1"/>
        </w:rPr>
        <w:t xml:space="preserve"> 5-4 in the Majors</w:t>
      </w:r>
    </w:p>
    <w:p w14:paraId="0815BD88" w14:textId="46E7DAF0" w:rsidR="00D0561D" w:rsidRDefault="00D0561D" w:rsidP="0058163A">
      <w:pPr>
        <w:spacing w:after="0"/>
        <w:rPr>
          <w:color w:val="000000" w:themeColor="text1"/>
        </w:rPr>
      </w:pPr>
      <w:r>
        <w:rPr>
          <w:color w:val="000000" w:themeColor="text1"/>
        </w:rPr>
        <w:t>2NT</w:t>
      </w:r>
      <w:r>
        <w:rPr>
          <w:color w:val="000000" w:themeColor="text1"/>
        </w:rPr>
        <w:tab/>
        <w:t>3</w:t>
      </w:r>
      <w:r w:rsidR="007C76EC">
        <w:rPr>
          <w:rFonts w:ascii="Times New Roman" w:hAnsi="Times New Roman" w:cs="Times New Roman"/>
          <w:color w:val="000000" w:themeColor="text1"/>
        </w:rPr>
        <w:t>♦</w:t>
      </w:r>
      <w:r>
        <w:rPr>
          <w:color w:val="000000" w:themeColor="text1"/>
        </w:rPr>
        <w:t>*</w:t>
      </w:r>
      <w:r w:rsidR="001F6A4A">
        <w:rPr>
          <w:color w:val="000000" w:themeColor="text1"/>
        </w:rPr>
        <w:tab/>
        <w:t xml:space="preserve">Maximum (for 5-9 pts), and no stopper in the </w:t>
      </w:r>
      <w:r w:rsidR="007C76EC">
        <w:rPr>
          <w:rFonts w:ascii="Times New Roman" w:hAnsi="Times New Roman" w:cs="Times New Roman"/>
          <w:color w:val="000000" w:themeColor="text1"/>
        </w:rPr>
        <w:t>♣</w:t>
      </w:r>
      <w:r w:rsidR="001F6A4A">
        <w:rPr>
          <w:color w:val="000000" w:themeColor="text1"/>
        </w:rPr>
        <w:t xml:space="preserve"> suit. </w:t>
      </w:r>
    </w:p>
    <w:p w14:paraId="21C0ECCD" w14:textId="2DB6C0F0" w:rsidR="00D0561D" w:rsidRDefault="00D0561D" w:rsidP="0058163A">
      <w:pPr>
        <w:spacing w:after="0"/>
        <w:rPr>
          <w:color w:val="000000" w:themeColor="text1"/>
        </w:rPr>
      </w:pPr>
      <w:r>
        <w:rPr>
          <w:color w:val="000000" w:themeColor="text1"/>
        </w:rPr>
        <w:t>4</w:t>
      </w:r>
      <w:r w:rsidR="007C76EC">
        <w:rPr>
          <w:rFonts w:ascii="Times New Roman" w:hAnsi="Times New Roman" w:cs="Times New Roman"/>
          <w:color w:val="000000" w:themeColor="text1"/>
        </w:rPr>
        <w:t>♥</w:t>
      </w:r>
      <w:r w:rsidR="006A5EE2">
        <w:rPr>
          <w:color w:val="000000" w:themeColor="text1"/>
        </w:rPr>
        <w:t>!</w:t>
      </w:r>
    </w:p>
    <w:p w14:paraId="1271FF24" w14:textId="44C5BEE8" w:rsidR="00680CAF" w:rsidRDefault="00680CAF" w:rsidP="0058163A">
      <w:pPr>
        <w:spacing w:after="0"/>
        <w:rPr>
          <w:i/>
          <w:color w:val="000000" w:themeColor="text1"/>
          <w:sz w:val="24"/>
          <w:szCs w:val="24"/>
        </w:rPr>
      </w:pPr>
    </w:p>
    <w:p w14:paraId="7139B4AD" w14:textId="77777777" w:rsidR="002636B4" w:rsidRDefault="002636B4" w:rsidP="0058163A">
      <w:pPr>
        <w:spacing w:after="0"/>
        <w:rPr>
          <w:b/>
          <w:color w:val="000000" w:themeColor="text1"/>
          <w:sz w:val="24"/>
          <w:szCs w:val="24"/>
        </w:rPr>
      </w:pPr>
    </w:p>
    <w:p w14:paraId="1083B66E" w14:textId="77777777"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021FA23E" w14:textId="42F132E7" w:rsidR="003E467F" w:rsidRDefault="00AE5CFF" w:rsidP="000F0923">
      <w:pPr>
        <w:spacing w:after="0"/>
        <w:rPr>
          <w:color w:val="000000" w:themeColor="text1"/>
        </w:rPr>
      </w:pPr>
      <w:r>
        <w:rPr>
          <w:color w:val="000000" w:themeColor="text1"/>
        </w:rPr>
        <w:t>Responding to a minor suit opening with both Majors usually goes well when partner rebids notrump</w:t>
      </w:r>
      <w:r w:rsidR="004F6FAF">
        <w:rPr>
          <w:color w:val="000000" w:themeColor="text1"/>
        </w:rPr>
        <w:t>,</w:t>
      </w:r>
      <w:r>
        <w:rPr>
          <w:color w:val="000000" w:themeColor="text1"/>
        </w:rPr>
        <w:t xml:space="preserve"> showing a balanced hand.  </w:t>
      </w:r>
      <w:r w:rsidR="004F1F23">
        <w:rPr>
          <w:color w:val="000000" w:themeColor="text1"/>
        </w:rPr>
        <w:t xml:space="preserve">But often when </w:t>
      </w:r>
      <w:r w:rsidR="007C76EC">
        <w:rPr>
          <w:color w:val="000000" w:themeColor="text1"/>
        </w:rPr>
        <w:t>we</w:t>
      </w:r>
      <w:r w:rsidR="004F1F23">
        <w:rPr>
          <w:color w:val="000000" w:themeColor="text1"/>
        </w:rPr>
        <w:t xml:space="preserve"> have the Major suits</w:t>
      </w:r>
      <w:r w:rsidR="007C76EC">
        <w:rPr>
          <w:color w:val="000000" w:themeColor="text1"/>
        </w:rPr>
        <w:t>,</w:t>
      </w:r>
      <w:r w:rsidR="004F1F23">
        <w:rPr>
          <w:color w:val="000000" w:themeColor="text1"/>
        </w:rPr>
        <w:t xml:space="preserve"> partner will have the minor suits and the hand will become difficult to describe while keeping the auction low (especially if </w:t>
      </w:r>
      <w:r w:rsidR="007C76EC">
        <w:rPr>
          <w:color w:val="000000" w:themeColor="text1"/>
        </w:rPr>
        <w:t>R</w:t>
      </w:r>
      <w:r w:rsidR="004F1F23">
        <w:rPr>
          <w:color w:val="000000" w:themeColor="text1"/>
        </w:rPr>
        <w:t xml:space="preserve">esponder has limited values).  Reverse Flannery is a nice structure for allowing </w:t>
      </w:r>
      <w:r w:rsidR="007C76EC">
        <w:rPr>
          <w:color w:val="000000" w:themeColor="text1"/>
        </w:rPr>
        <w:t>R</w:t>
      </w:r>
      <w:r w:rsidR="004F1F23">
        <w:rPr>
          <w:color w:val="000000" w:themeColor="text1"/>
        </w:rPr>
        <w:t>esponder to deal with these problem hands.  If you are looking for an improvement to Weak Jump Shifts (WJS) or Strong Jump Shifts</w:t>
      </w:r>
      <w:r w:rsidR="007C76EC">
        <w:rPr>
          <w:color w:val="000000" w:themeColor="text1"/>
        </w:rPr>
        <w:t>,</w:t>
      </w:r>
      <w:r w:rsidR="004F1F23">
        <w:rPr>
          <w:color w:val="000000" w:themeColor="text1"/>
        </w:rPr>
        <w:t xml:space="preserve"> then give </w:t>
      </w:r>
      <w:r w:rsidR="007C76EC">
        <w:rPr>
          <w:color w:val="000000" w:themeColor="text1"/>
        </w:rPr>
        <w:t>Reverse Flannery</w:t>
      </w:r>
      <w:r w:rsidR="004F1F23">
        <w:rPr>
          <w:color w:val="000000" w:themeColor="text1"/>
        </w:rPr>
        <w:t xml:space="preserve"> a try. </w:t>
      </w:r>
    </w:p>
    <w:p w14:paraId="129FC5CB" w14:textId="77777777" w:rsidR="003E467F" w:rsidRPr="003061BD" w:rsidRDefault="003E467F" w:rsidP="000F0923">
      <w:pPr>
        <w:spacing w:after="0"/>
        <w:rPr>
          <w:color w:val="000000" w:themeColor="text1"/>
        </w:rPr>
      </w:pPr>
    </w:p>
    <w:sectPr w:rsidR="003E467F"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F99D" w14:textId="77777777" w:rsidR="0066651D" w:rsidRDefault="0066651D" w:rsidP="005C42AC">
      <w:pPr>
        <w:spacing w:after="0" w:line="240" w:lineRule="auto"/>
      </w:pPr>
      <w:r>
        <w:separator/>
      </w:r>
    </w:p>
  </w:endnote>
  <w:endnote w:type="continuationSeparator" w:id="0">
    <w:p w14:paraId="1B72F5B6" w14:textId="77777777" w:rsidR="0066651D" w:rsidRDefault="0066651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053F8846" w:rsidR="00030C9E" w:rsidRPr="00306D34" w:rsidRDefault="00030C9E" w:rsidP="00306D34">
    <w:pPr>
      <w:pStyle w:val="Footer"/>
    </w:pPr>
    <w:r>
      <w:t>T</w:t>
    </w:r>
    <w:r w:rsidR="003163D7">
      <w:t>WiB (2</w:t>
    </w:r>
    <w:r w:rsidR="000A0647">
      <w:t>5</w:t>
    </w:r>
    <w:r w:rsidR="003163D7">
      <w:t>7</w:t>
    </w:r>
    <w:r>
      <w:t xml:space="preserve">) </w:t>
    </w:r>
    <w:r w:rsidR="000A0647">
      <w:t xml:space="preserve">Reverse Flannery </w:t>
    </w:r>
    <w:r>
      <w:t xml:space="preserve"> </w:t>
    </w:r>
    <w:r>
      <w:tab/>
    </w:r>
    <w:sdt>
      <w:sdtPr>
        <w:id w:val="462557316"/>
        <w:docPartObj>
          <w:docPartGallery w:val="Page Numbers (Bottom of Page)"/>
          <w:docPartUnique/>
        </w:docPartObj>
      </w:sdtPr>
      <w:sdtEndPr>
        <w:rPr>
          <w:noProof/>
        </w:rPr>
      </w:sdtEndPr>
      <w:sdtContent>
        <w:r w:rsidR="007C3D5D">
          <w:tab/>
        </w:r>
        <w:r>
          <w:fldChar w:fldCharType="begin"/>
        </w:r>
        <w:r>
          <w:instrText xml:space="preserve"> PAGE   \* MERGEFORMAT </w:instrText>
        </w:r>
        <w:r>
          <w:fldChar w:fldCharType="separate"/>
        </w:r>
        <w:r w:rsidR="00EC7C7E">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030C9E" w:rsidRDefault="00030C9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6F6BB" w14:textId="77777777" w:rsidR="0066651D" w:rsidRDefault="0066651D" w:rsidP="005C42AC">
      <w:pPr>
        <w:spacing w:after="0" w:line="240" w:lineRule="auto"/>
      </w:pPr>
      <w:r>
        <w:separator/>
      </w:r>
    </w:p>
  </w:footnote>
  <w:footnote w:type="continuationSeparator" w:id="0">
    <w:p w14:paraId="58D71690" w14:textId="77777777" w:rsidR="0066651D" w:rsidRDefault="0066651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030C9E" w:rsidRPr="00CF5891" w:rsidRDefault="00030C9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030C9E" w:rsidRPr="00507BAD" w:rsidRDefault="00030C9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030C9E" w:rsidRPr="00B4722C" w:rsidRDefault="00030C9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030C9E" w:rsidRDefault="00030C9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030C9E" w:rsidRPr="005669A0" w:rsidRDefault="00030C9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030C9E" w:rsidRDefault="0003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149"/>
    <w:multiLevelType w:val="hybridMultilevel"/>
    <w:tmpl w:val="A04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0C"/>
    <w:multiLevelType w:val="hybridMultilevel"/>
    <w:tmpl w:val="F6F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C5931"/>
    <w:multiLevelType w:val="hybridMultilevel"/>
    <w:tmpl w:val="E68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C44BF"/>
    <w:multiLevelType w:val="hybridMultilevel"/>
    <w:tmpl w:val="408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93881"/>
    <w:multiLevelType w:val="hybridMultilevel"/>
    <w:tmpl w:val="3612DADE"/>
    <w:lvl w:ilvl="0" w:tplc="A596FB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0070"/>
    <w:multiLevelType w:val="hybridMultilevel"/>
    <w:tmpl w:val="0E288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0"/>
  </w:num>
  <w:num w:numId="5">
    <w:abstractNumId w:val="19"/>
  </w:num>
  <w:num w:numId="6">
    <w:abstractNumId w:val="12"/>
  </w:num>
  <w:num w:numId="7">
    <w:abstractNumId w:val="21"/>
  </w:num>
  <w:num w:numId="8">
    <w:abstractNumId w:val="4"/>
  </w:num>
  <w:num w:numId="9">
    <w:abstractNumId w:val="20"/>
  </w:num>
  <w:num w:numId="10">
    <w:abstractNumId w:val="6"/>
  </w:num>
  <w:num w:numId="11">
    <w:abstractNumId w:val="9"/>
  </w:num>
  <w:num w:numId="12">
    <w:abstractNumId w:val="7"/>
  </w:num>
  <w:num w:numId="13">
    <w:abstractNumId w:val="8"/>
  </w:num>
  <w:num w:numId="14">
    <w:abstractNumId w:val="3"/>
  </w:num>
  <w:num w:numId="15">
    <w:abstractNumId w:val="22"/>
  </w:num>
  <w:num w:numId="16">
    <w:abstractNumId w:val="2"/>
  </w:num>
  <w:num w:numId="17">
    <w:abstractNumId w:val="15"/>
  </w:num>
  <w:num w:numId="18">
    <w:abstractNumId w:val="14"/>
  </w:num>
  <w:num w:numId="19">
    <w:abstractNumId w:val="18"/>
  </w:num>
  <w:num w:numId="20">
    <w:abstractNumId w:val="11"/>
  </w:num>
  <w:num w:numId="21">
    <w:abstractNumId w:val="17"/>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30C9E"/>
    <w:rsid w:val="00036F05"/>
    <w:rsid w:val="0005092D"/>
    <w:rsid w:val="00054851"/>
    <w:rsid w:val="00063506"/>
    <w:rsid w:val="0006535A"/>
    <w:rsid w:val="0007775A"/>
    <w:rsid w:val="00097817"/>
    <w:rsid w:val="000A0647"/>
    <w:rsid w:val="000A1BD5"/>
    <w:rsid w:val="000A3DB0"/>
    <w:rsid w:val="000A7CDB"/>
    <w:rsid w:val="000C16E4"/>
    <w:rsid w:val="000C4471"/>
    <w:rsid w:val="000D17F4"/>
    <w:rsid w:val="000E77E3"/>
    <w:rsid w:val="000E7B9A"/>
    <w:rsid w:val="000F0923"/>
    <w:rsid w:val="000F6C10"/>
    <w:rsid w:val="000F7DB9"/>
    <w:rsid w:val="001220C5"/>
    <w:rsid w:val="00122446"/>
    <w:rsid w:val="00135F48"/>
    <w:rsid w:val="00146534"/>
    <w:rsid w:val="00150B34"/>
    <w:rsid w:val="0016305E"/>
    <w:rsid w:val="00163634"/>
    <w:rsid w:val="001706D8"/>
    <w:rsid w:val="00192DA5"/>
    <w:rsid w:val="00195D84"/>
    <w:rsid w:val="001C5DA3"/>
    <w:rsid w:val="001D4DF4"/>
    <w:rsid w:val="001F0DB7"/>
    <w:rsid w:val="001F6A4A"/>
    <w:rsid w:val="001F7AB6"/>
    <w:rsid w:val="0020491D"/>
    <w:rsid w:val="00216625"/>
    <w:rsid w:val="00232ED3"/>
    <w:rsid w:val="00245322"/>
    <w:rsid w:val="00245E51"/>
    <w:rsid w:val="00253EEC"/>
    <w:rsid w:val="00255B92"/>
    <w:rsid w:val="002636B4"/>
    <w:rsid w:val="002727AF"/>
    <w:rsid w:val="002775F0"/>
    <w:rsid w:val="00291FD7"/>
    <w:rsid w:val="0029633C"/>
    <w:rsid w:val="002A483F"/>
    <w:rsid w:val="002A79F0"/>
    <w:rsid w:val="002A7E69"/>
    <w:rsid w:val="002B51BD"/>
    <w:rsid w:val="002B5599"/>
    <w:rsid w:val="002B5DFA"/>
    <w:rsid w:val="002C5DCD"/>
    <w:rsid w:val="002D5E48"/>
    <w:rsid w:val="002D6178"/>
    <w:rsid w:val="002E115F"/>
    <w:rsid w:val="002E5E5B"/>
    <w:rsid w:val="002F5269"/>
    <w:rsid w:val="002F7392"/>
    <w:rsid w:val="003061BD"/>
    <w:rsid w:val="00306D34"/>
    <w:rsid w:val="00312DBA"/>
    <w:rsid w:val="003163D7"/>
    <w:rsid w:val="00317326"/>
    <w:rsid w:val="00331ABA"/>
    <w:rsid w:val="003322BA"/>
    <w:rsid w:val="0035163A"/>
    <w:rsid w:val="0035340A"/>
    <w:rsid w:val="003611EA"/>
    <w:rsid w:val="00380876"/>
    <w:rsid w:val="00382344"/>
    <w:rsid w:val="00390AAF"/>
    <w:rsid w:val="00394A4F"/>
    <w:rsid w:val="00394EB8"/>
    <w:rsid w:val="003C29CE"/>
    <w:rsid w:val="003C2C48"/>
    <w:rsid w:val="003C7C54"/>
    <w:rsid w:val="003E467F"/>
    <w:rsid w:val="003F13FF"/>
    <w:rsid w:val="00410961"/>
    <w:rsid w:val="00415D33"/>
    <w:rsid w:val="00431715"/>
    <w:rsid w:val="00451454"/>
    <w:rsid w:val="00470EBF"/>
    <w:rsid w:val="00492F76"/>
    <w:rsid w:val="00496CAB"/>
    <w:rsid w:val="00497406"/>
    <w:rsid w:val="004C552E"/>
    <w:rsid w:val="004C6496"/>
    <w:rsid w:val="004D61FE"/>
    <w:rsid w:val="004E73F8"/>
    <w:rsid w:val="004F1F23"/>
    <w:rsid w:val="004F6FAF"/>
    <w:rsid w:val="00506E01"/>
    <w:rsid w:val="00507BAD"/>
    <w:rsid w:val="005258F0"/>
    <w:rsid w:val="005264EA"/>
    <w:rsid w:val="0054127B"/>
    <w:rsid w:val="00547190"/>
    <w:rsid w:val="005669A0"/>
    <w:rsid w:val="00573CE5"/>
    <w:rsid w:val="005769EC"/>
    <w:rsid w:val="0058163A"/>
    <w:rsid w:val="00585B3B"/>
    <w:rsid w:val="00592788"/>
    <w:rsid w:val="00593E68"/>
    <w:rsid w:val="00595A00"/>
    <w:rsid w:val="00595D2F"/>
    <w:rsid w:val="00596286"/>
    <w:rsid w:val="005A17D4"/>
    <w:rsid w:val="005B447D"/>
    <w:rsid w:val="005C42AC"/>
    <w:rsid w:val="005C77B6"/>
    <w:rsid w:val="005D4B8C"/>
    <w:rsid w:val="005F6F34"/>
    <w:rsid w:val="00600CD4"/>
    <w:rsid w:val="0061399B"/>
    <w:rsid w:val="0062429D"/>
    <w:rsid w:val="006312C7"/>
    <w:rsid w:val="00664F91"/>
    <w:rsid w:val="0066651D"/>
    <w:rsid w:val="00677D02"/>
    <w:rsid w:val="00680CAF"/>
    <w:rsid w:val="006905EC"/>
    <w:rsid w:val="00690A4A"/>
    <w:rsid w:val="00693321"/>
    <w:rsid w:val="006A5EE2"/>
    <w:rsid w:val="006C05F3"/>
    <w:rsid w:val="006D493A"/>
    <w:rsid w:val="006E3954"/>
    <w:rsid w:val="006E6FAB"/>
    <w:rsid w:val="006F144E"/>
    <w:rsid w:val="006F3916"/>
    <w:rsid w:val="00700251"/>
    <w:rsid w:val="00706BFE"/>
    <w:rsid w:val="00711477"/>
    <w:rsid w:val="00715F2C"/>
    <w:rsid w:val="00737003"/>
    <w:rsid w:val="00737B9B"/>
    <w:rsid w:val="00744566"/>
    <w:rsid w:val="00751366"/>
    <w:rsid w:val="0076005F"/>
    <w:rsid w:val="007622B6"/>
    <w:rsid w:val="00762608"/>
    <w:rsid w:val="00774D26"/>
    <w:rsid w:val="00785DD1"/>
    <w:rsid w:val="0079331B"/>
    <w:rsid w:val="0079498A"/>
    <w:rsid w:val="00794DF6"/>
    <w:rsid w:val="007961AC"/>
    <w:rsid w:val="007C024E"/>
    <w:rsid w:val="007C0FBE"/>
    <w:rsid w:val="007C3D5D"/>
    <w:rsid w:val="007C76EC"/>
    <w:rsid w:val="007E60D4"/>
    <w:rsid w:val="007E6D2D"/>
    <w:rsid w:val="007F5198"/>
    <w:rsid w:val="00802375"/>
    <w:rsid w:val="0081234C"/>
    <w:rsid w:val="008214A6"/>
    <w:rsid w:val="00830D49"/>
    <w:rsid w:val="008357CB"/>
    <w:rsid w:val="00836A83"/>
    <w:rsid w:val="00852778"/>
    <w:rsid w:val="0085509F"/>
    <w:rsid w:val="00870F22"/>
    <w:rsid w:val="00892E23"/>
    <w:rsid w:val="00895FF4"/>
    <w:rsid w:val="00897665"/>
    <w:rsid w:val="008B633B"/>
    <w:rsid w:val="008C0BFA"/>
    <w:rsid w:val="008C7DFA"/>
    <w:rsid w:val="008D340B"/>
    <w:rsid w:val="008D680D"/>
    <w:rsid w:val="008F07B7"/>
    <w:rsid w:val="008F0BF7"/>
    <w:rsid w:val="008F6F32"/>
    <w:rsid w:val="008F7E50"/>
    <w:rsid w:val="00922BEB"/>
    <w:rsid w:val="009257F5"/>
    <w:rsid w:val="009363B5"/>
    <w:rsid w:val="00945D04"/>
    <w:rsid w:val="00950E84"/>
    <w:rsid w:val="00952D16"/>
    <w:rsid w:val="009662E6"/>
    <w:rsid w:val="0099522A"/>
    <w:rsid w:val="009A28D3"/>
    <w:rsid w:val="009B1D3C"/>
    <w:rsid w:val="009B59C6"/>
    <w:rsid w:val="009C2405"/>
    <w:rsid w:val="009C4DEA"/>
    <w:rsid w:val="009E13D0"/>
    <w:rsid w:val="00A005F0"/>
    <w:rsid w:val="00A027E8"/>
    <w:rsid w:val="00A07415"/>
    <w:rsid w:val="00A11193"/>
    <w:rsid w:val="00A12B99"/>
    <w:rsid w:val="00A12E82"/>
    <w:rsid w:val="00A17059"/>
    <w:rsid w:val="00A24EA7"/>
    <w:rsid w:val="00A43C39"/>
    <w:rsid w:val="00A455D2"/>
    <w:rsid w:val="00A46626"/>
    <w:rsid w:val="00A536D6"/>
    <w:rsid w:val="00A57736"/>
    <w:rsid w:val="00A650B7"/>
    <w:rsid w:val="00A80E4D"/>
    <w:rsid w:val="00A8606C"/>
    <w:rsid w:val="00A93693"/>
    <w:rsid w:val="00A94700"/>
    <w:rsid w:val="00AA1B91"/>
    <w:rsid w:val="00AA1CAF"/>
    <w:rsid w:val="00AB4B64"/>
    <w:rsid w:val="00AC6662"/>
    <w:rsid w:val="00AD3A65"/>
    <w:rsid w:val="00AD5784"/>
    <w:rsid w:val="00AE0164"/>
    <w:rsid w:val="00AE07D6"/>
    <w:rsid w:val="00AE5CFF"/>
    <w:rsid w:val="00AF3881"/>
    <w:rsid w:val="00B072E2"/>
    <w:rsid w:val="00B30D15"/>
    <w:rsid w:val="00B400D9"/>
    <w:rsid w:val="00B46EDF"/>
    <w:rsid w:val="00B4722C"/>
    <w:rsid w:val="00B511EE"/>
    <w:rsid w:val="00B667F7"/>
    <w:rsid w:val="00B75DE3"/>
    <w:rsid w:val="00B8014D"/>
    <w:rsid w:val="00B8112D"/>
    <w:rsid w:val="00B859B3"/>
    <w:rsid w:val="00B9065D"/>
    <w:rsid w:val="00B90811"/>
    <w:rsid w:val="00B91281"/>
    <w:rsid w:val="00B9163E"/>
    <w:rsid w:val="00B93C1F"/>
    <w:rsid w:val="00BA7D8D"/>
    <w:rsid w:val="00BB3DA7"/>
    <w:rsid w:val="00BB452C"/>
    <w:rsid w:val="00BB52D2"/>
    <w:rsid w:val="00BC0306"/>
    <w:rsid w:val="00BC64A4"/>
    <w:rsid w:val="00BE237F"/>
    <w:rsid w:val="00BE2913"/>
    <w:rsid w:val="00BE4C8A"/>
    <w:rsid w:val="00BF5197"/>
    <w:rsid w:val="00C01DE8"/>
    <w:rsid w:val="00C058F8"/>
    <w:rsid w:val="00C152B3"/>
    <w:rsid w:val="00C22828"/>
    <w:rsid w:val="00C30E32"/>
    <w:rsid w:val="00C42176"/>
    <w:rsid w:val="00C438A2"/>
    <w:rsid w:val="00C46480"/>
    <w:rsid w:val="00C57AEC"/>
    <w:rsid w:val="00C64C41"/>
    <w:rsid w:val="00C81EED"/>
    <w:rsid w:val="00C90AE0"/>
    <w:rsid w:val="00CA01D9"/>
    <w:rsid w:val="00CA146C"/>
    <w:rsid w:val="00CA5029"/>
    <w:rsid w:val="00CB1754"/>
    <w:rsid w:val="00CE4FC4"/>
    <w:rsid w:val="00CE7DCC"/>
    <w:rsid w:val="00CF5891"/>
    <w:rsid w:val="00D00762"/>
    <w:rsid w:val="00D01FC0"/>
    <w:rsid w:val="00D0561D"/>
    <w:rsid w:val="00D17044"/>
    <w:rsid w:val="00D3461B"/>
    <w:rsid w:val="00D6278A"/>
    <w:rsid w:val="00D7461B"/>
    <w:rsid w:val="00D829FA"/>
    <w:rsid w:val="00D82CEB"/>
    <w:rsid w:val="00D840DD"/>
    <w:rsid w:val="00D85D0F"/>
    <w:rsid w:val="00D92074"/>
    <w:rsid w:val="00DA321E"/>
    <w:rsid w:val="00DA42FC"/>
    <w:rsid w:val="00DB0592"/>
    <w:rsid w:val="00DB2657"/>
    <w:rsid w:val="00DB405A"/>
    <w:rsid w:val="00DB7B75"/>
    <w:rsid w:val="00DC0FAA"/>
    <w:rsid w:val="00DC13BC"/>
    <w:rsid w:val="00DC5383"/>
    <w:rsid w:val="00DE55ED"/>
    <w:rsid w:val="00DF3370"/>
    <w:rsid w:val="00E045E6"/>
    <w:rsid w:val="00E1095C"/>
    <w:rsid w:val="00E13DE5"/>
    <w:rsid w:val="00E15B48"/>
    <w:rsid w:val="00E16849"/>
    <w:rsid w:val="00E171F0"/>
    <w:rsid w:val="00E20B8A"/>
    <w:rsid w:val="00E410BD"/>
    <w:rsid w:val="00E43678"/>
    <w:rsid w:val="00E47C64"/>
    <w:rsid w:val="00E62EE1"/>
    <w:rsid w:val="00E63614"/>
    <w:rsid w:val="00E81D38"/>
    <w:rsid w:val="00EA16D5"/>
    <w:rsid w:val="00EA4680"/>
    <w:rsid w:val="00EB59EF"/>
    <w:rsid w:val="00EC1D48"/>
    <w:rsid w:val="00EC7C7E"/>
    <w:rsid w:val="00ED2B03"/>
    <w:rsid w:val="00ED6B88"/>
    <w:rsid w:val="00F17EF0"/>
    <w:rsid w:val="00F32CC7"/>
    <w:rsid w:val="00F53B16"/>
    <w:rsid w:val="00F62856"/>
    <w:rsid w:val="00F66A84"/>
    <w:rsid w:val="00F779E4"/>
    <w:rsid w:val="00F87E8F"/>
    <w:rsid w:val="00F92752"/>
    <w:rsid w:val="00FA39DF"/>
    <w:rsid w:val="00FA553D"/>
    <w:rsid w:val="00FA71AD"/>
    <w:rsid w:val="00FB7AD0"/>
    <w:rsid w:val="00FC3347"/>
    <w:rsid w:val="00FC4835"/>
    <w:rsid w:val="00FE1848"/>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149</cp:revision>
  <cp:lastPrinted>2017-01-09T00:40:00Z</cp:lastPrinted>
  <dcterms:created xsi:type="dcterms:W3CDTF">2016-06-09T17:48:00Z</dcterms:created>
  <dcterms:modified xsi:type="dcterms:W3CDTF">2018-11-18T22:31:00Z</dcterms:modified>
</cp:coreProperties>
</file>