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6C12DB" w:rsidRDefault="0062003F" w:rsidP="006C12DB">
      <w:pPr>
        <w:spacing w:after="0"/>
        <w:rPr>
          <w:b/>
          <w:i/>
          <w:color w:val="000000" w:themeColor="text1"/>
          <w:sz w:val="36"/>
          <w:szCs w:val="36"/>
        </w:rPr>
      </w:pPr>
      <w:r w:rsidRPr="006C12DB">
        <w:rPr>
          <w:b/>
          <w:i/>
          <w:color w:val="000000" w:themeColor="text1"/>
          <w:sz w:val="36"/>
          <w:szCs w:val="36"/>
        </w:rPr>
        <w:t>This Week in Bridge</w:t>
      </w:r>
    </w:p>
    <w:p w14:paraId="7C537ED9" w14:textId="685654E4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6C12DB">
        <w:rPr>
          <w:b/>
          <w:color w:val="000000" w:themeColor="text1"/>
          <w:sz w:val="36"/>
          <w:szCs w:val="36"/>
        </w:rPr>
        <w:t>(5</w:t>
      </w:r>
      <w:r w:rsidR="00191A3C">
        <w:rPr>
          <w:b/>
          <w:color w:val="000000" w:themeColor="text1"/>
          <w:sz w:val="36"/>
          <w:szCs w:val="36"/>
        </w:rPr>
        <w:t>1</w:t>
      </w:r>
      <w:r w:rsidR="00D15254">
        <w:rPr>
          <w:b/>
          <w:color w:val="000000" w:themeColor="text1"/>
          <w:sz w:val="36"/>
          <w:szCs w:val="36"/>
        </w:rPr>
        <w:t>3</w:t>
      </w:r>
      <w:r w:rsidRPr="006C12DB">
        <w:rPr>
          <w:b/>
          <w:color w:val="000000" w:themeColor="text1"/>
          <w:sz w:val="36"/>
          <w:szCs w:val="36"/>
        </w:rPr>
        <w:t xml:space="preserve">) </w:t>
      </w:r>
      <w:r w:rsidR="00D15254">
        <w:rPr>
          <w:b/>
          <w:color w:val="000000" w:themeColor="text1"/>
          <w:sz w:val="36"/>
          <w:szCs w:val="36"/>
        </w:rPr>
        <w:t xml:space="preserve">1m – 1NT Auctions and Follow-ups </w:t>
      </w:r>
    </w:p>
    <w:p w14:paraId="2A3651DB" w14:textId="40FE6A67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>© AiB</w:t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  <w:t>Robert S. Todd</w:t>
      </w:r>
    </w:p>
    <w:p w14:paraId="00EEFE54" w14:textId="66918D81" w:rsidR="006C12DB" w:rsidRPr="006C12DB" w:rsidRDefault="006C12DB" w:rsidP="006C12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 xml:space="preserve">Level:  </w:t>
      </w:r>
      <w:r w:rsidR="00D15254">
        <w:rPr>
          <w:i/>
          <w:color w:val="000000" w:themeColor="text1"/>
        </w:rPr>
        <w:t>4</w:t>
      </w:r>
      <w:r w:rsidR="00191A3C">
        <w:rPr>
          <w:i/>
          <w:color w:val="000000" w:themeColor="text1"/>
        </w:rPr>
        <w:t xml:space="preserve"> of 10 (</w:t>
      </w:r>
      <w:r w:rsidRPr="006C12DB">
        <w:rPr>
          <w:i/>
          <w:color w:val="000000" w:themeColor="text1"/>
        </w:rPr>
        <w:t>1</w:t>
      </w:r>
      <w:r w:rsidR="00191A3C">
        <w:rPr>
          <w:i/>
          <w:color w:val="000000" w:themeColor="text1"/>
        </w:rPr>
        <w:t xml:space="preserve"> of 6)</w:t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r w:rsidRPr="006C12DB">
        <w:rPr>
          <w:i/>
          <w:color w:val="000000" w:themeColor="text1"/>
        </w:rPr>
        <w:tab/>
      </w:r>
      <w:hyperlink r:id="rId7" w:history="1">
        <w:r w:rsidRPr="006C12DB">
          <w:rPr>
            <w:rStyle w:val="Hyperlink"/>
            <w:i/>
            <w:color w:val="000000" w:themeColor="text1"/>
          </w:rPr>
          <w:t>robert@advinbridge.com</w:t>
        </w:r>
      </w:hyperlink>
      <w:r w:rsidRPr="006C12DB">
        <w:rPr>
          <w:i/>
          <w:color w:val="000000" w:themeColor="text1"/>
        </w:rPr>
        <w:t xml:space="preserve"> </w:t>
      </w:r>
    </w:p>
    <w:p w14:paraId="6B9F7FBB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60F41102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0E3D6AA6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t xml:space="preserve">General </w:t>
      </w:r>
    </w:p>
    <w:p w14:paraId="4C10D765" w14:textId="1C859949" w:rsidR="00953F52" w:rsidRDefault="008119F7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our side opens the bidding with 1-minor</w:t>
      </w:r>
      <w:r w:rsidR="006876D0">
        <w:rPr>
          <w:color w:val="000000" w:themeColor="text1"/>
        </w:rPr>
        <w:t>.</w:t>
      </w:r>
      <w:r>
        <w:rPr>
          <w:color w:val="000000" w:themeColor="text1"/>
        </w:rPr>
        <w:t xml:space="preserve"> Responder starts the auction looking for a </w:t>
      </w:r>
      <w:r w:rsidR="006876D0">
        <w:rPr>
          <w:color w:val="000000" w:themeColor="text1"/>
        </w:rPr>
        <w:t>M</w:t>
      </w:r>
      <w:r>
        <w:rPr>
          <w:color w:val="000000" w:themeColor="text1"/>
        </w:rPr>
        <w:t xml:space="preserve">ajor suit fit if they have a 4+card Major.  </w:t>
      </w:r>
      <w:r w:rsidR="006876D0">
        <w:rPr>
          <w:color w:val="000000" w:themeColor="text1"/>
        </w:rPr>
        <w:t>I</w:t>
      </w:r>
      <w:r>
        <w:rPr>
          <w:color w:val="000000" w:themeColor="text1"/>
        </w:rPr>
        <w:t xml:space="preserve">f they do not have a 4-card Major, then a Major suit fit is unlikely and thus </w:t>
      </w:r>
      <w:r w:rsidR="006876D0">
        <w:rPr>
          <w:color w:val="000000" w:themeColor="text1"/>
        </w:rPr>
        <w:t>R</w:t>
      </w:r>
      <w:r>
        <w:rPr>
          <w:color w:val="000000" w:themeColor="text1"/>
        </w:rPr>
        <w:t>esponder usually starts by bidding NT.  With a minimum hand</w:t>
      </w:r>
      <w:r w:rsidR="006876D0">
        <w:rPr>
          <w:color w:val="000000" w:themeColor="text1"/>
        </w:rPr>
        <w:t>,</w:t>
      </w:r>
      <w:r>
        <w:rPr>
          <w:color w:val="000000" w:themeColor="text1"/>
        </w:rPr>
        <w:t xml:space="preserve"> a 1NT response is the most common action.  This often makes it difficult for the opponents t</w:t>
      </w:r>
      <w:r w:rsidR="006876D0">
        <w:rPr>
          <w:color w:val="000000" w:themeColor="text1"/>
        </w:rPr>
        <w:t>o</w:t>
      </w:r>
      <w:r>
        <w:rPr>
          <w:color w:val="000000" w:themeColor="text1"/>
        </w:rPr>
        <w:t xml:space="preserve"> get into the auction as well as </w:t>
      </w:r>
      <w:r w:rsidR="000E0737">
        <w:rPr>
          <w:color w:val="000000" w:themeColor="text1"/>
        </w:rPr>
        <w:t xml:space="preserve">sometimes letting us play one of our favorite contracts.  </w:t>
      </w:r>
      <w:r w:rsidR="00953F52">
        <w:rPr>
          <w:color w:val="000000" w:themeColor="text1"/>
        </w:rPr>
        <w:t xml:space="preserve">Just because we </w:t>
      </w:r>
      <w:proofErr w:type="gramStart"/>
      <w:r w:rsidR="00953F52">
        <w:rPr>
          <w:color w:val="000000" w:themeColor="text1"/>
        </w:rPr>
        <w:t>bid</w:t>
      </w:r>
      <w:proofErr w:type="gramEnd"/>
      <w:r w:rsidR="00953F52">
        <w:rPr>
          <w:color w:val="000000" w:themeColor="text1"/>
        </w:rPr>
        <w:t xml:space="preserve"> 1NT does </w:t>
      </w:r>
      <w:r w:rsidR="006876D0">
        <w:rPr>
          <w:color w:val="000000" w:themeColor="text1"/>
        </w:rPr>
        <w:t>not mean</w:t>
      </w:r>
      <w:r w:rsidR="00953F52">
        <w:rPr>
          <w:color w:val="000000" w:themeColor="text1"/>
        </w:rPr>
        <w:t xml:space="preserve"> that the auction is going to end there.  Partner and/or the opponents may want to continue the bidding.  </w:t>
      </w:r>
      <w:r w:rsidR="000E0737">
        <w:rPr>
          <w:color w:val="000000" w:themeColor="text1"/>
        </w:rPr>
        <w:t xml:space="preserve">Let’s </w:t>
      </w:r>
      <w:proofErr w:type="gramStart"/>
      <w:r w:rsidR="000E0737">
        <w:rPr>
          <w:color w:val="000000" w:themeColor="text1"/>
        </w:rPr>
        <w:t>take a look</w:t>
      </w:r>
      <w:proofErr w:type="gramEnd"/>
      <w:r w:rsidR="000E0737">
        <w:rPr>
          <w:color w:val="000000" w:themeColor="text1"/>
        </w:rPr>
        <w:t xml:space="preserve"> at these auctions in more detail. </w:t>
      </w:r>
    </w:p>
    <w:p w14:paraId="13C60A62" w14:textId="77777777" w:rsidR="00953F52" w:rsidRPr="006C12DB" w:rsidRDefault="00953F52" w:rsidP="006C12DB">
      <w:pPr>
        <w:pStyle w:val="NoSpacing"/>
        <w:spacing w:line="276" w:lineRule="auto"/>
        <w:rPr>
          <w:color w:val="000000" w:themeColor="text1"/>
        </w:rPr>
      </w:pPr>
    </w:p>
    <w:p w14:paraId="2AFCA3E3" w14:textId="77777777" w:rsidR="006C12DB" w:rsidRPr="006C12DB" w:rsidRDefault="006C12DB" w:rsidP="006C12DB">
      <w:pPr>
        <w:pStyle w:val="NoSpacing"/>
        <w:spacing w:line="276" w:lineRule="auto"/>
        <w:rPr>
          <w:color w:val="000000" w:themeColor="text1"/>
        </w:rPr>
      </w:pPr>
    </w:p>
    <w:p w14:paraId="3927FCBA" w14:textId="7C75D0F9" w:rsidR="006C12DB" w:rsidRPr="006C12DB" w:rsidRDefault="00953F52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Responding 1NT to a 1-minor Opening Bid</w:t>
      </w:r>
    </w:p>
    <w:p w14:paraId="3D1B3CE7" w14:textId="65A704F0" w:rsidR="006C12DB" w:rsidRDefault="005A74DB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our partner opens the bidding with 1</w:t>
      </w:r>
      <w:r w:rsidR="006876D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our </w:t>
      </w:r>
      <w:proofErr w:type="gramStart"/>
      <w:r>
        <w:rPr>
          <w:color w:val="000000" w:themeColor="text1"/>
        </w:rPr>
        <w:t>first priority</w:t>
      </w:r>
      <w:proofErr w:type="gramEnd"/>
      <w:r>
        <w:rPr>
          <w:color w:val="000000" w:themeColor="text1"/>
        </w:rPr>
        <w:t xml:space="preserve"> is to respond with a 4+card Major.  If we do not have one of those and we have a minimum hand, about 6 to a bad 10 points, then we can look to raise partner’s minor suit</w:t>
      </w:r>
      <w:r w:rsidR="006876D0">
        <w:rPr>
          <w:color w:val="000000" w:themeColor="text1"/>
        </w:rPr>
        <w:t xml:space="preserve"> with </w:t>
      </w:r>
      <w:proofErr w:type="spellStart"/>
      <w:r w:rsidR="006876D0">
        <w:rPr>
          <w:color w:val="000000" w:themeColor="text1"/>
        </w:rPr>
        <w:t>a</w:t>
      </w:r>
      <w:proofErr w:type="spellEnd"/>
      <w:r w:rsidR="006876D0">
        <w:rPr>
          <w:color w:val="000000" w:themeColor="text1"/>
        </w:rPr>
        <w:t xml:space="preserve"> fit</w:t>
      </w:r>
      <w:r>
        <w:rPr>
          <w:color w:val="000000" w:themeColor="text1"/>
        </w:rPr>
        <w:t xml:space="preserve"> if we have a way to do so.  If </w:t>
      </w:r>
      <w:r w:rsidR="006876D0">
        <w:rPr>
          <w:color w:val="000000" w:themeColor="text1"/>
        </w:rPr>
        <w:t>we</w:t>
      </w:r>
      <w:r>
        <w:rPr>
          <w:color w:val="000000" w:themeColor="text1"/>
        </w:rPr>
        <w:t xml:space="preserve"> play inverted minors</w:t>
      </w:r>
      <w:r w:rsidR="006876D0">
        <w:rPr>
          <w:color w:val="000000" w:themeColor="text1"/>
        </w:rPr>
        <w:t>, we</w:t>
      </w:r>
      <w:r>
        <w:rPr>
          <w:color w:val="000000" w:themeColor="text1"/>
        </w:rPr>
        <w:t xml:space="preserve"> often will not have a bid to show these values, even if </w:t>
      </w:r>
      <w:r w:rsidR="006876D0">
        <w:rPr>
          <w:color w:val="000000" w:themeColor="text1"/>
        </w:rPr>
        <w:t>we</w:t>
      </w:r>
      <w:r>
        <w:rPr>
          <w:color w:val="000000" w:themeColor="text1"/>
        </w:rPr>
        <w:t xml:space="preserve"> have a </w:t>
      </w:r>
      <w:r w:rsidR="006876D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fit.  But raising partner’s minor suit is not a desirable action, especially with such a minimum hand.  Instead, </w:t>
      </w:r>
      <w:r w:rsidR="006876D0">
        <w:rPr>
          <w:color w:val="000000" w:themeColor="text1"/>
        </w:rPr>
        <w:t>we</w:t>
      </w:r>
      <w:r>
        <w:rPr>
          <w:color w:val="000000" w:themeColor="text1"/>
        </w:rPr>
        <w:t xml:space="preserve"> usually simply bid 1NT with these hands. </w:t>
      </w:r>
    </w:p>
    <w:p w14:paraId="15A1BD6C" w14:textId="2391E7E4" w:rsidR="005A74DB" w:rsidRDefault="005A74DB" w:rsidP="005A74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ab/>
      </w:r>
    </w:p>
    <w:p w14:paraId="688FE113" w14:textId="3C841424" w:rsidR="005A74DB" w:rsidRPr="006C12DB" w:rsidRDefault="005A74DB" w:rsidP="005A74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This 1NT response can be made with a varie</w:t>
      </w:r>
      <w:r w:rsidR="006876D0">
        <w:rPr>
          <w:color w:val="000000" w:themeColor="text1"/>
        </w:rPr>
        <w:t>ty</w:t>
      </w:r>
      <w:r>
        <w:rPr>
          <w:color w:val="000000" w:themeColor="text1"/>
        </w:rPr>
        <w:t xml:space="preserve"> of different hand shapes and strengths.</w:t>
      </w:r>
    </w:p>
    <w:p w14:paraId="6D78ABD0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4AAB6EAF" w14:textId="77777777" w:rsidR="005A74DB" w:rsidRDefault="005A74DB" w:rsidP="005A74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1</w:t>
      </w:r>
    </w:p>
    <w:p w14:paraId="6FC4B4A4" w14:textId="15D8C170" w:rsidR="005A74DB" w:rsidRPr="006C12DB" w:rsidRDefault="005A74DB" w:rsidP="005A74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color w:val="000000" w:themeColor="text1"/>
        </w:rPr>
        <w:t>1</w:t>
      </w:r>
      <w:r w:rsidR="006876D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__?</w:t>
      </w:r>
    </w:p>
    <w:p w14:paraId="2B53D8A8" w14:textId="0333C28B" w:rsidR="005A74DB" w:rsidRDefault="006876D0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5A74DB">
        <w:rPr>
          <w:color w:val="000000" w:themeColor="text1"/>
        </w:rPr>
        <w:t xml:space="preserve"> Q93</w:t>
      </w:r>
    </w:p>
    <w:p w14:paraId="06543158" w14:textId="6975518D" w:rsidR="005A74DB" w:rsidRDefault="006876D0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5A74DB">
        <w:rPr>
          <w:color w:val="000000" w:themeColor="text1"/>
        </w:rPr>
        <w:t xml:space="preserve"> J83</w:t>
      </w:r>
    </w:p>
    <w:p w14:paraId="7CFA0E5C" w14:textId="5C592B0D" w:rsidR="005A74DB" w:rsidRDefault="006876D0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5A74DB">
        <w:rPr>
          <w:color w:val="000000" w:themeColor="text1"/>
        </w:rPr>
        <w:t xml:space="preserve"> K932</w:t>
      </w:r>
    </w:p>
    <w:p w14:paraId="56B9D23E" w14:textId="0DA343F4" w:rsidR="005A74DB" w:rsidRDefault="006876D0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5A74DB">
        <w:rPr>
          <w:color w:val="000000" w:themeColor="text1"/>
        </w:rPr>
        <w:t xml:space="preserve"> A83</w:t>
      </w:r>
    </w:p>
    <w:p w14:paraId="29D5CA36" w14:textId="0773570A" w:rsidR="002E73F4" w:rsidRDefault="005A74DB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With this scatted 10 HCP hand it is best to respond 1NT to partner’s 1</w:t>
      </w:r>
      <w:r w:rsidR="006876D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opening bid. </w:t>
      </w:r>
    </w:p>
    <w:p w14:paraId="1ADA4F1B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6972B2BD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6061ACA3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4945F2E0" w14:textId="16F84D89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5EBAC1F8" w14:textId="7550EBEF" w:rsidR="005A74DB" w:rsidRDefault="005A74DB" w:rsidP="005A74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i/>
          <w:color w:val="000000" w:themeColor="text1"/>
        </w:rPr>
        <w:lastRenderedPageBreak/>
        <w:t>Example</w:t>
      </w:r>
      <w:r>
        <w:rPr>
          <w:i/>
          <w:color w:val="000000" w:themeColor="text1"/>
        </w:rPr>
        <w:t xml:space="preserve"> 2</w:t>
      </w:r>
    </w:p>
    <w:p w14:paraId="3DB02EB8" w14:textId="74006091" w:rsidR="005A74DB" w:rsidRPr="006C12DB" w:rsidRDefault="005A74DB" w:rsidP="005A74DB">
      <w:pPr>
        <w:pStyle w:val="NoSpacing"/>
        <w:spacing w:line="276" w:lineRule="auto"/>
        <w:rPr>
          <w:i/>
          <w:color w:val="000000" w:themeColor="text1"/>
        </w:rPr>
      </w:pPr>
      <w:r w:rsidRPr="006C12DB">
        <w:rPr>
          <w:color w:val="000000" w:themeColor="text1"/>
        </w:rPr>
        <w:t>1</w:t>
      </w:r>
      <w:r w:rsidR="006876D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__?</w:t>
      </w:r>
    </w:p>
    <w:p w14:paraId="2AFD2AB4" w14:textId="1726976C" w:rsidR="005A74DB" w:rsidRDefault="006876D0" w:rsidP="005A74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5A74DB">
        <w:rPr>
          <w:color w:val="000000" w:themeColor="text1"/>
        </w:rPr>
        <w:t xml:space="preserve"> A</w:t>
      </w:r>
    </w:p>
    <w:p w14:paraId="4D5BF768" w14:textId="141EC817" w:rsidR="005A74DB" w:rsidRDefault="006876D0" w:rsidP="005A74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5A74DB">
        <w:rPr>
          <w:color w:val="000000" w:themeColor="text1"/>
        </w:rPr>
        <w:t xml:space="preserve"> T83</w:t>
      </w:r>
    </w:p>
    <w:p w14:paraId="5C2F3D93" w14:textId="160FF6E3" w:rsidR="005A74DB" w:rsidRDefault="006876D0" w:rsidP="005A74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5A74DB">
        <w:rPr>
          <w:color w:val="000000" w:themeColor="text1"/>
        </w:rPr>
        <w:t xml:space="preserve"> 932</w:t>
      </w:r>
    </w:p>
    <w:p w14:paraId="1B5A26B7" w14:textId="100F0980" w:rsidR="005A74DB" w:rsidRDefault="006876D0" w:rsidP="005A74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5A74DB">
        <w:rPr>
          <w:color w:val="000000" w:themeColor="text1"/>
        </w:rPr>
        <w:t xml:space="preserve"> K98532</w:t>
      </w:r>
    </w:p>
    <w:p w14:paraId="6C8C0D0D" w14:textId="4CAF1F60" w:rsidR="005A74DB" w:rsidRDefault="005A74DB" w:rsidP="005A74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With 7 HCP and a long </w:t>
      </w:r>
      <w:r w:rsidR="006876D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suit</w:t>
      </w:r>
      <w:r w:rsidR="006876D0">
        <w:rPr>
          <w:color w:val="000000" w:themeColor="text1"/>
        </w:rPr>
        <w:t>, we</w:t>
      </w:r>
      <w:r>
        <w:rPr>
          <w:color w:val="000000" w:themeColor="text1"/>
        </w:rPr>
        <w:t xml:space="preserve"> still must respond 1NT to partner’s 1</w:t>
      </w:r>
      <w:r w:rsidR="006876D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opening bid. </w:t>
      </w:r>
    </w:p>
    <w:p w14:paraId="2380BB4F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57890EE0" w14:textId="25084FFD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partner opens the bidding with 1</w:t>
      </w:r>
      <w:r w:rsidR="006876D0">
        <w:rPr>
          <w:rFonts w:ascii="Times New Roman" w:hAnsi="Times New Roman"/>
          <w:color w:val="000000" w:themeColor="text1"/>
        </w:rPr>
        <w:t>♣</w:t>
      </w:r>
      <w:r w:rsidR="006876D0">
        <w:rPr>
          <w:color w:val="000000" w:themeColor="text1"/>
        </w:rPr>
        <w:t>,</w:t>
      </w:r>
      <w:r>
        <w:rPr>
          <w:color w:val="000000" w:themeColor="text1"/>
        </w:rPr>
        <w:t xml:space="preserve"> we take </w:t>
      </w:r>
      <w:r w:rsidR="00EA62C5">
        <w:rPr>
          <w:color w:val="000000" w:themeColor="text1"/>
        </w:rPr>
        <w:t xml:space="preserve">a similar approach to </w:t>
      </w:r>
      <w:r w:rsidR="003E0757">
        <w:rPr>
          <w:color w:val="000000" w:themeColor="text1"/>
        </w:rPr>
        <w:t xml:space="preserve">responding. </w:t>
      </w:r>
      <w:r w:rsidR="006876D0">
        <w:rPr>
          <w:color w:val="000000" w:themeColor="text1"/>
        </w:rPr>
        <w:t xml:space="preserve"> </w:t>
      </w:r>
      <w:r w:rsidR="003E0757">
        <w:rPr>
          <w:color w:val="000000" w:themeColor="text1"/>
        </w:rPr>
        <w:t xml:space="preserve">The primary difference is that we </w:t>
      </w:r>
      <w:r w:rsidR="006876D0">
        <w:rPr>
          <w:color w:val="000000" w:themeColor="text1"/>
        </w:rPr>
        <w:t xml:space="preserve">also </w:t>
      </w:r>
      <w:r w:rsidR="003E0757">
        <w:rPr>
          <w:color w:val="000000" w:themeColor="text1"/>
        </w:rPr>
        <w:t xml:space="preserve">have </w:t>
      </w:r>
      <w:r w:rsidR="006876D0">
        <w:rPr>
          <w:rFonts w:ascii="Times New Roman" w:hAnsi="Times New Roman"/>
          <w:color w:val="000000" w:themeColor="text1"/>
        </w:rPr>
        <w:t>♦</w:t>
      </w:r>
      <w:r w:rsidR="003E0757">
        <w:rPr>
          <w:color w:val="000000" w:themeColor="text1"/>
        </w:rPr>
        <w:t xml:space="preserve"> responses available.  The </w:t>
      </w:r>
      <w:proofErr w:type="gramStart"/>
      <w:r w:rsidR="00F815C1">
        <w:rPr>
          <w:color w:val="000000" w:themeColor="text1"/>
        </w:rPr>
        <w:t xml:space="preserve">most </w:t>
      </w:r>
      <w:r w:rsidR="003E0757">
        <w:rPr>
          <w:color w:val="000000" w:themeColor="text1"/>
        </w:rPr>
        <w:t>commonly used</w:t>
      </w:r>
      <w:proofErr w:type="gramEnd"/>
      <w:r w:rsidR="00EE4858">
        <w:rPr>
          <w:color w:val="000000" w:themeColor="text1"/>
        </w:rPr>
        <w:t xml:space="preserve"> </w:t>
      </w:r>
      <w:r w:rsidR="006876D0">
        <w:rPr>
          <w:rFonts w:ascii="Times New Roman" w:hAnsi="Times New Roman"/>
          <w:color w:val="000000" w:themeColor="text1"/>
        </w:rPr>
        <w:t>♦</w:t>
      </w:r>
      <w:r w:rsidR="00EE4858">
        <w:rPr>
          <w:color w:val="000000" w:themeColor="text1"/>
        </w:rPr>
        <w:t xml:space="preserve"> response</w:t>
      </w:r>
      <w:r w:rsidR="003E0757">
        <w:rPr>
          <w:color w:val="000000" w:themeColor="text1"/>
        </w:rPr>
        <w:t xml:space="preserve"> is a 1</w:t>
      </w:r>
      <w:r w:rsidR="006876D0">
        <w:rPr>
          <w:rFonts w:ascii="Times New Roman" w:hAnsi="Times New Roman"/>
          <w:color w:val="000000" w:themeColor="text1"/>
        </w:rPr>
        <w:t>♦</w:t>
      </w:r>
      <w:r w:rsidR="003E0757">
        <w:rPr>
          <w:color w:val="000000" w:themeColor="text1"/>
        </w:rPr>
        <w:t xml:space="preserve"> </w:t>
      </w:r>
      <w:r w:rsidR="00EE4858">
        <w:rPr>
          <w:color w:val="000000" w:themeColor="text1"/>
        </w:rPr>
        <w:t>bid</w:t>
      </w:r>
      <w:r w:rsidR="00F815C1">
        <w:rPr>
          <w:color w:val="000000" w:themeColor="text1"/>
        </w:rPr>
        <w:t xml:space="preserve"> instead of a 1NT response. </w:t>
      </w:r>
    </w:p>
    <w:p w14:paraId="304E07A1" w14:textId="77777777" w:rsidR="00F815C1" w:rsidRDefault="00F815C1" w:rsidP="006C12DB">
      <w:pPr>
        <w:pStyle w:val="NoSpacing"/>
        <w:spacing w:line="276" w:lineRule="auto"/>
        <w:rPr>
          <w:color w:val="000000" w:themeColor="text1"/>
        </w:rPr>
      </w:pPr>
    </w:p>
    <w:p w14:paraId="31612F3F" w14:textId="07D061BA" w:rsidR="00F815C1" w:rsidRPr="00BF50DC" w:rsidRDefault="00F815C1" w:rsidP="006C12DB">
      <w:pPr>
        <w:pStyle w:val="NoSpacing"/>
        <w:spacing w:line="276" w:lineRule="auto"/>
        <w:rPr>
          <w:i/>
          <w:iCs/>
          <w:color w:val="000000" w:themeColor="text1"/>
        </w:rPr>
      </w:pPr>
      <w:r w:rsidRPr="00BF50DC">
        <w:rPr>
          <w:i/>
          <w:iCs/>
          <w:color w:val="000000" w:themeColor="text1"/>
        </w:rPr>
        <w:t>Example 3</w:t>
      </w:r>
    </w:p>
    <w:p w14:paraId="5783D1C8" w14:textId="28CABEF0" w:rsidR="00F815C1" w:rsidRDefault="00F815C1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6876D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__?</w:t>
      </w:r>
    </w:p>
    <w:p w14:paraId="4CE5048D" w14:textId="2F39FC43" w:rsidR="00F815C1" w:rsidRDefault="006876D0" w:rsidP="00F815C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F815C1">
        <w:rPr>
          <w:color w:val="000000" w:themeColor="text1"/>
        </w:rPr>
        <w:t xml:space="preserve"> </w:t>
      </w:r>
      <w:r w:rsidR="00EE4858">
        <w:rPr>
          <w:color w:val="000000" w:themeColor="text1"/>
        </w:rPr>
        <w:t>93</w:t>
      </w:r>
    </w:p>
    <w:p w14:paraId="08EC6C4B" w14:textId="4061FFCA" w:rsidR="00F815C1" w:rsidRDefault="006876D0" w:rsidP="00F815C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F815C1">
        <w:rPr>
          <w:color w:val="000000" w:themeColor="text1"/>
        </w:rPr>
        <w:t xml:space="preserve"> 8</w:t>
      </w:r>
      <w:r w:rsidR="00EE4858">
        <w:rPr>
          <w:color w:val="000000" w:themeColor="text1"/>
        </w:rPr>
        <w:t>4</w:t>
      </w:r>
      <w:r w:rsidR="00F815C1">
        <w:rPr>
          <w:color w:val="000000" w:themeColor="text1"/>
        </w:rPr>
        <w:t>3</w:t>
      </w:r>
    </w:p>
    <w:p w14:paraId="71032F44" w14:textId="04BC56D8" w:rsidR="00F815C1" w:rsidRDefault="006876D0" w:rsidP="00F815C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F815C1">
        <w:rPr>
          <w:color w:val="000000" w:themeColor="text1"/>
        </w:rPr>
        <w:t xml:space="preserve"> </w:t>
      </w:r>
      <w:r w:rsidR="00EE4858">
        <w:rPr>
          <w:color w:val="000000" w:themeColor="text1"/>
        </w:rPr>
        <w:t>KQ</w:t>
      </w:r>
      <w:r w:rsidR="00F815C1">
        <w:rPr>
          <w:color w:val="000000" w:themeColor="text1"/>
        </w:rPr>
        <w:t>92</w:t>
      </w:r>
    </w:p>
    <w:p w14:paraId="2239427C" w14:textId="182BEBD2" w:rsidR="00F815C1" w:rsidRDefault="006876D0" w:rsidP="00F815C1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F815C1">
        <w:rPr>
          <w:color w:val="000000" w:themeColor="text1"/>
        </w:rPr>
        <w:t xml:space="preserve"> K98</w:t>
      </w:r>
      <w:r w:rsidR="00EE4858">
        <w:rPr>
          <w:color w:val="000000" w:themeColor="text1"/>
        </w:rPr>
        <w:t>2</w:t>
      </w:r>
    </w:p>
    <w:p w14:paraId="1FCC23A9" w14:textId="126C0A46" w:rsidR="00F815C1" w:rsidRDefault="00820359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With this hand </w:t>
      </w:r>
      <w:r w:rsidR="00250C5C">
        <w:rPr>
          <w:color w:val="000000" w:themeColor="text1"/>
        </w:rPr>
        <w:t>we have the right shape and strength to bid 1NT</w:t>
      </w:r>
      <w:r w:rsidR="0030055A">
        <w:rPr>
          <w:color w:val="000000" w:themeColor="text1"/>
        </w:rPr>
        <w:t>, b</w:t>
      </w:r>
      <w:r w:rsidR="00250C5C">
        <w:rPr>
          <w:color w:val="000000" w:themeColor="text1"/>
        </w:rPr>
        <w:t xml:space="preserve">ut </w:t>
      </w:r>
      <w:r w:rsidR="00997A44">
        <w:rPr>
          <w:color w:val="000000" w:themeColor="text1"/>
        </w:rPr>
        <w:t>a better option is to respond 1</w:t>
      </w:r>
      <w:r w:rsidR="0030055A">
        <w:rPr>
          <w:rFonts w:ascii="Times New Roman" w:hAnsi="Times New Roman"/>
          <w:color w:val="000000" w:themeColor="text1"/>
        </w:rPr>
        <w:t>♦</w:t>
      </w:r>
      <w:r w:rsidR="00997A44">
        <w:rPr>
          <w:color w:val="000000" w:themeColor="text1"/>
        </w:rPr>
        <w:t xml:space="preserve"> and let partner rebid NT if that is the right place to play. </w:t>
      </w:r>
    </w:p>
    <w:p w14:paraId="176679ED" w14:textId="77777777" w:rsidR="003E0757" w:rsidRDefault="003E0757" w:rsidP="006C12DB">
      <w:pPr>
        <w:pStyle w:val="NoSpacing"/>
        <w:spacing w:line="276" w:lineRule="auto"/>
        <w:rPr>
          <w:color w:val="000000" w:themeColor="text1"/>
        </w:rPr>
      </w:pPr>
    </w:p>
    <w:p w14:paraId="092E2FD3" w14:textId="77777777" w:rsidR="005A74DB" w:rsidRPr="006C12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29CEB1B5" w14:textId="77C2CF9A" w:rsidR="006C12DB" w:rsidRPr="006C12DB" w:rsidRDefault="005A74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Follow-up Bidding after 1-minor – 1NT Auctions </w:t>
      </w:r>
    </w:p>
    <w:p w14:paraId="456A7A03" w14:textId="21F802F2" w:rsidR="005A74DB" w:rsidRDefault="003333FE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the auction begins with 1-minor – 1NT</w:t>
      </w:r>
      <w:r w:rsidR="0030055A">
        <w:rPr>
          <w:color w:val="000000" w:themeColor="text1"/>
        </w:rPr>
        <w:t xml:space="preserve">, Opener </w:t>
      </w:r>
      <w:r>
        <w:rPr>
          <w:color w:val="000000" w:themeColor="text1"/>
        </w:rPr>
        <w:t>ha</w:t>
      </w:r>
      <w:r w:rsidR="0030055A">
        <w:rPr>
          <w:color w:val="000000" w:themeColor="text1"/>
        </w:rPr>
        <w:t>s</w:t>
      </w:r>
      <w:r>
        <w:rPr>
          <w:color w:val="000000" w:themeColor="text1"/>
        </w:rPr>
        <w:t xml:space="preserve"> a variety of options</w:t>
      </w:r>
      <w:r w:rsidR="0030055A">
        <w:rPr>
          <w:color w:val="000000" w:themeColor="text1"/>
        </w:rPr>
        <w:t>.</w:t>
      </w:r>
    </w:p>
    <w:p w14:paraId="6610FEE5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3DCDC9B5" w14:textId="05022CA6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1NT</w:t>
      </w:r>
    </w:p>
    <w:p w14:paraId="53561794" w14:textId="2E9B9552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4D823318" w14:textId="2C09C8F4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6+card 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or 5-card 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and unbalanced hand</w:t>
      </w:r>
      <w:r w:rsidR="0030055A">
        <w:rPr>
          <w:color w:val="000000" w:themeColor="text1"/>
        </w:rPr>
        <w:t xml:space="preserve">, </w:t>
      </w:r>
      <w:r>
        <w:rPr>
          <w:color w:val="000000" w:themeColor="text1"/>
        </w:rPr>
        <w:t>minimum values</w:t>
      </w:r>
    </w:p>
    <w:p w14:paraId="021C71F0" w14:textId="070E8BD4" w:rsidR="00ED09F6" w:rsidRPr="00ED09F6" w:rsidRDefault="003333FE" w:rsidP="00ED09F6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♦</w:t>
      </w:r>
      <w:r w:rsidR="00ED09F6">
        <w:rPr>
          <w:color w:val="000000" w:themeColor="text1"/>
        </w:rPr>
        <w:tab/>
      </w:r>
      <w:r w:rsidR="00ED09F6" w:rsidRPr="00ED09F6">
        <w:rPr>
          <w:i/>
          <w:iCs/>
          <w:color w:val="000000" w:themeColor="text1"/>
        </w:rPr>
        <w:t>Revers</w:t>
      </w:r>
      <w:r w:rsidR="00ED09F6">
        <w:rPr>
          <w:color w:val="000000" w:themeColor="text1"/>
        </w:rPr>
        <w:t xml:space="preserve">e, 4+card </w:t>
      </w:r>
      <w:r w:rsidR="0030055A">
        <w:rPr>
          <w:rFonts w:ascii="Times New Roman" w:hAnsi="Times New Roman"/>
          <w:color w:val="000000" w:themeColor="text1"/>
        </w:rPr>
        <w:t>♦</w:t>
      </w:r>
      <w:r w:rsidR="00ED09F6">
        <w:rPr>
          <w:color w:val="000000" w:themeColor="text1"/>
        </w:rPr>
        <w:t xml:space="preserve"> suit</w:t>
      </w:r>
      <w:r w:rsidR="0030055A">
        <w:rPr>
          <w:color w:val="000000" w:themeColor="text1"/>
        </w:rPr>
        <w:t xml:space="preserve">, longer </w:t>
      </w:r>
      <w:r w:rsidR="0030055A">
        <w:rPr>
          <w:rFonts w:ascii="Times New Roman" w:hAnsi="Times New Roman"/>
          <w:color w:val="000000" w:themeColor="text1"/>
        </w:rPr>
        <w:t>♣</w:t>
      </w:r>
      <w:r w:rsidR="0030055A">
        <w:rPr>
          <w:color w:val="000000" w:themeColor="text1"/>
        </w:rPr>
        <w:t>,</w:t>
      </w:r>
      <w:r w:rsidR="00ED09F6">
        <w:rPr>
          <w:color w:val="000000" w:themeColor="text1"/>
        </w:rPr>
        <w:t xml:space="preserve"> and good 16+ points (1F)</w:t>
      </w:r>
    </w:p>
    <w:p w14:paraId="7C827F99" w14:textId="79137F6B" w:rsidR="00ED09F6" w:rsidRPr="00ED09F6" w:rsidRDefault="003333FE" w:rsidP="00ED09F6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♥</w:t>
      </w:r>
      <w:r w:rsidR="00ED09F6">
        <w:rPr>
          <w:color w:val="000000" w:themeColor="text1"/>
        </w:rPr>
        <w:tab/>
      </w:r>
      <w:r w:rsidR="00ED09F6" w:rsidRPr="00ED09F6">
        <w:rPr>
          <w:i/>
          <w:iCs/>
          <w:color w:val="000000" w:themeColor="text1"/>
        </w:rPr>
        <w:t>Reverse</w:t>
      </w:r>
      <w:r w:rsidR="00ED09F6">
        <w:rPr>
          <w:color w:val="000000" w:themeColor="text1"/>
        </w:rPr>
        <w:t xml:space="preserve">, 4+card </w:t>
      </w:r>
      <w:r w:rsidR="0030055A">
        <w:rPr>
          <w:rFonts w:ascii="Times New Roman" w:hAnsi="Times New Roman"/>
          <w:color w:val="000000" w:themeColor="text1"/>
        </w:rPr>
        <w:t>♥</w:t>
      </w:r>
      <w:r w:rsidR="00ED09F6">
        <w:rPr>
          <w:color w:val="000000" w:themeColor="text1"/>
        </w:rPr>
        <w:t xml:space="preserve"> suit</w:t>
      </w:r>
      <w:r w:rsidR="0030055A">
        <w:rPr>
          <w:color w:val="000000" w:themeColor="text1"/>
        </w:rPr>
        <w:t xml:space="preserve">, longer </w:t>
      </w:r>
      <w:r w:rsidR="0030055A">
        <w:rPr>
          <w:rFonts w:ascii="Times New Roman" w:hAnsi="Times New Roman"/>
          <w:color w:val="000000" w:themeColor="text1"/>
        </w:rPr>
        <w:t>♣</w:t>
      </w:r>
      <w:r w:rsidR="0030055A">
        <w:rPr>
          <w:color w:val="000000" w:themeColor="text1"/>
        </w:rPr>
        <w:t xml:space="preserve">, </w:t>
      </w:r>
      <w:r w:rsidR="00ED09F6">
        <w:rPr>
          <w:color w:val="000000" w:themeColor="text1"/>
        </w:rPr>
        <w:t>and good 16+ points (1F)</w:t>
      </w:r>
    </w:p>
    <w:p w14:paraId="27FB2B7A" w14:textId="67AADC5A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Reverse</w:t>
      </w:r>
      <w:r>
        <w:rPr>
          <w:color w:val="000000" w:themeColor="text1"/>
        </w:rPr>
        <w:t xml:space="preserve">, 4+card </w:t>
      </w:r>
      <w:r w:rsidR="0030055A">
        <w:rPr>
          <w:rFonts w:ascii="Times New Roman" w:hAnsi="Times New Roman"/>
          <w:color w:val="000000" w:themeColor="text1"/>
        </w:rPr>
        <w:t>♠</w:t>
      </w:r>
      <w:r w:rsidR="00ED09F6">
        <w:rPr>
          <w:color w:val="000000" w:themeColor="text1"/>
        </w:rPr>
        <w:t xml:space="preserve"> </w:t>
      </w:r>
      <w:r>
        <w:rPr>
          <w:color w:val="000000" w:themeColor="text1"/>
        </w:rPr>
        <w:t>suit</w:t>
      </w:r>
      <w:r w:rsidR="0030055A">
        <w:rPr>
          <w:color w:val="000000" w:themeColor="text1"/>
        </w:rPr>
        <w:t xml:space="preserve">, longer </w:t>
      </w:r>
      <w:r w:rsidR="0030055A">
        <w:rPr>
          <w:rFonts w:ascii="Times New Roman" w:hAnsi="Times New Roman"/>
          <w:color w:val="000000" w:themeColor="text1"/>
        </w:rPr>
        <w:t>♣</w:t>
      </w:r>
      <w:r w:rsidR="0030055A">
        <w:rPr>
          <w:color w:val="000000" w:themeColor="text1"/>
        </w:rPr>
        <w:t>,</w:t>
      </w:r>
      <w:r>
        <w:rPr>
          <w:color w:val="000000" w:themeColor="text1"/>
        </w:rPr>
        <w:t xml:space="preserve"> and good 16+ points (1F)</w:t>
      </w:r>
    </w:p>
    <w:p w14:paraId="59A779D6" w14:textId="1A4F07C3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Balanced 18-19 points (occasionally 17 points and a semi-balanced hand)</w:t>
      </w:r>
    </w:p>
    <w:p w14:paraId="6C6AC665" w14:textId="70B26D7D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6+card 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suit, 15-17 points</w:t>
      </w:r>
    </w:p>
    <w:p w14:paraId="1D2280FA" w14:textId="71165E52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0055A">
        <w:rPr>
          <w:rFonts w:ascii="Times New Roman" w:hAnsi="Times New Roman"/>
          <w:color w:val="000000" w:themeColor="text1"/>
        </w:rPr>
        <w:t>♦</w:t>
      </w:r>
      <w:r w:rsidR="00ED09F6"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30055A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>, short</w:t>
      </w:r>
      <w:r w:rsidR="00ED09F6">
        <w:rPr>
          <w:color w:val="000000" w:themeColor="text1"/>
        </w:rPr>
        <w:t xml:space="preserve"> </w:t>
      </w:r>
      <w:r w:rsidR="00ED09F6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(singleton or void), 18+ points (GF)</w:t>
      </w:r>
    </w:p>
    <w:p w14:paraId="3A157098" w14:textId="5C3A7D62" w:rsidR="00ED09F6" w:rsidRDefault="00ED09F6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0055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30055A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 xml:space="preserve">, short </w:t>
      </w:r>
      <w:r w:rsidR="0030055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(singleton or void), 18+ points (GF)</w:t>
      </w:r>
    </w:p>
    <w:p w14:paraId="50E5EB0B" w14:textId="67DA12D1" w:rsidR="00ED09F6" w:rsidRDefault="00ED09F6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0055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30055A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 xml:space="preserve">, short </w:t>
      </w:r>
      <w:r w:rsidR="0030055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(singleton or void), 18+ points (GF)</w:t>
      </w:r>
    </w:p>
    <w:p w14:paraId="1C0FE770" w14:textId="6DC2106C" w:rsidR="00BF50DC" w:rsidRPr="003333FE" w:rsidRDefault="00BF50DC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</w:r>
      <w:r w:rsidR="0030055A">
        <w:rPr>
          <w:color w:val="000000" w:themeColor="text1"/>
        </w:rPr>
        <w:t>“</w:t>
      </w:r>
      <w:r>
        <w:rPr>
          <w:color w:val="000000" w:themeColor="text1"/>
        </w:rPr>
        <w:t>I hope this makes</w:t>
      </w:r>
      <w:r w:rsidR="0030055A">
        <w:rPr>
          <w:color w:val="000000" w:themeColor="text1"/>
        </w:rPr>
        <w:t>”</w:t>
      </w:r>
      <w:r>
        <w:rPr>
          <w:color w:val="000000" w:themeColor="text1"/>
        </w:rPr>
        <w:t xml:space="preserve"> – usually a source of tricks or a great 19 points.</w:t>
      </w:r>
    </w:p>
    <w:p w14:paraId="675C0677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50DF12AD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7EEFF14D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050E205B" w14:textId="77777777" w:rsidR="003333FE" w:rsidRDefault="003333FE" w:rsidP="003333FE">
      <w:pPr>
        <w:pStyle w:val="NoSpacing"/>
        <w:spacing w:line="276" w:lineRule="auto"/>
        <w:rPr>
          <w:color w:val="000000" w:themeColor="text1"/>
        </w:rPr>
      </w:pPr>
    </w:p>
    <w:p w14:paraId="631D05DD" w14:textId="77777777" w:rsidR="003333FE" w:rsidRDefault="003333FE" w:rsidP="003333FE">
      <w:pPr>
        <w:pStyle w:val="NoSpacing"/>
        <w:spacing w:line="276" w:lineRule="auto"/>
        <w:rPr>
          <w:color w:val="000000" w:themeColor="text1"/>
        </w:rPr>
      </w:pPr>
    </w:p>
    <w:p w14:paraId="6E8C5F20" w14:textId="2C0E66F4" w:rsidR="003333FE" w:rsidRDefault="003333FE" w:rsidP="003333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1</w:t>
      </w:r>
      <w:r w:rsidR="0030055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1NT</w:t>
      </w:r>
    </w:p>
    <w:p w14:paraId="1A2A47C9" w14:textId="77777777" w:rsidR="003333FE" w:rsidRDefault="003333FE" w:rsidP="003333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5FF54AE4" w14:textId="31634A43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4+card 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>, unbalanced hand, 12-17 points</w:t>
      </w:r>
    </w:p>
    <w:p w14:paraId="1C39582F" w14:textId="476BB0DE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6+card </w:t>
      </w:r>
      <w:r w:rsidR="0030055A">
        <w:rPr>
          <w:rFonts w:ascii="Times New Roman" w:hAnsi="Times New Roman"/>
          <w:color w:val="000000" w:themeColor="text1"/>
        </w:rPr>
        <w:t>♦</w:t>
      </w:r>
      <w:r w:rsidR="00624838">
        <w:rPr>
          <w:color w:val="000000" w:themeColor="text1"/>
        </w:rPr>
        <w:t xml:space="preserve">, </w:t>
      </w:r>
      <w:r>
        <w:rPr>
          <w:color w:val="000000" w:themeColor="text1"/>
        </w:rPr>
        <w:t>unbalanced hand</w:t>
      </w:r>
      <w:r w:rsidR="0030055A">
        <w:rPr>
          <w:color w:val="000000" w:themeColor="text1"/>
        </w:rPr>
        <w:t>,</w:t>
      </w:r>
      <w:r>
        <w:rPr>
          <w:color w:val="000000" w:themeColor="text1"/>
        </w:rPr>
        <w:t xml:space="preserve"> minimum values</w:t>
      </w:r>
    </w:p>
    <w:p w14:paraId="67EAD624" w14:textId="21316888" w:rsidR="00624838" w:rsidRPr="00ED09F6" w:rsidRDefault="00624838" w:rsidP="00624838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Reverse</w:t>
      </w:r>
      <w:r>
        <w:rPr>
          <w:color w:val="000000" w:themeColor="text1"/>
        </w:rPr>
        <w:t xml:space="preserve">, 4+card </w:t>
      </w:r>
      <w:r w:rsidR="0030055A">
        <w:rPr>
          <w:rFonts w:ascii="Times New Roman" w:hAnsi="Times New Roman"/>
          <w:color w:val="000000" w:themeColor="text1"/>
        </w:rPr>
        <w:t>♥</w:t>
      </w:r>
      <w:r w:rsidR="0030055A">
        <w:rPr>
          <w:color w:val="000000" w:themeColor="text1"/>
        </w:rPr>
        <w:t xml:space="preserve">, longer </w:t>
      </w:r>
      <w:r w:rsidR="0030055A">
        <w:rPr>
          <w:rFonts w:ascii="Times New Roman" w:hAnsi="Times New Roman"/>
          <w:color w:val="000000" w:themeColor="text1"/>
        </w:rPr>
        <w:t>♦</w:t>
      </w:r>
      <w:r w:rsidR="0030055A">
        <w:rPr>
          <w:color w:val="000000" w:themeColor="text1"/>
        </w:rPr>
        <w:t>,</w:t>
      </w:r>
      <w:r>
        <w:rPr>
          <w:color w:val="000000" w:themeColor="text1"/>
        </w:rPr>
        <w:t xml:space="preserve"> and good 16+ points (1F)</w:t>
      </w:r>
    </w:p>
    <w:p w14:paraId="37261CC3" w14:textId="2DABB30C" w:rsidR="00624838" w:rsidRDefault="00624838" w:rsidP="00624838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Reverse</w:t>
      </w:r>
      <w:r>
        <w:rPr>
          <w:color w:val="000000" w:themeColor="text1"/>
        </w:rPr>
        <w:t xml:space="preserve">, 4+card </w:t>
      </w:r>
      <w:r w:rsidR="0030055A">
        <w:rPr>
          <w:rFonts w:ascii="Times New Roman" w:hAnsi="Times New Roman"/>
          <w:color w:val="000000" w:themeColor="text1"/>
        </w:rPr>
        <w:t>♠</w:t>
      </w:r>
      <w:r w:rsidR="0030055A">
        <w:rPr>
          <w:color w:val="000000" w:themeColor="text1"/>
        </w:rPr>
        <w:t xml:space="preserve">, longer </w:t>
      </w:r>
      <w:r w:rsidR="0030055A">
        <w:rPr>
          <w:rFonts w:ascii="Times New Roman" w:hAnsi="Times New Roman"/>
          <w:color w:val="000000" w:themeColor="text1"/>
        </w:rPr>
        <w:t>♦</w:t>
      </w:r>
      <w:r w:rsidR="0030055A">
        <w:rPr>
          <w:color w:val="000000" w:themeColor="text1"/>
        </w:rPr>
        <w:t>,</w:t>
      </w:r>
      <w:r>
        <w:rPr>
          <w:color w:val="000000" w:themeColor="text1"/>
        </w:rPr>
        <w:t xml:space="preserve"> and good 16+ points (1F)</w:t>
      </w:r>
    </w:p>
    <w:p w14:paraId="0B45B9EF" w14:textId="77777777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Balanced 18-19 points (occasionally 17 points and a semi-balanced hand)</w:t>
      </w:r>
    </w:p>
    <w:p w14:paraId="77C3B421" w14:textId="64460A5F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</w:r>
      <w:r w:rsidR="0030055A" w:rsidRPr="0030055A">
        <w:rPr>
          <w:i/>
          <w:iCs/>
          <w:color w:val="000000" w:themeColor="text1"/>
        </w:rPr>
        <w:t>Jump Shift</w:t>
      </w:r>
      <w:r w:rsidR="0030055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4+card 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, </w:t>
      </w:r>
      <w:r w:rsidR="0030055A">
        <w:rPr>
          <w:color w:val="000000" w:themeColor="text1"/>
        </w:rPr>
        <w:t xml:space="preserve">4+card </w:t>
      </w:r>
      <w:r w:rsidR="0030055A">
        <w:rPr>
          <w:rFonts w:ascii="Times New Roman" w:hAnsi="Times New Roman"/>
          <w:color w:val="000000" w:themeColor="text1"/>
        </w:rPr>
        <w:t>♦</w:t>
      </w:r>
      <w:r w:rsidR="0030055A">
        <w:rPr>
          <w:color w:val="000000" w:themeColor="text1"/>
        </w:rPr>
        <w:t xml:space="preserve">, </w:t>
      </w:r>
      <w:r>
        <w:rPr>
          <w:color w:val="000000" w:themeColor="text1"/>
        </w:rPr>
        <w:t>unbalanced or semi-balanced hand, 18+ points (GF)</w:t>
      </w:r>
    </w:p>
    <w:p w14:paraId="0CFAC61E" w14:textId="753B78CC" w:rsidR="003333FE" w:rsidRDefault="003333FE" w:rsidP="003333FE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0055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6+card </w:t>
      </w:r>
      <w:r w:rsidR="0030055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>, 15-17 points</w:t>
      </w:r>
    </w:p>
    <w:p w14:paraId="6632A15C" w14:textId="7E8D5814" w:rsidR="00624838" w:rsidRDefault="00624838" w:rsidP="00624838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0055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30055A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 xml:space="preserve">, short </w:t>
      </w:r>
      <w:r w:rsidR="0030055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(singleton or void), 18+ points (GF)</w:t>
      </w:r>
    </w:p>
    <w:p w14:paraId="3F6526A1" w14:textId="74EF6D0A" w:rsidR="00624838" w:rsidRDefault="00624838" w:rsidP="00624838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30055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</w:r>
      <w:r w:rsidRPr="00ED09F6">
        <w:rPr>
          <w:i/>
          <w:iCs/>
          <w:color w:val="000000" w:themeColor="text1"/>
        </w:rPr>
        <w:t>Worry</w:t>
      </w:r>
      <w:r w:rsidR="0030055A">
        <w:rPr>
          <w:i/>
          <w:iCs/>
          <w:color w:val="000000" w:themeColor="text1"/>
        </w:rPr>
        <w:t xml:space="preserve"> </w:t>
      </w:r>
      <w:r w:rsidRPr="00ED09F6">
        <w:rPr>
          <w:i/>
          <w:iCs/>
          <w:color w:val="000000" w:themeColor="text1"/>
        </w:rPr>
        <w:t>Ask</w:t>
      </w:r>
      <w:r>
        <w:rPr>
          <w:color w:val="000000" w:themeColor="text1"/>
        </w:rPr>
        <w:t xml:space="preserve">, short </w:t>
      </w:r>
      <w:r w:rsidR="0030055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(singleton or void), 18+ points (GF)</w:t>
      </w:r>
    </w:p>
    <w:p w14:paraId="422AA736" w14:textId="0B36E15E" w:rsidR="00BF50DC" w:rsidRPr="003333FE" w:rsidRDefault="00BF50DC" w:rsidP="00624838">
      <w:pPr>
        <w:pStyle w:val="NoSpacing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</w:r>
      <w:r w:rsidR="0030055A">
        <w:rPr>
          <w:color w:val="000000" w:themeColor="text1"/>
        </w:rPr>
        <w:t>“</w:t>
      </w:r>
      <w:r>
        <w:rPr>
          <w:color w:val="000000" w:themeColor="text1"/>
        </w:rPr>
        <w:t>I hope this makes</w:t>
      </w:r>
      <w:r w:rsidR="0030055A">
        <w:rPr>
          <w:color w:val="000000" w:themeColor="text1"/>
        </w:rPr>
        <w:t>”</w:t>
      </w:r>
      <w:r>
        <w:rPr>
          <w:color w:val="000000" w:themeColor="text1"/>
        </w:rPr>
        <w:t xml:space="preserve"> – usually a source of tricks or a great 19 points.</w:t>
      </w:r>
    </w:p>
    <w:p w14:paraId="329A8FD3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7D42A3F5" w14:textId="6938E573" w:rsidR="00E97061" w:rsidRDefault="00E97061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30055A">
        <w:rPr>
          <w:color w:val="000000" w:themeColor="text1"/>
        </w:rPr>
        <w:t>R</w:t>
      </w:r>
      <w:r>
        <w:rPr>
          <w:color w:val="000000" w:themeColor="text1"/>
        </w:rPr>
        <w:t xml:space="preserve">esponder </w:t>
      </w:r>
      <w:r w:rsidR="000D58C3">
        <w:rPr>
          <w:color w:val="000000" w:themeColor="text1"/>
        </w:rPr>
        <w:t xml:space="preserve">makes a bid like 1NT they have closely defined their hand.  </w:t>
      </w:r>
      <w:r w:rsidR="00BF50DC">
        <w:rPr>
          <w:color w:val="000000" w:themeColor="text1"/>
        </w:rPr>
        <w:t xml:space="preserve">This puts </w:t>
      </w:r>
      <w:r w:rsidR="0030055A">
        <w:rPr>
          <w:color w:val="000000" w:themeColor="text1"/>
        </w:rPr>
        <w:t>O</w:t>
      </w:r>
      <w:r w:rsidR="00BF50DC">
        <w:rPr>
          <w:color w:val="000000" w:themeColor="text1"/>
        </w:rPr>
        <w:t xml:space="preserve">pener in the driver’s seat </w:t>
      </w:r>
      <w:proofErr w:type="gramStart"/>
      <w:r w:rsidR="00BF50DC">
        <w:rPr>
          <w:color w:val="000000" w:themeColor="text1"/>
        </w:rPr>
        <w:t>for knowing</w:t>
      </w:r>
      <w:proofErr w:type="gramEnd"/>
      <w:r w:rsidR="00BF50DC">
        <w:rPr>
          <w:color w:val="000000" w:themeColor="text1"/>
        </w:rPr>
        <w:t xml:space="preserve"> where the likely contract is going to end.  Opener should attempt to describe their hand, but also try to cooperate with partner to find out if game is possible. </w:t>
      </w:r>
    </w:p>
    <w:p w14:paraId="274A885C" w14:textId="77777777" w:rsidR="000D58C3" w:rsidRDefault="000D58C3" w:rsidP="006C12DB">
      <w:pPr>
        <w:pStyle w:val="NoSpacing"/>
        <w:spacing w:line="276" w:lineRule="auto"/>
        <w:rPr>
          <w:color w:val="000000" w:themeColor="text1"/>
        </w:rPr>
      </w:pPr>
    </w:p>
    <w:p w14:paraId="32244FE2" w14:textId="77777777" w:rsidR="003333FE" w:rsidRDefault="003333FE" w:rsidP="006C12DB">
      <w:pPr>
        <w:pStyle w:val="NoSpacing"/>
        <w:spacing w:line="276" w:lineRule="auto"/>
        <w:rPr>
          <w:color w:val="000000" w:themeColor="text1"/>
        </w:rPr>
      </w:pPr>
    </w:p>
    <w:p w14:paraId="446CC27A" w14:textId="0ED1DDD7" w:rsidR="006A24FB" w:rsidRPr="006C12DB" w:rsidRDefault="006A24FB" w:rsidP="006A24F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Follow-up Bidding </w:t>
      </w:r>
    </w:p>
    <w:p w14:paraId="7A28CF51" w14:textId="407E924F" w:rsidR="006A24FB" w:rsidRDefault="00BF50DC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There are some classic auctions that begin 1-minor – 1NT that we should be aware of. </w:t>
      </w:r>
    </w:p>
    <w:p w14:paraId="66CA431C" w14:textId="77777777" w:rsidR="0030055A" w:rsidRDefault="0030055A" w:rsidP="006C12DB">
      <w:pPr>
        <w:pStyle w:val="NoSpacing"/>
        <w:spacing w:line="276" w:lineRule="auto"/>
        <w:rPr>
          <w:color w:val="000000" w:themeColor="text1"/>
        </w:rPr>
      </w:pPr>
    </w:p>
    <w:p w14:paraId="51E94701" w14:textId="1FD3E22E" w:rsidR="007878C2" w:rsidRPr="00BF50DC" w:rsidRDefault="007878C2" w:rsidP="007878C2">
      <w:pPr>
        <w:pStyle w:val="NoSpacing"/>
        <w:spacing w:line="276" w:lineRule="auto"/>
        <w:rPr>
          <w:i/>
          <w:iCs/>
          <w:color w:val="000000" w:themeColor="text1"/>
        </w:rPr>
      </w:pPr>
      <w:r w:rsidRPr="00BF50DC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4</w:t>
      </w:r>
    </w:p>
    <w:p w14:paraId="7D55C4C1" w14:textId="016B2C4E" w:rsidR="007878C2" w:rsidRDefault="007878C2" w:rsidP="007878C2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30055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1NT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E6A26AF" w14:textId="1FDD5CF3" w:rsidR="007878C2" w:rsidRDefault="007878C2" w:rsidP="007878C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__?</w:t>
      </w:r>
    </w:p>
    <w:p w14:paraId="5F523F52" w14:textId="5CD049CC" w:rsidR="007878C2" w:rsidRDefault="0030055A" w:rsidP="007878C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7878C2">
        <w:rPr>
          <w:color w:val="000000" w:themeColor="text1"/>
        </w:rPr>
        <w:t xml:space="preserve"> AJ3</w:t>
      </w:r>
    </w:p>
    <w:p w14:paraId="71542831" w14:textId="08687A81" w:rsidR="007878C2" w:rsidRDefault="0030055A" w:rsidP="007878C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7878C2">
        <w:rPr>
          <w:color w:val="000000" w:themeColor="text1"/>
        </w:rPr>
        <w:t xml:space="preserve"> 65</w:t>
      </w:r>
    </w:p>
    <w:p w14:paraId="4496E639" w14:textId="7820979F" w:rsidR="007878C2" w:rsidRDefault="0030055A" w:rsidP="007878C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7878C2">
        <w:rPr>
          <w:color w:val="000000" w:themeColor="text1"/>
        </w:rPr>
        <w:t xml:space="preserve"> QT8</w:t>
      </w:r>
    </w:p>
    <w:p w14:paraId="6C0AED4C" w14:textId="768EE726" w:rsidR="007878C2" w:rsidRDefault="0030055A" w:rsidP="007878C2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7878C2">
        <w:rPr>
          <w:color w:val="000000" w:themeColor="text1"/>
        </w:rPr>
        <w:t xml:space="preserve"> QT943</w:t>
      </w:r>
    </w:p>
    <w:p w14:paraId="20A91EFD" w14:textId="42C2D339" w:rsidR="006712F2" w:rsidRPr="007878C2" w:rsidRDefault="007878C2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Here Opener could have as many as 17 HCP for bidding 2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>.  Responder now raises to 3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 w:rsidR="006712F2">
        <w:rPr>
          <w:color w:val="000000" w:themeColor="text1"/>
        </w:rPr>
        <w:t xml:space="preserve">to show a good </w:t>
      </w:r>
      <w:r w:rsidR="0030055A">
        <w:rPr>
          <w:rFonts w:ascii="Times New Roman" w:hAnsi="Times New Roman"/>
          <w:color w:val="000000" w:themeColor="text1"/>
        </w:rPr>
        <w:t>♣</w:t>
      </w:r>
      <w:r w:rsidR="006712F2">
        <w:rPr>
          <w:color w:val="000000" w:themeColor="text1"/>
        </w:rPr>
        <w:t xml:space="preserve"> fit and the top of their 1NT response range. </w:t>
      </w:r>
    </w:p>
    <w:p w14:paraId="1605BFCD" w14:textId="77777777" w:rsidR="007878C2" w:rsidRDefault="007878C2" w:rsidP="006C12DB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52D29B7E" w14:textId="19F6396D" w:rsidR="00E97061" w:rsidRPr="00BF50DC" w:rsidRDefault="00BF50DC" w:rsidP="006C12DB">
      <w:pPr>
        <w:pStyle w:val="NoSpacing"/>
        <w:spacing w:line="276" w:lineRule="auto"/>
        <w:rPr>
          <w:i/>
          <w:iCs/>
          <w:color w:val="000000" w:themeColor="text1"/>
        </w:rPr>
      </w:pPr>
      <w:r w:rsidRPr="00BF50DC">
        <w:rPr>
          <w:i/>
          <w:iCs/>
          <w:color w:val="000000" w:themeColor="text1"/>
        </w:rPr>
        <w:t xml:space="preserve">Example </w:t>
      </w:r>
      <w:r w:rsidR="007878C2">
        <w:rPr>
          <w:i/>
          <w:iCs/>
          <w:color w:val="000000" w:themeColor="text1"/>
        </w:rPr>
        <w:t>5</w:t>
      </w:r>
    </w:p>
    <w:p w14:paraId="281AB4BB" w14:textId="63CA6671" w:rsidR="00BF50DC" w:rsidRDefault="00BF50DC" w:rsidP="00BF50DC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 xml:space="preserve">1NT </w:t>
      </w:r>
      <w:r>
        <w:rPr>
          <w:color w:val="000000" w:themeColor="text1"/>
        </w:rPr>
        <w:tab/>
        <w:t>2</w:t>
      </w:r>
      <w:r w:rsidR="0030055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1D4D955F" w14:textId="4DEB3921" w:rsidR="00BF50DC" w:rsidRDefault="00BF50DC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P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</w:t>
      </w:r>
      <w:proofErr w:type="spellEnd"/>
      <w:r>
        <w:rPr>
          <w:color w:val="000000" w:themeColor="text1"/>
        </w:rPr>
        <w:tab/>
        <w:t>__?</w:t>
      </w:r>
    </w:p>
    <w:p w14:paraId="6A6B8888" w14:textId="44CB7943" w:rsidR="00BF50DC" w:rsidRDefault="0030055A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BF50DC">
        <w:rPr>
          <w:color w:val="000000" w:themeColor="text1"/>
        </w:rPr>
        <w:t xml:space="preserve"> A53</w:t>
      </w:r>
    </w:p>
    <w:p w14:paraId="23AD6E54" w14:textId="5D84122A" w:rsidR="00BF50DC" w:rsidRDefault="0030055A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BF50DC">
        <w:rPr>
          <w:color w:val="000000" w:themeColor="text1"/>
        </w:rPr>
        <w:t xml:space="preserve"> 65</w:t>
      </w:r>
    </w:p>
    <w:p w14:paraId="77D6B674" w14:textId="24BB810A" w:rsidR="00BF50DC" w:rsidRDefault="0030055A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BF50DC">
        <w:rPr>
          <w:color w:val="000000" w:themeColor="text1"/>
        </w:rPr>
        <w:t xml:space="preserve"> QT8</w:t>
      </w:r>
    </w:p>
    <w:p w14:paraId="28B0AE80" w14:textId="1376C359" w:rsidR="00BF50DC" w:rsidRDefault="0030055A" w:rsidP="006C12DB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BF50DC">
        <w:rPr>
          <w:color w:val="000000" w:themeColor="text1"/>
        </w:rPr>
        <w:t xml:space="preserve"> QT943</w:t>
      </w:r>
    </w:p>
    <w:p w14:paraId="53CB1F7E" w14:textId="3D0E0DF5" w:rsidR="00BF50DC" w:rsidRDefault="00BF50DC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</w:t>
      </w:r>
      <w:r w:rsidR="0030055A">
        <w:rPr>
          <w:color w:val="000000" w:themeColor="text1"/>
        </w:rPr>
        <w:t>R</w:t>
      </w:r>
      <w:r>
        <w:rPr>
          <w:color w:val="000000" w:themeColor="text1"/>
        </w:rPr>
        <w:t>esponder should bid 3</w:t>
      </w:r>
      <w:r w:rsidR="0030055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.  They </w:t>
      </w:r>
      <w:r w:rsidR="0030055A">
        <w:rPr>
          <w:color w:val="000000" w:themeColor="text1"/>
        </w:rPr>
        <w:t xml:space="preserve">initially </w:t>
      </w:r>
      <w:proofErr w:type="gramStart"/>
      <w:r>
        <w:rPr>
          <w:color w:val="000000" w:themeColor="text1"/>
        </w:rPr>
        <w:t>bid</w:t>
      </w:r>
      <w:proofErr w:type="gramEnd"/>
      <w:r>
        <w:rPr>
          <w:color w:val="000000" w:themeColor="text1"/>
        </w:rPr>
        <w:t xml:space="preserve"> 1NT, trying to play in a better contract</w:t>
      </w:r>
      <w:r w:rsidR="0030055A">
        <w:rPr>
          <w:color w:val="000000" w:themeColor="text1"/>
        </w:rPr>
        <w:t>, b</w:t>
      </w:r>
      <w:r>
        <w:rPr>
          <w:color w:val="000000" w:themeColor="text1"/>
        </w:rPr>
        <w:t xml:space="preserve">ut now </w:t>
      </w:r>
      <w:r w:rsidR="0030055A">
        <w:rPr>
          <w:color w:val="000000" w:themeColor="text1"/>
        </w:rPr>
        <w:t xml:space="preserve">they </w:t>
      </w:r>
      <w:r w:rsidR="007878C2">
        <w:rPr>
          <w:color w:val="000000" w:themeColor="text1"/>
        </w:rPr>
        <w:t xml:space="preserve">need to come back in. </w:t>
      </w:r>
    </w:p>
    <w:p w14:paraId="7108E804" w14:textId="77777777" w:rsidR="00BF50DC" w:rsidRDefault="00BF50DC" w:rsidP="006C12DB">
      <w:pPr>
        <w:pStyle w:val="NoSpacing"/>
        <w:spacing w:line="276" w:lineRule="auto"/>
        <w:rPr>
          <w:color w:val="000000" w:themeColor="text1"/>
        </w:rPr>
      </w:pPr>
    </w:p>
    <w:p w14:paraId="2EC33F10" w14:textId="4EB582D9" w:rsidR="00BA4605" w:rsidRPr="00BF50DC" w:rsidRDefault="00BA4605" w:rsidP="00BA4605">
      <w:pPr>
        <w:pStyle w:val="NoSpacing"/>
        <w:spacing w:line="276" w:lineRule="auto"/>
        <w:rPr>
          <w:i/>
          <w:iCs/>
          <w:color w:val="000000" w:themeColor="text1"/>
        </w:rPr>
      </w:pPr>
      <w:r w:rsidRPr="00BF50DC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6</w:t>
      </w:r>
    </w:p>
    <w:p w14:paraId="13570E20" w14:textId="68763F79" w:rsidR="00BA4605" w:rsidRDefault="00BA4605" w:rsidP="00BA4605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30055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 xml:space="preserve">1NT </w:t>
      </w:r>
      <w:r>
        <w:rPr>
          <w:color w:val="000000" w:themeColor="text1"/>
        </w:rPr>
        <w:tab/>
        <w:t>2</w:t>
      </w:r>
      <w:r w:rsidR="0030055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</w:r>
    </w:p>
    <w:p w14:paraId="0DC595C7" w14:textId="2E9EE4DB" w:rsidR="00BA4605" w:rsidRDefault="00BA4605" w:rsidP="00BA460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X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__?</w:t>
      </w:r>
    </w:p>
    <w:p w14:paraId="700FB6F3" w14:textId="621CFD5D" w:rsidR="00BA4605" w:rsidRDefault="0030055A" w:rsidP="00BA4605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BA4605">
        <w:rPr>
          <w:color w:val="000000" w:themeColor="text1"/>
        </w:rPr>
        <w:t xml:space="preserve"> </w:t>
      </w:r>
      <w:r w:rsidR="00443A41">
        <w:rPr>
          <w:color w:val="000000" w:themeColor="text1"/>
        </w:rPr>
        <w:t>T</w:t>
      </w:r>
      <w:r w:rsidR="00BA4605">
        <w:rPr>
          <w:color w:val="000000" w:themeColor="text1"/>
        </w:rPr>
        <w:t>5</w:t>
      </w:r>
      <w:r w:rsidR="00443A41">
        <w:rPr>
          <w:color w:val="000000" w:themeColor="text1"/>
        </w:rPr>
        <w:t>2</w:t>
      </w:r>
    </w:p>
    <w:p w14:paraId="25EA894E" w14:textId="2424090D" w:rsidR="00BA4605" w:rsidRDefault="0030055A" w:rsidP="00BA4605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BA4605">
        <w:rPr>
          <w:color w:val="000000" w:themeColor="text1"/>
        </w:rPr>
        <w:t xml:space="preserve"> </w:t>
      </w:r>
      <w:r w:rsidR="00443A41">
        <w:rPr>
          <w:color w:val="000000" w:themeColor="text1"/>
        </w:rPr>
        <w:t>A4</w:t>
      </w:r>
    </w:p>
    <w:p w14:paraId="31A246EF" w14:textId="52B21EE2" w:rsidR="00BA4605" w:rsidRDefault="0030055A" w:rsidP="00BA4605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BA4605">
        <w:rPr>
          <w:color w:val="000000" w:themeColor="text1"/>
        </w:rPr>
        <w:t xml:space="preserve"> AQT8</w:t>
      </w:r>
    </w:p>
    <w:p w14:paraId="3988113F" w14:textId="399540C2" w:rsidR="00BA4605" w:rsidRDefault="0030055A" w:rsidP="00BA4605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BA4605">
        <w:rPr>
          <w:color w:val="000000" w:themeColor="text1"/>
        </w:rPr>
        <w:t xml:space="preserve"> KJ94</w:t>
      </w:r>
    </w:p>
    <w:p w14:paraId="340A703C" w14:textId="17764155" w:rsidR="00BA4605" w:rsidRDefault="00BA4605" w:rsidP="00BA460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Here Opener competes in the bidding </w:t>
      </w:r>
      <w:r w:rsidR="00443A41">
        <w:rPr>
          <w:color w:val="000000" w:themeColor="text1"/>
        </w:rPr>
        <w:t>by using a takeout double.  They know that Responder has a 4+card minor somewhere, but they do not want to simply go to the 3-level all on their own.</w:t>
      </w:r>
    </w:p>
    <w:p w14:paraId="148253FC" w14:textId="77777777" w:rsidR="005A74DB" w:rsidRDefault="005A74DB" w:rsidP="006C12DB">
      <w:pPr>
        <w:pStyle w:val="NoSpacing"/>
        <w:spacing w:line="276" w:lineRule="auto"/>
        <w:rPr>
          <w:color w:val="000000" w:themeColor="text1"/>
        </w:rPr>
      </w:pPr>
    </w:p>
    <w:p w14:paraId="44CBF6F7" w14:textId="2A6BF2B0" w:rsidR="00C0311E" w:rsidRPr="00BF50DC" w:rsidRDefault="00C0311E" w:rsidP="00C0311E">
      <w:pPr>
        <w:pStyle w:val="NoSpacing"/>
        <w:spacing w:line="276" w:lineRule="auto"/>
        <w:rPr>
          <w:i/>
          <w:iCs/>
          <w:color w:val="000000" w:themeColor="text1"/>
        </w:rPr>
      </w:pPr>
      <w:r w:rsidRPr="00BF50DC">
        <w:rPr>
          <w:i/>
          <w:iCs/>
          <w:color w:val="000000" w:themeColor="text1"/>
        </w:rPr>
        <w:t xml:space="preserve">Example </w:t>
      </w:r>
      <w:r>
        <w:rPr>
          <w:i/>
          <w:iCs/>
          <w:color w:val="000000" w:themeColor="text1"/>
        </w:rPr>
        <w:t>7</w:t>
      </w:r>
    </w:p>
    <w:p w14:paraId="5FCE3473" w14:textId="44E6E94B" w:rsidR="00C0311E" w:rsidRDefault="00C0311E" w:rsidP="00C0311E">
      <w:pPr>
        <w:pStyle w:val="NoSpacing"/>
        <w:spacing w:line="276" w:lineRule="auto"/>
        <w:rPr>
          <w:color w:val="000000" w:themeColor="text1"/>
        </w:rPr>
      </w:pPr>
      <w:r w:rsidRPr="006C12DB">
        <w:rPr>
          <w:color w:val="000000" w:themeColor="text1"/>
        </w:rPr>
        <w:t>1</w:t>
      </w:r>
      <w:r w:rsidR="0030055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 xml:space="preserve">1NT </w:t>
      </w:r>
      <w:r>
        <w:rPr>
          <w:color w:val="000000" w:themeColor="text1"/>
        </w:rPr>
        <w:tab/>
        <w:t>2</w:t>
      </w:r>
      <w:r w:rsidR="0030055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</w:r>
    </w:p>
    <w:p w14:paraId="04BF0E00" w14:textId="3A1F9265" w:rsidR="00C0311E" w:rsidRDefault="00C0311E" w:rsidP="00C0311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P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</w:t>
      </w:r>
      <w:proofErr w:type="spellEnd"/>
      <w:r>
        <w:rPr>
          <w:color w:val="000000" w:themeColor="text1"/>
        </w:rPr>
        <w:tab/>
        <w:t>X</w:t>
      </w:r>
    </w:p>
    <w:p w14:paraId="3088D0E5" w14:textId="7052EC3F" w:rsidR="00C0311E" w:rsidRDefault="0030055A" w:rsidP="00C0311E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♠</w:t>
      </w:r>
      <w:r w:rsidR="00C0311E">
        <w:rPr>
          <w:color w:val="000000" w:themeColor="text1"/>
        </w:rPr>
        <w:t xml:space="preserve"> J83</w:t>
      </w:r>
    </w:p>
    <w:p w14:paraId="0BC2B231" w14:textId="451DD40D" w:rsidR="00C0311E" w:rsidRDefault="0030055A" w:rsidP="00C0311E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♥</w:t>
      </w:r>
      <w:r w:rsidR="00C0311E">
        <w:rPr>
          <w:color w:val="000000" w:themeColor="text1"/>
        </w:rPr>
        <w:t xml:space="preserve"> A4</w:t>
      </w:r>
    </w:p>
    <w:p w14:paraId="473AC2D7" w14:textId="15B76D23" w:rsidR="00C0311E" w:rsidRDefault="0030055A" w:rsidP="00C0311E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♦</w:t>
      </w:r>
      <w:r w:rsidR="00C0311E">
        <w:rPr>
          <w:color w:val="000000" w:themeColor="text1"/>
        </w:rPr>
        <w:t xml:space="preserve"> </w:t>
      </w:r>
      <w:r w:rsidR="00D30EBE">
        <w:rPr>
          <w:color w:val="000000" w:themeColor="text1"/>
        </w:rPr>
        <w:t>J9</w:t>
      </w:r>
      <w:r w:rsidR="00C0311E">
        <w:rPr>
          <w:color w:val="000000" w:themeColor="text1"/>
        </w:rPr>
        <w:t>2</w:t>
      </w:r>
    </w:p>
    <w:p w14:paraId="34517F0F" w14:textId="6741BA1E" w:rsidR="00C0311E" w:rsidRDefault="0030055A" w:rsidP="00C0311E">
      <w:pPr>
        <w:pStyle w:val="NoSpacing"/>
        <w:spacing w:line="276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♣</w:t>
      </w:r>
      <w:r w:rsidR="00C0311E">
        <w:rPr>
          <w:color w:val="000000" w:themeColor="text1"/>
        </w:rPr>
        <w:t xml:space="preserve"> A9542</w:t>
      </w:r>
    </w:p>
    <w:p w14:paraId="5576ACB1" w14:textId="62D20210" w:rsidR="00C0311E" w:rsidRDefault="00C0311E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As </w:t>
      </w:r>
      <w:r w:rsidR="0030055A">
        <w:rPr>
          <w:color w:val="000000" w:themeColor="text1"/>
        </w:rPr>
        <w:t>R</w:t>
      </w:r>
      <w:r>
        <w:rPr>
          <w:color w:val="000000" w:themeColor="text1"/>
        </w:rPr>
        <w:t>esponder we should try to compete in the bidding</w:t>
      </w:r>
      <w:r w:rsidR="00D30EBE">
        <w:rPr>
          <w:color w:val="000000" w:themeColor="text1"/>
        </w:rPr>
        <w:t xml:space="preserve">, but instead of just guessing what to bid, here we make a card-showing double – implying a maximum for our 1NT response </w:t>
      </w:r>
      <w:r w:rsidR="003D4B0B">
        <w:rPr>
          <w:color w:val="000000" w:themeColor="text1"/>
        </w:rPr>
        <w:t xml:space="preserve">and wanting help from partner about what to do next. </w:t>
      </w:r>
    </w:p>
    <w:p w14:paraId="6F6DC11A" w14:textId="77777777" w:rsidR="00C0311E" w:rsidRDefault="00C0311E" w:rsidP="006C12DB">
      <w:pPr>
        <w:pStyle w:val="NoSpacing"/>
        <w:spacing w:line="276" w:lineRule="auto"/>
        <w:rPr>
          <w:color w:val="000000" w:themeColor="text1"/>
        </w:rPr>
      </w:pPr>
    </w:p>
    <w:p w14:paraId="30AB2A28" w14:textId="4C8A0C86" w:rsidR="003B5276" w:rsidRDefault="003B5276" w:rsidP="006C12DB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When </w:t>
      </w:r>
      <w:r w:rsidR="0030055A">
        <w:rPr>
          <w:color w:val="000000" w:themeColor="text1"/>
        </w:rPr>
        <w:t>R</w:t>
      </w:r>
      <w:r>
        <w:rPr>
          <w:color w:val="000000" w:themeColor="text1"/>
        </w:rPr>
        <w:t>esponder bids 1NT our side will often have about half of the HCP, or just a bit more</w:t>
      </w:r>
      <w:r w:rsidR="00BD6A23">
        <w:rPr>
          <w:color w:val="000000" w:themeColor="text1"/>
        </w:rPr>
        <w:t xml:space="preserve">.  That means that the opponents </w:t>
      </w:r>
      <w:r w:rsidR="00DF30DE">
        <w:rPr>
          <w:color w:val="000000" w:themeColor="text1"/>
        </w:rPr>
        <w:t xml:space="preserve">will frequently compete in the bidding.  We need to </w:t>
      </w:r>
      <w:r w:rsidR="00C0311E">
        <w:rPr>
          <w:color w:val="000000" w:themeColor="text1"/>
        </w:rPr>
        <w:t xml:space="preserve">have good agreements with partner about how to compete in the bidding. </w:t>
      </w:r>
    </w:p>
    <w:p w14:paraId="56ABB25B" w14:textId="77777777" w:rsidR="00C0311E" w:rsidRPr="006C12DB" w:rsidRDefault="00C0311E" w:rsidP="006C12DB">
      <w:pPr>
        <w:pStyle w:val="NoSpacing"/>
        <w:spacing w:line="276" w:lineRule="auto"/>
        <w:rPr>
          <w:color w:val="000000" w:themeColor="text1"/>
        </w:rPr>
      </w:pPr>
    </w:p>
    <w:p w14:paraId="342ED431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</w:rPr>
      </w:pPr>
    </w:p>
    <w:p w14:paraId="038F32CC" w14:textId="77777777" w:rsidR="006C12DB" w:rsidRPr="006C12DB" w:rsidRDefault="006C12DB" w:rsidP="006C12D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6C12DB">
        <w:rPr>
          <w:b/>
          <w:color w:val="000000" w:themeColor="text1"/>
          <w:sz w:val="24"/>
          <w:szCs w:val="24"/>
        </w:rPr>
        <w:t xml:space="preserve">Conclusion </w:t>
      </w:r>
    </w:p>
    <w:p w14:paraId="1F812C67" w14:textId="2B0D5A4A" w:rsidR="00317326" w:rsidRPr="006C12DB" w:rsidRDefault="005A74DB" w:rsidP="006C12D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partner opens the bidding with 1-minor and we have a minimum hand with no 4-card </w:t>
      </w:r>
      <w:r w:rsidR="0030055A">
        <w:rPr>
          <w:color w:val="000000" w:themeColor="text1"/>
        </w:rPr>
        <w:t>M</w:t>
      </w:r>
      <w:r>
        <w:rPr>
          <w:color w:val="000000" w:themeColor="text1"/>
        </w:rPr>
        <w:t>ajor</w:t>
      </w:r>
      <w:r w:rsidR="0030055A">
        <w:rPr>
          <w:color w:val="000000" w:themeColor="text1"/>
        </w:rPr>
        <w:t xml:space="preserve"> suit</w:t>
      </w:r>
      <w:r>
        <w:rPr>
          <w:color w:val="000000" w:themeColor="text1"/>
        </w:rPr>
        <w:t>, then our most common action is going to be to respond 1NT.</w:t>
      </w:r>
      <w:r w:rsidR="0030055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This denies a 4-card </w:t>
      </w:r>
      <w:r w:rsidR="0030055A">
        <w:rPr>
          <w:color w:val="000000" w:themeColor="text1"/>
        </w:rPr>
        <w:t>M</w:t>
      </w:r>
      <w:r>
        <w:rPr>
          <w:color w:val="000000" w:themeColor="text1"/>
        </w:rPr>
        <w:t xml:space="preserve">ajor and implies at least one 4+card minor suit. </w:t>
      </w:r>
      <w:r w:rsidR="0030055A">
        <w:rPr>
          <w:color w:val="000000" w:themeColor="text1"/>
        </w:rPr>
        <w:t xml:space="preserve"> </w:t>
      </w:r>
      <w:r>
        <w:rPr>
          <w:color w:val="000000" w:themeColor="text1"/>
        </w:rPr>
        <w:t>Yes, this 1NT respon</w:t>
      </w:r>
      <w:r w:rsidR="0030055A">
        <w:rPr>
          <w:color w:val="000000" w:themeColor="text1"/>
        </w:rPr>
        <w:t>se</w:t>
      </w:r>
      <w:r>
        <w:rPr>
          <w:color w:val="000000" w:themeColor="text1"/>
        </w:rPr>
        <w:t xml:space="preserve"> may wrong side a potential 3NT contract, if partner has a balanced hand, but that we cannot help (especially after a </w:t>
      </w:r>
      <w:proofErr w:type="gramStart"/>
      <w:r>
        <w:rPr>
          <w:color w:val="000000" w:themeColor="text1"/>
        </w:rPr>
        <w:t>1</w:t>
      </w:r>
      <w:r w:rsidR="0030055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opening</w:t>
      </w:r>
      <w:proofErr w:type="gramEnd"/>
      <w:r>
        <w:rPr>
          <w:color w:val="000000" w:themeColor="text1"/>
        </w:rPr>
        <w:t xml:space="preserve"> bid).  After this 1NT response </w:t>
      </w:r>
      <w:r w:rsidR="0030055A">
        <w:rPr>
          <w:color w:val="000000" w:themeColor="text1"/>
        </w:rPr>
        <w:t>Opener</w:t>
      </w:r>
      <w:r>
        <w:rPr>
          <w:color w:val="000000" w:themeColor="text1"/>
        </w:rPr>
        <w:t xml:space="preserve"> can continue the auction in a corrective fashion, trying to find the best minor suit partscore to play, or in a constructive fashion using a variety of bidding tools like jumps, reverses, and worry</w:t>
      </w:r>
      <w:r w:rsidR="0030055A">
        <w:rPr>
          <w:color w:val="000000" w:themeColor="text1"/>
        </w:rPr>
        <w:t xml:space="preserve"> </w:t>
      </w:r>
      <w:r>
        <w:rPr>
          <w:color w:val="000000" w:themeColor="text1"/>
        </w:rPr>
        <w:t>asks.  These are common auctions so make sure that you and partner feel comfortable about how the auction should pro</w:t>
      </w:r>
      <w:r w:rsidR="0030055A">
        <w:rPr>
          <w:color w:val="000000" w:themeColor="text1"/>
        </w:rPr>
        <w:t>gr</w:t>
      </w:r>
      <w:r>
        <w:rPr>
          <w:color w:val="000000" w:themeColor="text1"/>
        </w:rPr>
        <w:t>ess</w:t>
      </w:r>
      <w:r w:rsidR="00DB67D0">
        <w:rPr>
          <w:color w:val="000000" w:themeColor="text1"/>
        </w:rPr>
        <w:t xml:space="preserve"> so that you can </w:t>
      </w:r>
      <w:proofErr w:type="gramStart"/>
      <w:r w:rsidR="00DB67D0">
        <w:rPr>
          <w:color w:val="000000" w:themeColor="text1"/>
        </w:rPr>
        <w:t>land in</w:t>
      </w:r>
      <w:proofErr w:type="gramEnd"/>
      <w:r w:rsidR="00DB67D0">
        <w:rPr>
          <w:color w:val="000000" w:themeColor="text1"/>
        </w:rPr>
        <w:t xml:space="preserve"> a reasonable final contract. </w:t>
      </w:r>
    </w:p>
    <w:sectPr w:rsidR="00317326" w:rsidRPr="006C12DB" w:rsidSect="001478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01FA" w14:textId="77777777" w:rsidR="001478E1" w:rsidRDefault="001478E1" w:rsidP="005C42AC">
      <w:pPr>
        <w:spacing w:after="0" w:line="240" w:lineRule="auto"/>
      </w:pPr>
      <w:r>
        <w:separator/>
      </w:r>
    </w:p>
  </w:endnote>
  <w:endnote w:type="continuationSeparator" w:id="0">
    <w:p w14:paraId="2E30E31D" w14:textId="77777777" w:rsidR="001478E1" w:rsidRDefault="001478E1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0871F7C8" w:rsidR="00CF5891" w:rsidRPr="00D15254" w:rsidRDefault="006C12DB" w:rsidP="00D15254">
    <w:pPr>
      <w:pStyle w:val="NoSpacing"/>
      <w:spacing w:line="276" w:lineRule="auto"/>
      <w:rPr>
        <w:b/>
        <w:color w:val="000000" w:themeColor="text1"/>
        <w:sz w:val="36"/>
        <w:szCs w:val="36"/>
      </w:rPr>
    </w:pPr>
    <w:r>
      <w:t>TWiB (5</w:t>
    </w:r>
    <w:r w:rsidR="00650377">
      <w:t>1</w:t>
    </w:r>
    <w:r w:rsidR="00D15254">
      <w:t>3</w:t>
    </w:r>
    <w:r w:rsidR="0004134F">
      <w:t>)</w:t>
    </w:r>
    <w:r>
      <w:t xml:space="preserve"> </w:t>
    </w:r>
    <w:r w:rsidR="00D15254" w:rsidRPr="00D15254">
      <w:rPr>
        <w:bCs/>
        <w:color w:val="000000" w:themeColor="text1"/>
      </w:rPr>
      <w:t>1m – 1NT Auctions and Follow-ups</w:t>
    </w:r>
    <w:r w:rsidR="00D15254">
      <w:rPr>
        <w:b/>
        <w:color w:val="000000" w:themeColor="text1"/>
        <w:sz w:val="36"/>
        <w:szCs w:val="36"/>
      </w:rPr>
      <w:t xml:space="preserve"> </w:t>
    </w:r>
    <w:r w:rsidR="00306D34">
      <w:tab/>
    </w:r>
    <w:r w:rsidR="00306D34">
      <w:tab/>
    </w:r>
    <w:r w:rsidR="00D15254">
      <w:tab/>
    </w:r>
    <w:r w:rsidR="00D15254">
      <w:tab/>
    </w:r>
    <w:r w:rsidR="00D15254">
      <w:tab/>
    </w:r>
    <w:r w:rsidR="00D15254">
      <w:tab/>
    </w:r>
    <w:r w:rsidR="00D1525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A0178F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98DC" w14:textId="77777777" w:rsidR="001478E1" w:rsidRDefault="001478E1" w:rsidP="005C42AC">
      <w:pPr>
        <w:spacing w:after="0" w:line="240" w:lineRule="auto"/>
      </w:pPr>
      <w:r>
        <w:separator/>
      </w:r>
    </w:p>
  </w:footnote>
  <w:footnote w:type="continuationSeparator" w:id="0">
    <w:p w14:paraId="6FCA79EE" w14:textId="77777777" w:rsidR="001478E1" w:rsidRDefault="001478E1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731"/>
    <w:multiLevelType w:val="hybridMultilevel"/>
    <w:tmpl w:val="D96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AAC"/>
    <w:multiLevelType w:val="hybridMultilevel"/>
    <w:tmpl w:val="3AC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7A78"/>
    <w:multiLevelType w:val="hybridMultilevel"/>
    <w:tmpl w:val="5EC0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4E7B"/>
    <w:multiLevelType w:val="hybridMultilevel"/>
    <w:tmpl w:val="F3B6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A506D"/>
    <w:multiLevelType w:val="hybridMultilevel"/>
    <w:tmpl w:val="774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0D60"/>
    <w:multiLevelType w:val="hybridMultilevel"/>
    <w:tmpl w:val="B70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F02DB"/>
    <w:multiLevelType w:val="hybridMultilevel"/>
    <w:tmpl w:val="56E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59614">
    <w:abstractNumId w:val="1"/>
  </w:num>
  <w:num w:numId="2" w16cid:durableId="1896501983">
    <w:abstractNumId w:val="5"/>
  </w:num>
  <w:num w:numId="3" w16cid:durableId="1623074491">
    <w:abstractNumId w:val="0"/>
  </w:num>
  <w:num w:numId="4" w16cid:durableId="141822306">
    <w:abstractNumId w:val="6"/>
  </w:num>
  <w:num w:numId="5" w16cid:durableId="1814322816">
    <w:abstractNumId w:val="2"/>
  </w:num>
  <w:num w:numId="6" w16cid:durableId="488522830">
    <w:abstractNumId w:val="4"/>
  </w:num>
  <w:num w:numId="7" w16cid:durableId="419837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0D58C3"/>
    <w:rsid w:val="000E0737"/>
    <w:rsid w:val="00146534"/>
    <w:rsid w:val="001478E1"/>
    <w:rsid w:val="0016305E"/>
    <w:rsid w:val="00163634"/>
    <w:rsid w:val="001706D8"/>
    <w:rsid w:val="00191A3C"/>
    <w:rsid w:val="001F0DB7"/>
    <w:rsid w:val="0020491D"/>
    <w:rsid w:val="00232ED3"/>
    <w:rsid w:val="00250C5C"/>
    <w:rsid w:val="00255B92"/>
    <w:rsid w:val="002727AF"/>
    <w:rsid w:val="0029633C"/>
    <w:rsid w:val="002A483F"/>
    <w:rsid w:val="002A7E69"/>
    <w:rsid w:val="002B5DFA"/>
    <w:rsid w:val="002E73F4"/>
    <w:rsid w:val="002F5269"/>
    <w:rsid w:val="002F7392"/>
    <w:rsid w:val="0030055A"/>
    <w:rsid w:val="00306D34"/>
    <w:rsid w:val="00317326"/>
    <w:rsid w:val="00331ABA"/>
    <w:rsid w:val="003322BA"/>
    <w:rsid w:val="003333FE"/>
    <w:rsid w:val="00346024"/>
    <w:rsid w:val="00380876"/>
    <w:rsid w:val="003859CA"/>
    <w:rsid w:val="00394A4F"/>
    <w:rsid w:val="003A629C"/>
    <w:rsid w:val="003B5276"/>
    <w:rsid w:val="003C2C48"/>
    <w:rsid w:val="003C7C54"/>
    <w:rsid w:val="003D4B0B"/>
    <w:rsid w:val="003E0757"/>
    <w:rsid w:val="003F13FF"/>
    <w:rsid w:val="00415AD0"/>
    <w:rsid w:val="00415D33"/>
    <w:rsid w:val="00431715"/>
    <w:rsid w:val="00443A41"/>
    <w:rsid w:val="00451454"/>
    <w:rsid w:val="004C6496"/>
    <w:rsid w:val="004E73F8"/>
    <w:rsid w:val="00506E01"/>
    <w:rsid w:val="00507BAD"/>
    <w:rsid w:val="005264EA"/>
    <w:rsid w:val="00530C63"/>
    <w:rsid w:val="0054127B"/>
    <w:rsid w:val="00547190"/>
    <w:rsid w:val="005669A0"/>
    <w:rsid w:val="00585B3B"/>
    <w:rsid w:val="00592788"/>
    <w:rsid w:val="005A74DB"/>
    <w:rsid w:val="005C42AC"/>
    <w:rsid w:val="005C77B6"/>
    <w:rsid w:val="005D4B8C"/>
    <w:rsid w:val="005F6F34"/>
    <w:rsid w:val="00600CD4"/>
    <w:rsid w:val="0062003F"/>
    <w:rsid w:val="00624838"/>
    <w:rsid w:val="00650377"/>
    <w:rsid w:val="006712F2"/>
    <w:rsid w:val="006876D0"/>
    <w:rsid w:val="006A24FB"/>
    <w:rsid w:val="006C05F3"/>
    <w:rsid w:val="006C12DB"/>
    <w:rsid w:val="006D0E9E"/>
    <w:rsid w:val="006E3954"/>
    <w:rsid w:val="006F144E"/>
    <w:rsid w:val="007878C2"/>
    <w:rsid w:val="0079498A"/>
    <w:rsid w:val="007E60D4"/>
    <w:rsid w:val="007E6D2D"/>
    <w:rsid w:val="008119F7"/>
    <w:rsid w:val="00820359"/>
    <w:rsid w:val="008357CB"/>
    <w:rsid w:val="00854F5C"/>
    <w:rsid w:val="00870F22"/>
    <w:rsid w:val="00897665"/>
    <w:rsid w:val="008C451F"/>
    <w:rsid w:val="008D340B"/>
    <w:rsid w:val="008F0BF7"/>
    <w:rsid w:val="009257F5"/>
    <w:rsid w:val="00945D04"/>
    <w:rsid w:val="00952D16"/>
    <w:rsid w:val="00953F52"/>
    <w:rsid w:val="009662E6"/>
    <w:rsid w:val="00987FF0"/>
    <w:rsid w:val="0099522A"/>
    <w:rsid w:val="00997A44"/>
    <w:rsid w:val="009A28D3"/>
    <w:rsid w:val="009B1D3C"/>
    <w:rsid w:val="009C4DEA"/>
    <w:rsid w:val="009E5491"/>
    <w:rsid w:val="00A005F0"/>
    <w:rsid w:val="00A0178F"/>
    <w:rsid w:val="00A027E8"/>
    <w:rsid w:val="00A07415"/>
    <w:rsid w:val="00A12B99"/>
    <w:rsid w:val="00A35F57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4605"/>
    <w:rsid w:val="00BA7D8D"/>
    <w:rsid w:val="00BB452C"/>
    <w:rsid w:val="00BD6A23"/>
    <w:rsid w:val="00BE21D2"/>
    <w:rsid w:val="00BE4C8A"/>
    <w:rsid w:val="00BF50DC"/>
    <w:rsid w:val="00C0311E"/>
    <w:rsid w:val="00C1693C"/>
    <w:rsid w:val="00C22828"/>
    <w:rsid w:val="00C30E32"/>
    <w:rsid w:val="00C42176"/>
    <w:rsid w:val="00C64C41"/>
    <w:rsid w:val="00C70384"/>
    <w:rsid w:val="00CA01D9"/>
    <w:rsid w:val="00CA5029"/>
    <w:rsid w:val="00CF5891"/>
    <w:rsid w:val="00D00320"/>
    <w:rsid w:val="00D01FC0"/>
    <w:rsid w:val="00D15254"/>
    <w:rsid w:val="00D30EBE"/>
    <w:rsid w:val="00D3461B"/>
    <w:rsid w:val="00D82CEB"/>
    <w:rsid w:val="00DB04C1"/>
    <w:rsid w:val="00DB0592"/>
    <w:rsid w:val="00DB67D0"/>
    <w:rsid w:val="00DE55ED"/>
    <w:rsid w:val="00DF30DE"/>
    <w:rsid w:val="00E15B48"/>
    <w:rsid w:val="00E410BD"/>
    <w:rsid w:val="00E63614"/>
    <w:rsid w:val="00E97061"/>
    <w:rsid w:val="00EA62C5"/>
    <w:rsid w:val="00ED09F6"/>
    <w:rsid w:val="00EE4858"/>
    <w:rsid w:val="00F32CC7"/>
    <w:rsid w:val="00F4439E"/>
    <w:rsid w:val="00F779E4"/>
    <w:rsid w:val="00F815C1"/>
    <w:rsid w:val="00FA39DF"/>
    <w:rsid w:val="00FA71AD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12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35</cp:revision>
  <dcterms:created xsi:type="dcterms:W3CDTF">2024-01-27T17:25:00Z</dcterms:created>
  <dcterms:modified xsi:type="dcterms:W3CDTF">2024-02-18T15:37:00Z</dcterms:modified>
</cp:coreProperties>
</file>