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3ABF2" w14:textId="7F076A1F" w:rsidR="0058163A" w:rsidRPr="003061BD" w:rsidRDefault="003061BD" w:rsidP="0058163A">
      <w:pPr>
        <w:spacing w:after="0"/>
        <w:rPr>
          <w:b/>
          <w:i/>
          <w:color w:val="000000" w:themeColor="text1"/>
          <w:sz w:val="36"/>
          <w:szCs w:val="36"/>
        </w:rPr>
      </w:pPr>
      <w:bookmarkStart w:id="0" w:name="_GoBack"/>
      <w:bookmarkEnd w:id="0"/>
      <w:r w:rsidRPr="003061BD">
        <w:rPr>
          <w:b/>
          <w:i/>
          <w:color w:val="000000" w:themeColor="text1"/>
          <w:sz w:val="36"/>
          <w:szCs w:val="36"/>
        </w:rPr>
        <w:t>This Week in Bridge</w:t>
      </w:r>
    </w:p>
    <w:p w14:paraId="60183961" w14:textId="31DF7A88" w:rsidR="0058163A" w:rsidRPr="003061BD" w:rsidRDefault="00195D84" w:rsidP="0058163A">
      <w:pPr>
        <w:spacing w:after="0"/>
        <w:rPr>
          <w:b/>
          <w:i/>
          <w:color w:val="000000" w:themeColor="text1"/>
          <w:sz w:val="36"/>
          <w:szCs w:val="36"/>
        </w:rPr>
      </w:pPr>
      <w:r>
        <w:rPr>
          <w:b/>
          <w:color w:val="000000" w:themeColor="text1"/>
          <w:sz w:val="36"/>
          <w:szCs w:val="36"/>
        </w:rPr>
        <w:t>(</w:t>
      </w:r>
      <w:r w:rsidR="00E645FA">
        <w:rPr>
          <w:b/>
          <w:color w:val="000000" w:themeColor="text1"/>
          <w:sz w:val="36"/>
          <w:szCs w:val="36"/>
        </w:rPr>
        <w:t>2</w:t>
      </w:r>
      <w:r w:rsidR="00715117">
        <w:rPr>
          <w:b/>
          <w:color w:val="000000" w:themeColor="text1"/>
          <w:sz w:val="36"/>
          <w:szCs w:val="36"/>
        </w:rPr>
        <w:t>74</w:t>
      </w:r>
      <w:r w:rsidR="00BB52D2">
        <w:rPr>
          <w:b/>
          <w:color w:val="000000" w:themeColor="text1"/>
          <w:sz w:val="36"/>
          <w:szCs w:val="36"/>
        </w:rPr>
        <w:t xml:space="preserve">) </w:t>
      </w:r>
      <w:r w:rsidR="009C4A81">
        <w:rPr>
          <w:b/>
          <w:color w:val="000000" w:themeColor="text1"/>
          <w:sz w:val="36"/>
          <w:szCs w:val="36"/>
        </w:rPr>
        <w:t>End Plays in Notrump Contracts</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3509D6C8" w:rsidR="0058163A" w:rsidRPr="003061BD" w:rsidRDefault="004066B3" w:rsidP="0058163A">
      <w:pPr>
        <w:spacing w:after="0"/>
        <w:rPr>
          <w:i/>
          <w:color w:val="000000" w:themeColor="text1"/>
        </w:rPr>
      </w:pPr>
      <w:r>
        <w:rPr>
          <w:i/>
          <w:color w:val="000000" w:themeColor="text1"/>
        </w:rPr>
        <w:t xml:space="preserve">Level:  </w:t>
      </w:r>
      <w:r w:rsidR="009C4A81">
        <w:rPr>
          <w:i/>
          <w:color w:val="000000" w:themeColor="text1"/>
        </w:rPr>
        <w:t>3</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13DB7E7C" w14:textId="6CDBC10C" w:rsidR="00F52268" w:rsidRDefault="00F03A83" w:rsidP="0058163A">
      <w:pPr>
        <w:spacing w:after="0"/>
        <w:rPr>
          <w:color w:val="000000" w:themeColor="text1"/>
        </w:rPr>
      </w:pPr>
      <w:r>
        <w:rPr>
          <w:color w:val="000000" w:themeColor="text1"/>
        </w:rPr>
        <w:t xml:space="preserve">The </w:t>
      </w:r>
      <w:r w:rsidRPr="002534D7">
        <w:rPr>
          <w:i/>
          <w:color w:val="000000" w:themeColor="text1"/>
        </w:rPr>
        <w:t>end</w:t>
      </w:r>
      <w:r w:rsidR="002534D7" w:rsidRPr="002534D7">
        <w:rPr>
          <w:i/>
          <w:color w:val="000000" w:themeColor="text1"/>
        </w:rPr>
        <w:t xml:space="preserve"> </w:t>
      </w:r>
      <w:r w:rsidRPr="002534D7">
        <w:rPr>
          <w:i/>
          <w:color w:val="000000" w:themeColor="text1"/>
        </w:rPr>
        <w:t>play</w:t>
      </w:r>
      <w:r>
        <w:rPr>
          <w:color w:val="000000" w:themeColor="text1"/>
        </w:rPr>
        <w:t xml:space="preserve"> is a valuable tool for avoid</w:t>
      </w:r>
      <w:r w:rsidR="002534D7">
        <w:rPr>
          <w:color w:val="000000" w:themeColor="text1"/>
        </w:rPr>
        <w:t>ing</w:t>
      </w:r>
      <w:r>
        <w:rPr>
          <w:color w:val="000000" w:themeColor="text1"/>
        </w:rPr>
        <w:t xml:space="preserve"> taking a finesse that </w:t>
      </w:r>
      <w:r w:rsidR="002534D7">
        <w:rPr>
          <w:color w:val="000000" w:themeColor="text1"/>
        </w:rPr>
        <w:t>we</w:t>
      </w:r>
      <w:r>
        <w:rPr>
          <w:color w:val="000000" w:themeColor="text1"/>
        </w:rPr>
        <w:t xml:space="preserve"> expect is not working (or avoid</w:t>
      </w:r>
      <w:r w:rsidR="002534D7">
        <w:rPr>
          <w:color w:val="000000" w:themeColor="text1"/>
        </w:rPr>
        <w:t>ing</w:t>
      </w:r>
      <w:r>
        <w:rPr>
          <w:color w:val="000000" w:themeColor="text1"/>
        </w:rPr>
        <w:t xml:space="preserve"> having to make a guess in a suit).  The idea is to force our opponent to lead away from </w:t>
      </w:r>
      <w:r w:rsidR="00FD3FD5">
        <w:rPr>
          <w:color w:val="000000" w:themeColor="text1"/>
        </w:rPr>
        <w:t>their honor (and into our holding) instead of leading into them.  In a suit cont</w:t>
      </w:r>
      <w:r w:rsidR="002534D7">
        <w:rPr>
          <w:color w:val="000000" w:themeColor="text1"/>
        </w:rPr>
        <w:t>r</w:t>
      </w:r>
      <w:r w:rsidR="00FD3FD5">
        <w:rPr>
          <w:color w:val="000000" w:themeColor="text1"/>
        </w:rPr>
        <w:t>act</w:t>
      </w:r>
      <w:r w:rsidR="002534D7">
        <w:rPr>
          <w:color w:val="000000" w:themeColor="text1"/>
        </w:rPr>
        <w:t>,</w:t>
      </w:r>
      <w:r w:rsidR="00FD3FD5">
        <w:rPr>
          <w:color w:val="000000" w:themeColor="text1"/>
        </w:rPr>
        <w:t xml:space="preserve"> we can often ruff away </w:t>
      </w:r>
      <w:r w:rsidR="002534D7">
        <w:rPr>
          <w:color w:val="000000" w:themeColor="text1"/>
        </w:rPr>
        <w:t xml:space="preserve">or otherwise </w:t>
      </w:r>
      <w:r w:rsidR="00FD3FD5">
        <w:rPr>
          <w:color w:val="000000" w:themeColor="text1"/>
        </w:rPr>
        <w:t>eliminate the side suits and create a situation where the opponents are forced to either give us a ruff</w:t>
      </w:r>
      <w:r w:rsidR="002534D7">
        <w:rPr>
          <w:color w:val="000000" w:themeColor="text1"/>
        </w:rPr>
        <w:t>-</w:t>
      </w:r>
      <w:r w:rsidR="00FD3FD5">
        <w:rPr>
          <w:color w:val="000000" w:themeColor="text1"/>
        </w:rPr>
        <w:t>sluff or lead into the suit we want them to lead</w:t>
      </w:r>
      <w:r w:rsidR="002534D7">
        <w:rPr>
          <w:color w:val="000000" w:themeColor="text1"/>
        </w:rPr>
        <w:t xml:space="preserve">, </w:t>
      </w:r>
      <w:r w:rsidR="00FD3FD5">
        <w:rPr>
          <w:color w:val="000000" w:themeColor="text1"/>
        </w:rPr>
        <w:t xml:space="preserve">called a strip and endplay.  Let’s </w:t>
      </w:r>
      <w:proofErr w:type="gramStart"/>
      <w:r w:rsidR="00FD3FD5">
        <w:rPr>
          <w:color w:val="000000" w:themeColor="text1"/>
        </w:rPr>
        <w:t>take a look</w:t>
      </w:r>
      <w:proofErr w:type="gramEnd"/>
      <w:r w:rsidR="00FD3FD5">
        <w:rPr>
          <w:color w:val="000000" w:themeColor="text1"/>
        </w:rPr>
        <w:t xml:space="preserve"> at how to apply a similar endplay technique in notrump contracts.  </w:t>
      </w:r>
    </w:p>
    <w:p w14:paraId="71FFCBFA" w14:textId="7D411C05" w:rsidR="009C4A81" w:rsidRDefault="009C4A81" w:rsidP="0058163A">
      <w:pPr>
        <w:spacing w:after="0"/>
        <w:rPr>
          <w:color w:val="000000" w:themeColor="text1"/>
        </w:rPr>
      </w:pPr>
    </w:p>
    <w:p w14:paraId="14C48D2C" w14:textId="77777777" w:rsidR="00CA28AD" w:rsidRDefault="00CA28AD" w:rsidP="0058163A">
      <w:pPr>
        <w:spacing w:after="0"/>
        <w:rPr>
          <w:color w:val="000000" w:themeColor="text1"/>
        </w:rPr>
      </w:pPr>
    </w:p>
    <w:p w14:paraId="6C5A9F4D" w14:textId="2EBE8367" w:rsidR="0077747A" w:rsidRDefault="00E775CA" w:rsidP="0058163A">
      <w:pPr>
        <w:spacing w:after="0"/>
        <w:rPr>
          <w:b/>
          <w:color w:val="000000" w:themeColor="text1"/>
          <w:sz w:val="24"/>
          <w:szCs w:val="24"/>
        </w:rPr>
      </w:pPr>
      <w:r>
        <w:rPr>
          <w:b/>
          <w:color w:val="000000" w:themeColor="text1"/>
          <w:sz w:val="24"/>
          <w:szCs w:val="24"/>
        </w:rPr>
        <w:t xml:space="preserve">Throwing </w:t>
      </w:r>
      <w:r w:rsidR="009C4A81">
        <w:rPr>
          <w:b/>
          <w:color w:val="000000" w:themeColor="text1"/>
          <w:sz w:val="24"/>
          <w:szCs w:val="24"/>
        </w:rPr>
        <w:t xml:space="preserve">an Opponent on Lead – Ducking a Trick </w:t>
      </w:r>
      <w:r w:rsidR="00F03A83">
        <w:rPr>
          <w:b/>
          <w:color w:val="000000" w:themeColor="text1"/>
          <w:sz w:val="24"/>
          <w:szCs w:val="24"/>
        </w:rPr>
        <w:t>into</w:t>
      </w:r>
      <w:r w:rsidR="009C4A81">
        <w:rPr>
          <w:b/>
          <w:color w:val="000000" w:themeColor="text1"/>
          <w:sz w:val="24"/>
          <w:szCs w:val="24"/>
        </w:rPr>
        <w:t xml:space="preserve"> Them </w:t>
      </w:r>
    </w:p>
    <w:p w14:paraId="552B003A" w14:textId="2DBAA86A" w:rsidR="009C4A81" w:rsidRDefault="00FD3FD5" w:rsidP="0058163A">
      <w:pPr>
        <w:spacing w:after="0"/>
        <w:rPr>
          <w:color w:val="000000" w:themeColor="text1"/>
        </w:rPr>
      </w:pPr>
      <w:r>
        <w:rPr>
          <w:color w:val="000000" w:themeColor="text1"/>
        </w:rPr>
        <w:t>One way to set</w:t>
      </w:r>
      <w:r w:rsidR="002534D7">
        <w:rPr>
          <w:color w:val="000000" w:themeColor="text1"/>
        </w:rPr>
        <w:t xml:space="preserve"> </w:t>
      </w:r>
      <w:r>
        <w:rPr>
          <w:color w:val="000000" w:themeColor="text1"/>
        </w:rPr>
        <w:t>up an end</w:t>
      </w:r>
      <w:r w:rsidR="002534D7">
        <w:rPr>
          <w:color w:val="000000" w:themeColor="text1"/>
        </w:rPr>
        <w:t xml:space="preserve"> </w:t>
      </w:r>
      <w:r>
        <w:rPr>
          <w:color w:val="000000" w:themeColor="text1"/>
        </w:rPr>
        <w:t>play in a notrump contract is to play off the other suits so that our LHO has nothing left but the suit we want to</w:t>
      </w:r>
      <w:r w:rsidR="002534D7">
        <w:rPr>
          <w:color w:val="000000" w:themeColor="text1"/>
        </w:rPr>
        <w:t xml:space="preserve"> </w:t>
      </w:r>
      <w:r>
        <w:rPr>
          <w:color w:val="000000" w:themeColor="text1"/>
        </w:rPr>
        <w:t>force them to lead for us.  At this point, we lead a card from dummy and attempt to force our LHO (assuming they are the player we wish to endplay) to win the trick.</w:t>
      </w:r>
    </w:p>
    <w:p w14:paraId="32CF3794" w14:textId="77777777" w:rsidR="00F52268" w:rsidRDefault="00F52268" w:rsidP="0058163A">
      <w:pPr>
        <w:spacing w:after="0"/>
        <w:rPr>
          <w:color w:val="000000" w:themeColor="text1"/>
        </w:rPr>
      </w:pPr>
    </w:p>
    <w:p w14:paraId="1F2AEFEF" w14:textId="534B68E2" w:rsidR="00E775CA" w:rsidRPr="00E775CA" w:rsidRDefault="000C7B46" w:rsidP="0058163A">
      <w:pPr>
        <w:spacing w:after="0"/>
        <w:rPr>
          <w:i/>
          <w:color w:val="000000" w:themeColor="text1"/>
        </w:rPr>
      </w:pPr>
      <w:r w:rsidRPr="000C7B46">
        <w:rPr>
          <w:i/>
          <w:color w:val="000000" w:themeColor="text1"/>
        </w:rPr>
        <w:t>Example 1</w:t>
      </w:r>
      <w:r w:rsidR="00E775CA">
        <w:rPr>
          <w:color w:val="000000" w:themeColor="text1"/>
        </w:rPr>
        <w:t xml:space="preserve"> </w:t>
      </w:r>
    </w:p>
    <w:p w14:paraId="24C627A2" w14:textId="5B188338" w:rsidR="00FD3FD5" w:rsidRDefault="00FD3FD5" w:rsidP="000C7B46">
      <w:pPr>
        <w:spacing w:after="0"/>
        <w:rPr>
          <w:color w:val="000000" w:themeColor="text1"/>
        </w:rPr>
      </w:pPr>
      <w:r>
        <w:rPr>
          <w:color w:val="000000" w:themeColor="text1"/>
        </w:rPr>
        <w:tab/>
      </w:r>
      <w:r w:rsidR="002534D7">
        <w:rPr>
          <w:rFonts w:ascii="Times New Roman" w:hAnsi="Times New Roman" w:cs="Times New Roman"/>
          <w:color w:val="000000" w:themeColor="text1"/>
        </w:rPr>
        <w:t>♠</w:t>
      </w:r>
      <w:r w:rsidR="00E775CA">
        <w:rPr>
          <w:color w:val="000000" w:themeColor="text1"/>
        </w:rPr>
        <w:t xml:space="preserve"> </w:t>
      </w:r>
      <w:r>
        <w:rPr>
          <w:color w:val="000000" w:themeColor="text1"/>
        </w:rPr>
        <w:t>xxx</w:t>
      </w:r>
    </w:p>
    <w:p w14:paraId="3ABD9288" w14:textId="21039F38" w:rsidR="000C7B46" w:rsidRDefault="002534D7" w:rsidP="000C7B46">
      <w:pPr>
        <w:spacing w:after="0"/>
        <w:rPr>
          <w:color w:val="000000" w:themeColor="text1"/>
        </w:rPr>
      </w:pPr>
      <w:r>
        <w:rPr>
          <w:rFonts w:ascii="Times New Roman" w:hAnsi="Times New Roman" w:cs="Times New Roman"/>
          <w:color w:val="000000" w:themeColor="text1"/>
        </w:rPr>
        <w:t>♠</w:t>
      </w:r>
      <w:r w:rsidR="00E775CA">
        <w:rPr>
          <w:color w:val="000000" w:themeColor="text1"/>
        </w:rPr>
        <w:t xml:space="preserve"> </w:t>
      </w:r>
      <w:proofErr w:type="spellStart"/>
      <w:r w:rsidR="00FD3FD5">
        <w:rPr>
          <w:color w:val="000000" w:themeColor="text1"/>
        </w:rPr>
        <w:t>KJx</w:t>
      </w:r>
      <w:proofErr w:type="spellEnd"/>
      <w:r w:rsidR="000C7B46">
        <w:rPr>
          <w:color w:val="000000" w:themeColor="text1"/>
        </w:rPr>
        <w:tab/>
      </w:r>
      <w:r w:rsidR="00AD2164">
        <w:rPr>
          <w:color w:val="000000" w:themeColor="text1"/>
        </w:rPr>
        <w:tab/>
      </w:r>
      <w:r>
        <w:rPr>
          <w:rFonts w:ascii="Times New Roman" w:hAnsi="Times New Roman" w:cs="Times New Roman"/>
          <w:color w:val="000000" w:themeColor="text1"/>
        </w:rPr>
        <w:t>♠</w:t>
      </w:r>
      <w:r w:rsidR="00E775CA">
        <w:rPr>
          <w:color w:val="000000" w:themeColor="text1"/>
        </w:rPr>
        <w:t xml:space="preserve"> </w:t>
      </w:r>
      <w:r w:rsidR="00FD3FD5">
        <w:rPr>
          <w:color w:val="000000" w:themeColor="text1"/>
        </w:rPr>
        <w:t>xxx</w:t>
      </w:r>
    </w:p>
    <w:p w14:paraId="15AB3942" w14:textId="4CF33687" w:rsidR="000C7B46" w:rsidRDefault="00FD3FD5" w:rsidP="0058163A">
      <w:pPr>
        <w:spacing w:after="0"/>
        <w:rPr>
          <w:color w:val="000000" w:themeColor="text1"/>
        </w:rPr>
      </w:pPr>
      <w:r>
        <w:rPr>
          <w:color w:val="000000" w:themeColor="text1"/>
        </w:rPr>
        <w:tab/>
      </w:r>
      <w:r w:rsidR="002534D7">
        <w:rPr>
          <w:rFonts w:ascii="Times New Roman" w:hAnsi="Times New Roman" w:cs="Times New Roman"/>
          <w:color w:val="000000" w:themeColor="text1"/>
        </w:rPr>
        <w:t>♠</w:t>
      </w:r>
      <w:r w:rsidR="00E775CA">
        <w:rPr>
          <w:color w:val="000000" w:themeColor="text1"/>
        </w:rPr>
        <w:t xml:space="preserve"> </w:t>
      </w:r>
      <w:r>
        <w:rPr>
          <w:color w:val="000000" w:themeColor="text1"/>
        </w:rPr>
        <w:t>AQT</w:t>
      </w:r>
    </w:p>
    <w:p w14:paraId="122CF5FA" w14:textId="39F10508" w:rsidR="00B630CB" w:rsidRDefault="00FD3FD5" w:rsidP="0058163A">
      <w:pPr>
        <w:spacing w:after="0"/>
        <w:rPr>
          <w:color w:val="000000" w:themeColor="text1"/>
        </w:rPr>
      </w:pPr>
      <w:r>
        <w:rPr>
          <w:color w:val="000000" w:themeColor="text1"/>
        </w:rPr>
        <w:t xml:space="preserve">If we </w:t>
      </w:r>
      <w:r w:rsidR="00E775CA">
        <w:rPr>
          <w:color w:val="000000" w:themeColor="text1"/>
        </w:rPr>
        <w:t xml:space="preserve">know (or strongly suspect) that our LHO has only </w:t>
      </w:r>
      <w:r w:rsidR="002534D7">
        <w:rPr>
          <w:rFonts w:ascii="Times New Roman" w:hAnsi="Times New Roman" w:cs="Times New Roman"/>
          <w:color w:val="000000" w:themeColor="text1"/>
        </w:rPr>
        <w:t>♠</w:t>
      </w:r>
      <w:r w:rsidR="00E775CA">
        <w:rPr>
          <w:color w:val="000000" w:themeColor="text1"/>
        </w:rPr>
        <w:t xml:space="preserve"> remaining in this 3-card end position, then we can lead a </w:t>
      </w:r>
      <w:r w:rsidR="002534D7">
        <w:rPr>
          <w:rFonts w:ascii="Times New Roman" w:hAnsi="Times New Roman" w:cs="Times New Roman"/>
          <w:color w:val="000000" w:themeColor="text1"/>
        </w:rPr>
        <w:t>♠</w:t>
      </w:r>
      <w:r w:rsidR="00E775CA">
        <w:rPr>
          <w:color w:val="000000" w:themeColor="text1"/>
        </w:rPr>
        <w:t xml:space="preserve"> from the dummy and play the </w:t>
      </w:r>
      <w:r w:rsidR="002534D7">
        <w:rPr>
          <w:rFonts w:ascii="Times New Roman" w:hAnsi="Times New Roman" w:cs="Times New Roman"/>
          <w:color w:val="000000" w:themeColor="text1"/>
        </w:rPr>
        <w:t>♠</w:t>
      </w:r>
      <w:r w:rsidR="00E775CA">
        <w:rPr>
          <w:color w:val="000000" w:themeColor="text1"/>
        </w:rPr>
        <w:t xml:space="preserve">T from our hand.  Even if LHO wins the trick with the </w:t>
      </w:r>
      <w:r w:rsidR="002534D7">
        <w:rPr>
          <w:rFonts w:ascii="Times New Roman" w:hAnsi="Times New Roman" w:cs="Times New Roman"/>
          <w:color w:val="000000" w:themeColor="text1"/>
        </w:rPr>
        <w:t>♠</w:t>
      </w:r>
      <w:r w:rsidR="00E775CA">
        <w:rPr>
          <w:color w:val="000000" w:themeColor="text1"/>
        </w:rPr>
        <w:t xml:space="preserve">J (the finesse not forcing out the King) they will be forced to lead a </w:t>
      </w:r>
      <w:r w:rsidR="002534D7">
        <w:rPr>
          <w:rFonts w:ascii="Times New Roman" w:hAnsi="Times New Roman" w:cs="Times New Roman"/>
          <w:color w:val="000000" w:themeColor="text1"/>
        </w:rPr>
        <w:t>♠</w:t>
      </w:r>
      <w:r w:rsidR="00E775CA">
        <w:rPr>
          <w:color w:val="000000" w:themeColor="text1"/>
        </w:rPr>
        <w:t xml:space="preserve"> into our </w:t>
      </w:r>
      <w:r w:rsidR="002534D7">
        <w:rPr>
          <w:rFonts w:ascii="Times New Roman" w:hAnsi="Times New Roman" w:cs="Times New Roman"/>
          <w:color w:val="000000" w:themeColor="text1"/>
        </w:rPr>
        <w:t>♠</w:t>
      </w:r>
      <w:r w:rsidR="00E775CA">
        <w:rPr>
          <w:color w:val="000000" w:themeColor="text1"/>
        </w:rPr>
        <w:t xml:space="preserve">AQ.  They are endplayed. </w:t>
      </w:r>
    </w:p>
    <w:p w14:paraId="4CE02DC4" w14:textId="77777777" w:rsidR="00FD3FD5" w:rsidRDefault="00FD3FD5" w:rsidP="0058163A">
      <w:pPr>
        <w:spacing w:after="0"/>
        <w:rPr>
          <w:color w:val="000000" w:themeColor="text1"/>
        </w:rPr>
      </w:pPr>
    </w:p>
    <w:p w14:paraId="5E0D5504" w14:textId="30BF2CE1" w:rsidR="00FD3FD5" w:rsidRPr="00FD3FD5" w:rsidRDefault="00FD3FD5" w:rsidP="0058163A">
      <w:pPr>
        <w:spacing w:after="0"/>
        <w:rPr>
          <w:i/>
          <w:color w:val="000000" w:themeColor="text1"/>
        </w:rPr>
      </w:pPr>
      <w:r w:rsidRPr="00FD3FD5">
        <w:rPr>
          <w:i/>
          <w:color w:val="000000" w:themeColor="text1"/>
        </w:rPr>
        <w:t>Note:  This can be done when we have a smaller spot card th</w:t>
      </w:r>
      <w:r w:rsidR="002534D7">
        <w:rPr>
          <w:i/>
          <w:color w:val="000000" w:themeColor="text1"/>
        </w:rPr>
        <w:t>a</w:t>
      </w:r>
      <w:r w:rsidRPr="00FD3FD5">
        <w:rPr>
          <w:i/>
          <w:color w:val="000000" w:themeColor="text1"/>
        </w:rPr>
        <w:t>n the Ten</w:t>
      </w:r>
      <w:r w:rsidR="002534D7">
        <w:rPr>
          <w:i/>
          <w:color w:val="000000" w:themeColor="text1"/>
        </w:rPr>
        <w:t>:</w:t>
      </w:r>
      <w:r w:rsidRPr="00FD3FD5">
        <w:rPr>
          <w:i/>
          <w:color w:val="000000" w:themeColor="text1"/>
        </w:rPr>
        <w:t xml:space="preserve"> all we </w:t>
      </w:r>
      <w:proofErr w:type="gramStart"/>
      <w:r w:rsidRPr="00FD3FD5">
        <w:rPr>
          <w:i/>
          <w:color w:val="000000" w:themeColor="text1"/>
        </w:rPr>
        <w:t>have to</w:t>
      </w:r>
      <w:proofErr w:type="gramEnd"/>
      <w:r w:rsidRPr="00FD3FD5">
        <w:rPr>
          <w:i/>
          <w:color w:val="000000" w:themeColor="text1"/>
        </w:rPr>
        <w:t xml:space="preserve"> do is be able to cover the card played by our RHO, forcing our LHO to win the trick. </w:t>
      </w:r>
    </w:p>
    <w:p w14:paraId="220F599B" w14:textId="77777777" w:rsidR="002534D7" w:rsidRDefault="002534D7" w:rsidP="0058163A">
      <w:pPr>
        <w:spacing w:after="0"/>
        <w:rPr>
          <w:i/>
          <w:color w:val="000000" w:themeColor="text1"/>
        </w:rPr>
      </w:pPr>
    </w:p>
    <w:p w14:paraId="12EBA243" w14:textId="31298CE7" w:rsidR="00E775CA" w:rsidRPr="00E775CA" w:rsidRDefault="00E775CA" w:rsidP="0058163A">
      <w:pPr>
        <w:spacing w:after="0"/>
        <w:rPr>
          <w:color w:val="000000" w:themeColor="text1"/>
        </w:rPr>
      </w:pPr>
      <w:r>
        <w:rPr>
          <w:color w:val="000000" w:themeColor="text1"/>
        </w:rPr>
        <w:t>A similar play can be made from many other holdings.</w:t>
      </w:r>
    </w:p>
    <w:p w14:paraId="07A0EA26" w14:textId="77777777" w:rsidR="00E775CA" w:rsidRDefault="00E775CA" w:rsidP="0058163A">
      <w:pPr>
        <w:spacing w:after="0"/>
        <w:rPr>
          <w:i/>
          <w:color w:val="000000" w:themeColor="text1"/>
        </w:rPr>
      </w:pPr>
    </w:p>
    <w:p w14:paraId="45E5CDAA" w14:textId="77777777" w:rsidR="002534D7" w:rsidRDefault="002534D7" w:rsidP="0058163A">
      <w:pPr>
        <w:spacing w:after="0"/>
        <w:rPr>
          <w:i/>
          <w:color w:val="000000" w:themeColor="text1"/>
        </w:rPr>
      </w:pPr>
    </w:p>
    <w:p w14:paraId="27CC5CDD" w14:textId="77777777" w:rsidR="002534D7" w:rsidRDefault="002534D7" w:rsidP="0058163A">
      <w:pPr>
        <w:spacing w:after="0"/>
        <w:rPr>
          <w:i/>
          <w:color w:val="000000" w:themeColor="text1"/>
        </w:rPr>
      </w:pPr>
    </w:p>
    <w:p w14:paraId="0F7C623E" w14:textId="77777777" w:rsidR="002534D7" w:rsidRDefault="002534D7" w:rsidP="0058163A">
      <w:pPr>
        <w:spacing w:after="0"/>
        <w:rPr>
          <w:i/>
          <w:color w:val="000000" w:themeColor="text1"/>
        </w:rPr>
      </w:pPr>
    </w:p>
    <w:p w14:paraId="511A25A9" w14:textId="77777777" w:rsidR="002534D7" w:rsidRDefault="002534D7" w:rsidP="0058163A">
      <w:pPr>
        <w:spacing w:after="0"/>
        <w:rPr>
          <w:i/>
          <w:color w:val="000000" w:themeColor="text1"/>
        </w:rPr>
      </w:pPr>
    </w:p>
    <w:p w14:paraId="245F4727" w14:textId="31D19A53" w:rsidR="00E775CA" w:rsidRPr="00E775CA" w:rsidRDefault="00266D5F" w:rsidP="0058163A">
      <w:pPr>
        <w:spacing w:after="0"/>
        <w:rPr>
          <w:i/>
          <w:color w:val="000000" w:themeColor="text1"/>
        </w:rPr>
      </w:pPr>
      <w:r w:rsidRPr="00266D5F">
        <w:rPr>
          <w:i/>
          <w:color w:val="000000" w:themeColor="text1"/>
        </w:rPr>
        <w:lastRenderedPageBreak/>
        <w:t>Example 2</w:t>
      </w:r>
    </w:p>
    <w:p w14:paraId="3B3B44EF" w14:textId="16AD2145" w:rsidR="00E775CA" w:rsidRDefault="00E775CA" w:rsidP="0058163A">
      <w:pPr>
        <w:spacing w:after="0"/>
        <w:rPr>
          <w:color w:val="000000" w:themeColor="text1"/>
        </w:rPr>
      </w:pPr>
      <w:r>
        <w:rPr>
          <w:color w:val="000000" w:themeColor="text1"/>
        </w:rPr>
        <w:tab/>
        <w:t>xxx</w:t>
      </w:r>
    </w:p>
    <w:p w14:paraId="48A33BE0" w14:textId="49CF7FC9" w:rsidR="0077747A" w:rsidRDefault="0077747A" w:rsidP="0058163A">
      <w:pPr>
        <w:spacing w:after="0"/>
        <w:rPr>
          <w:color w:val="000000" w:themeColor="text1"/>
        </w:rPr>
      </w:pPr>
      <w:proofErr w:type="spellStart"/>
      <w:r>
        <w:rPr>
          <w:color w:val="000000" w:themeColor="text1"/>
        </w:rPr>
        <w:t>A</w:t>
      </w:r>
      <w:r w:rsidR="00E775CA">
        <w:rPr>
          <w:color w:val="000000" w:themeColor="text1"/>
        </w:rPr>
        <w:t>Qx</w:t>
      </w:r>
      <w:proofErr w:type="spellEnd"/>
      <w:r>
        <w:rPr>
          <w:color w:val="000000" w:themeColor="text1"/>
        </w:rPr>
        <w:tab/>
      </w:r>
      <w:r w:rsidR="00AD2164">
        <w:rPr>
          <w:color w:val="000000" w:themeColor="text1"/>
        </w:rPr>
        <w:tab/>
      </w:r>
      <w:proofErr w:type="spellStart"/>
      <w:r w:rsidR="00E775CA">
        <w:rPr>
          <w:color w:val="000000" w:themeColor="text1"/>
        </w:rPr>
        <w:t>Jxx</w:t>
      </w:r>
      <w:proofErr w:type="spellEnd"/>
    </w:p>
    <w:p w14:paraId="21C85F67" w14:textId="3C42E9E3" w:rsidR="00C35AEA" w:rsidRDefault="00E775CA" w:rsidP="0058163A">
      <w:pPr>
        <w:spacing w:after="0"/>
        <w:rPr>
          <w:color w:val="000000" w:themeColor="text1"/>
        </w:rPr>
      </w:pPr>
      <w:r>
        <w:rPr>
          <w:color w:val="000000" w:themeColor="text1"/>
        </w:rPr>
        <w:tab/>
      </w:r>
      <w:proofErr w:type="spellStart"/>
      <w:r>
        <w:rPr>
          <w:color w:val="000000" w:themeColor="text1"/>
        </w:rPr>
        <w:t>KTx</w:t>
      </w:r>
      <w:proofErr w:type="spellEnd"/>
    </w:p>
    <w:p w14:paraId="584EEE79" w14:textId="24C57D78" w:rsidR="00E775CA" w:rsidRDefault="00E775CA" w:rsidP="0058163A">
      <w:pPr>
        <w:spacing w:after="0"/>
        <w:rPr>
          <w:color w:val="000000" w:themeColor="text1"/>
        </w:rPr>
      </w:pPr>
      <w:r>
        <w:rPr>
          <w:color w:val="000000" w:themeColor="text1"/>
        </w:rPr>
        <w:t xml:space="preserve">If we lead from dummy and RHO does not play an honor card, then we can simply play the Ten.  This puts LHO on lead and forces them to lead into our King (if they have only this suit remaining).  They are endplayed. </w:t>
      </w:r>
    </w:p>
    <w:p w14:paraId="18F1DFAD" w14:textId="121EB3E3" w:rsidR="00E775CA" w:rsidRDefault="00E775CA" w:rsidP="0058163A">
      <w:pPr>
        <w:spacing w:after="0"/>
        <w:rPr>
          <w:color w:val="000000" w:themeColor="text1"/>
        </w:rPr>
      </w:pPr>
    </w:p>
    <w:p w14:paraId="6CF60725" w14:textId="3E2039EB" w:rsidR="00E775CA" w:rsidRDefault="00E775CA" w:rsidP="0058163A">
      <w:pPr>
        <w:spacing w:after="0"/>
        <w:rPr>
          <w:b/>
          <w:color w:val="000000" w:themeColor="text1"/>
          <w:sz w:val="24"/>
          <w:szCs w:val="24"/>
        </w:rPr>
      </w:pPr>
    </w:p>
    <w:p w14:paraId="5B96B543" w14:textId="7C6AA6F9" w:rsidR="00FA0990" w:rsidRPr="00C35AEA" w:rsidRDefault="00E775CA" w:rsidP="0058163A">
      <w:pPr>
        <w:spacing w:after="0"/>
        <w:rPr>
          <w:b/>
          <w:color w:val="000000" w:themeColor="text1"/>
          <w:sz w:val="24"/>
          <w:szCs w:val="24"/>
        </w:rPr>
      </w:pPr>
      <w:r>
        <w:rPr>
          <w:b/>
          <w:color w:val="000000" w:themeColor="text1"/>
          <w:sz w:val="24"/>
          <w:szCs w:val="24"/>
        </w:rPr>
        <w:t xml:space="preserve">Throwing an Opponent on Lead – Using </w:t>
      </w:r>
      <w:r w:rsidR="002534D7">
        <w:rPr>
          <w:b/>
          <w:color w:val="000000" w:themeColor="text1"/>
          <w:sz w:val="24"/>
          <w:szCs w:val="24"/>
        </w:rPr>
        <w:t>T</w:t>
      </w:r>
      <w:r>
        <w:rPr>
          <w:b/>
          <w:color w:val="000000" w:themeColor="text1"/>
          <w:sz w:val="24"/>
          <w:szCs w:val="24"/>
        </w:rPr>
        <w:t>heir Winner</w:t>
      </w:r>
    </w:p>
    <w:p w14:paraId="33C3D633" w14:textId="35D7F01D" w:rsidR="00E775CA" w:rsidRDefault="00E775CA" w:rsidP="0058163A">
      <w:pPr>
        <w:spacing w:after="0"/>
        <w:rPr>
          <w:color w:val="000000" w:themeColor="text1"/>
        </w:rPr>
      </w:pPr>
      <w:r>
        <w:rPr>
          <w:color w:val="000000" w:themeColor="text1"/>
        </w:rPr>
        <w:t xml:space="preserve">Another </w:t>
      </w:r>
      <w:r w:rsidR="009C503D">
        <w:rPr>
          <w:color w:val="000000" w:themeColor="text1"/>
        </w:rPr>
        <w:t xml:space="preserve">way to endplay our LHO is to put them on lead using a winner in another suit.  </w:t>
      </w:r>
    </w:p>
    <w:p w14:paraId="38234DEB" w14:textId="3D7111DA" w:rsidR="009C503D" w:rsidRDefault="009C503D" w:rsidP="0058163A">
      <w:pPr>
        <w:spacing w:after="0"/>
        <w:rPr>
          <w:color w:val="000000" w:themeColor="text1"/>
        </w:rPr>
      </w:pPr>
    </w:p>
    <w:p w14:paraId="42B65F53" w14:textId="785743D7" w:rsidR="009C503D" w:rsidRDefault="009C503D" w:rsidP="0058163A">
      <w:pPr>
        <w:spacing w:after="0"/>
        <w:rPr>
          <w:i/>
          <w:color w:val="000000" w:themeColor="text1"/>
        </w:rPr>
      </w:pPr>
      <w:r w:rsidRPr="009C503D">
        <w:rPr>
          <w:i/>
          <w:color w:val="000000" w:themeColor="text1"/>
        </w:rPr>
        <w:t>Example 3</w:t>
      </w:r>
    </w:p>
    <w:p w14:paraId="46D29A2C" w14:textId="498BBB2D" w:rsidR="00EC3BEB" w:rsidRDefault="002534D7" w:rsidP="00EC3BEB">
      <w:pPr>
        <w:spacing w:after="0"/>
        <w:ind w:firstLine="720"/>
        <w:rPr>
          <w:color w:val="000000" w:themeColor="text1"/>
        </w:rPr>
      </w:pPr>
      <w:r>
        <w:rPr>
          <w:rFonts w:ascii="Times New Roman" w:hAnsi="Times New Roman" w:cs="Times New Roman"/>
          <w:color w:val="000000" w:themeColor="text1"/>
        </w:rPr>
        <w:t>♠</w:t>
      </w:r>
      <w:r>
        <w:rPr>
          <w:color w:val="000000" w:themeColor="text1"/>
        </w:rPr>
        <w:t xml:space="preserve"> </w:t>
      </w:r>
      <w:r w:rsidR="00EC3BEB">
        <w:rPr>
          <w:color w:val="000000" w:themeColor="text1"/>
        </w:rPr>
        <w:t xml:space="preserve">J </w:t>
      </w:r>
    </w:p>
    <w:p w14:paraId="6C04C5C5" w14:textId="49BD291F" w:rsidR="00EC3BEB" w:rsidRDefault="002534D7" w:rsidP="00EC3BEB">
      <w:pPr>
        <w:spacing w:after="0"/>
        <w:ind w:firstLine="720"/>
        <w:rPr>
          <w:color w:val="000000" w:themeColor="text1"/>
        </w:rPr>
      </w:pPr>
      <w:r>
        <w:rPr>
          <w:rFonts w:ascii="Times New Roman" w:hAnsi="Times New Roman" w:cs="Times New Roman"/>
          <w:color w:val="000000" w:themeColor="text1"/>
        </w:rPr>
        <w:t>♥</w:t>
      </w:r>
      <w:r w:rsidR="00EC3BEB">
        <w:rPr>
          <w:color w:val="000000" w:themeColor="text1"/>
        </w:rPr>
        <w:t xml:space="preserve"> xx</w:t>
      </w:r>
    </w:p>
    <w:p w14:paraId="6E73A724" w14:textId="62E06D5F" w:rsidR="00EC3BEB" w:rsidRDefault="002534D7" w:rsidP="00EC3BEB">
      <w:pPr>
        <w:spacing w:after="0"/>
        <w:rPr>
          <w:color w:val="000000" w:themeColor="text1"/>
        </w:rPr>
      </w:pPr>
      <w:r>
        <w:rPr>
          <w:rFonts w:ascii="Times New Roman" w:hAnsi="Times New Roman" w:cs="Times New Roman"/>
          <w:color w:val="000000" w:themeColor="text1"/>
        </w:rPr>
        <w:t>♠</w:t>
      </w:r>
      <w:r>
        <w:rPr>
          <w:color w:val="000000" w:themeColor="text1"/>
        </w:rPr>
        <w:t xml:space="preserve"> </w:t>
      </w:r>
      <w:r w:rsidR="00EC3BEB">
        <w:rPr>
          <w:color w:val="000000" w:themeColor="text1"/>
        </w:rPr>
        <w:t>Q</w:t>
      </w:r>
      <w:r w:rsidR="00EC3BEB">
        <w:rPr>
          <w:color w:val="000000" w:themeColor="text1"/>
        </w:rPr>
        <w:tab/>
      </w:r>
      <w:r w:rsidR="00EC3BEB">
        <w:rPr>
          <w:color w:val="000000" w:themeColor="text1"/>
        </w:rPr>
        <w:tab/>
      </w:r>
      <w:r>
        <w:rPr>
          <w:rFonts w:ascii="Times New Roman" w:hAnsi="Times New Roman" w:cs="Times New Roman"/>
          <w:color w:val="000000" w:themeColor="text1"/>
        </w:rPr>
        <w:t>♠</w:t>
      </w:r>
      <w:r w:rsidR="00EC3BEB">
        <w:rPr>
          <w:color w:val="000000" w:themeColor="text1"/>
        </w:rPr>
        <w:t xml:space="preserve"> --</w:t>
      </w:r>
    </w:p>
    <w:p w14:paraId="2F4963FA" w14:textId="23369B0B" w:rsidR="00EC3BEB" w:rsidRDefault="002534D7" w:rsidP="00EC3BEB">
      <w:pPr>
        <w:spacing w:after="0"/>
        <w:rPr>
          <w:color w:val="000000" w:themeColor="text1"/>
        </w:rPr>
      </w:pPr>
      <w:r>
        <w:rPr>
          <w:rFonts w:ascii="Times New Roman" w:hAnsi="Times New Roman" w:cs="Times New Roman"/>
          <w:color w:val="000000" w:themeColor="text1"/>
        </w:rPr>
        <w:t>♥</w:t>
      </w:r>
      <w:r>
        <w:rPr>
          <w:color w:val="000000" w:themeColor="text1"/>
        </w:rPr>
        <w:t xml:space="preserve"> </w:t>
      </w:r>
      <w:proofErr w:type="spellStart"/>
      <w:r w:rsidR="00EC3BEB">
        <w:rPr>
          <w:color w:val="000000" w:themeColor="text1"/>
        </w:rPr>
        <w:t>Kx</w:t>
      </w:r>
      <w:proofErr w:type="spellEnd"/>
      <w:r w:rsidR="00EC3BEB">
        <w:rPr>
          <w:color w:val="000000" w:themeColor="text1"/>
        </w:rPr>
        <w:t xml:space="preserve"> </w:t>
      </w:r>
      <w:r w:rsidR="00EC3BEB">
        <w:rPr>
          <w:color w:val="000000" w:themeColor="text1"/>
        </w:rPr>
        <w:tab/>
      </w:r>
      <w:r w:rsidR="00EC3BEB">
        <w:rPr>
          <w:color w:val="000000" w:themeColor="text1"/>
        </w:rPr>
        <w:tab/>
      </w:r>
      <w:r>
        <w:rPr>
          <w:rFonts w:ascii="Times New Roman" w:hAnsi="Times New Roman" w:cs="Times New Roman"/>
          <w:color w:val="000000" w:themeColor="text1"/>
        </w:rPr>
        <w:t>♥</w:t>
      </w:r>
      <w:r w:rsidR="00EC3BEB">
        <w:rPr>
          <w:color w:val="000000" w:themeColor="text1"/>
        </w:rPr>
        <w:t xml:space="preserve"> xxx</w:t>
      </w:r>
    </w:p>
    <w:p w14:paraId="6254AD57" w14:textId="2E46DFB2" w:rsidR="00EC3BEB" w:rsidRDefault="00EC3BEB" w:rsidP="00EC3BEB">
      <w:pPr>
        <w:spacing w:after="0"/>
        <w:rPr>
          <w:color w:val="000000" w:themeColor="text1"/>
        </w:rPr>
      </w:pPr>
      <w:r>
        <w:rPr>
          <w:color w:val="000000" w:themeColor="text1"/>
        </w:rPr>
        <w:tab/>
      </w:r>
      <w:r w:rsidR="002534D7">
        <w:rPr>
          <w:rFonts w:ascii="Times New Roman" w:hAnsi="Times New Roman" w:cs="Times New Roman"/>
          <w:color w:val="000000" w:themeColor="text1"/>
        </w:rPr>
        <w:t>♠</w:t>
      </w:r>
      <w:r>
        <w:rPr>
          <w:color w:val="000000" w:themeColor="text1"/>
        </w:rPr>
        <w:t xml:space="preserve"> –</w:t>
      </w:r>
    </w:p>
    <w:p w14:paraId="55F50A31" w14:textId="5E6BC543" w:rsidR="00EC3BEB" w:rsidRPr="00EC3BEB" w:rsidRDefault="00EC3BEB" w:rsidP="00EC3BEB">
      <w:pPr>
        <w:spacing w:after="0"/>
        <w:rPr>
          <w:color w:val="000000" w:themeColor="text1"/>
        </w:rPr>
      </w:pPr>
      <w:r>
        <w:rPr>
          <w:color w:val="000000" w:themeColor="text1"/>
        </w:rPr>
        <w:tab/>
      </w:r>
      <w:r w:rsidR="002534D7">
        <w:rPr>
          <w:rFonts w:ascii="Times New Roman" w:hAnsi="Times New Roman" w:cs="Times New Roman"/>
          <w:color w:val="000000" w:themeColor="text1"/>
        </w:rPr>
        <w:t>♥</w:t>
      </w:r>
      <w:r>
        <w:rPr>
          <w:color w:val="000000" w:themeColor="text1"/>
        </w:rPr>
        <w:t xml:space="preserve"> </w:t>
      </w:r>
      <w:proofErr w:type="spellStart"/>
      <w:r>
        <w:rPr>
          <w:color w:val="000000" w:themeColor="text1"/>
        </w:rPr>
        <w:t>AQx</w:t>
      </w:r>
      <w:proofErr w:type="spellEnd"/>
    </w:p>
    <w:p w14:paraId="6BD66878" w14:textId="6EB0396B" w:rsidR="00524EFD" w:rsidRDefault="00947605" w:rsidP="0058163A">
      <w:pPr>
        <w:spacing w:after="0"/>
        <w:rPr>
          <w:color w:val="000000" w:themeColor="text1"/>
        </w:rPr>
      </w:pPr>
      <w:r>
        <w:rPr>
          <w:color w:val="000000" w:themeColor="text1"/>
        </w:rPr>
        <w:t xml:space="preserve">If we know that LHO has the </w:t>
      </w:r>
      <w:r w:rsidR="002534D7">
        <w:rPr>
          <w:rFonts w:ascii="Times New Roman" w:hAnsi="Times New Roman" w:cs="Times New Roman"/>
          <w:color w:val="000000" w:themeColor="text1"/>
        </w:rPr>
        <w:t>♠</w:t>
      </w:r>
      <w:r>
        <w:rPr>
          <w:color w:val="000000" w:themeColor="text1"/>
        </w:rPr>
        <w:t>Q</w:t>
      </w:r>
      <w:r w:rsidR="002534D7">
        <w:rPr>
          <w:color w:val="000000" w:themeColor="text1"/>
        </w:rPr>
        <w:t xml:space="preserve">, </w:t>
      </w:r>
      <w:r>
        <w:rPr>
          <w:color w:val="000000" w:themeColor="text1"/>
        </w:rPr>
        <w:t xml:space="preserve">we </w:t>
      </w:r>
      <w:r w:rsidR="00524EFD">
        <w:rPr>
          <w:color w:val="000000" w:themeColor="text1"/>
        </w:rPr>
        <w:t xml:space="preserve">can use the </w:t>
      </w:r>
      <w:r w:rsidR="002534D7">
        <w:rPr>
          <w:rFonts w:ascii="Times New Roman" w:hAnsi="Times New Roman" w:cs="Times New Roman"/>
          <w:color w:val="000000" w:themeColor="text1"/>
        </w:rPr>
        <w:t>♠</w:t>
      </w:r>
      <w:r w:rsidR="00524EFD">
        <w:rPr>
          <w:color w:val="000000" w:themeColor="text1"/>
        </w:rPr>
        <w:t>J to throw the</w:t>
      </w:r>
      <w:r w:rsidR="002534D7">
        <w:rPr>
          <w:color w:val="000000" w:themeColor="text1"/>
        </w:rPr>
        <w:t>m</w:t>
      </w:r>
      <w:r w:rsidR="00524EFD">
        <w:rPr>
          <w:color w:val="000000" w:themeColor="text1"/>
        </w:rPr>
        <w:t xml:space="preserve"> on lead and force them to lead into our </w:t>
      </w:r>
      <w:r w:rsidR="002534D7">
        <w:rPr>
          <w:rFonts w:ascii="Times New Roman" w:hAnsi="Times New Roman" w:cs="Times New Roman"/>
          <w:color w:val="000000" w:themeColor="text1"/>
        </w:rPr>
        <w:t>♥</w:t>
      </w:r>
      <w:r w:rsidR="00524EFD">
        <w:rPr>
          <w:color w:val="000000" w:themeColor="text1"/>
        </w:rPr>
        <w:t xml:space="preserve"> tenace – </w:t>
      </w:r>
      <w:r w:rsidR="002534D7">
        <w:rPr>
          <w:rFonts w:ascii="Times New Roman" w:hAnsi="Times New Roman" w:cs="Times New Roman"/>
          <w:color w:val="000000" w:themeColor="text1"/>
        </w:rPr>
        <w:t>♥</w:t>
      </w:r>
      <w:r w:rsidR="00524EFD">
        <w:rPr>
          <w:color w:val="000000" w:themeColor="text1"/>
        </w:rPr>
        <w:t xml:space="preserve">AQ.  They are endplayed. </w:t>
      </w:r>
    </w:p>
    <w:p w14:paraId="2D175035" w14:textId="726CC3CA" w:rsidR="008D455B" w:rsidRDefault="008D455B" w:rsidP="0058163A">
      <w:pPr>
        <w:spacing w:after="0"/>
        <w:rPr>
          <w:color w:val="000000" w:themeColor="text1"/>
        </w:rPr>
      </w:pPr>
    </w:p>
    <w:p w14:paraId="508DB3E1" w14:textId="405D0B97" w:rsidR="008D455B" w:rsidRDefault="008D455B" w:rsidP="008D455B">
      <w:pPr>
        <w:spacing w:after="0"/>
        <w:rPr>
          <w:i/>
          <w:color w:val="000000" w:themeColor="text1"/>
        </w:rPr>
      </w:pPr>
      <w:r w:rsidRPr="00524EFD">
        <w:rPr>
          <w:i/>
          <w:color w:val="000000" w:themeColor="text1"/>
        </w:rPr>
        <w:t>Example 4</w:t>
      </w:r>
    </w:p>
    <w:p w14:paraId="4C928289" w14:textId="2D4EDD74" w:rsidR="008D455B" w:rsidRDefault="008D455B" w:rsidP="008D455B">
      <w:pPr>
        <w:spacing w:after="0"/>
        <w:rPr>
          <w:color w:val="000000" w:themeColor="text1"/>
        </w:rPr>
      </w:pPr>
      <w:r>
        <w:rPr>
          <w:color w:val="000000" w:themeColor="text1"/>
        </w:rPr>
        <w:t xml:space="preserve">Even if we do not know that LHO has the </w:t>
      </w:r>
      <w:r w:rsidR="002534D7">
        <w:rPr>
          <w:rFonts w:ascii="Times New Roman" w:hAnsi="Times New Roman" w:cs="Times New Roman"/>
          <w:color w:val="000000" w:themeColor="text1"/>
        </w:rPr>
        <w:t>♠</w:t>
      </w:r>
      <w:r>
        <w:rPr>
          <w:color w:val="000000" w:themeColor="text1"/>
        </w:rPr>
        <w:t xml:space="preserve">Q, if the </w:t>
      </w:r>
      <w:r w:rsidR="002534D7">
        <w:rPr>
          <w:rFonts w:ascii="Times New Roman" w:hAnsi="Times New Roman" w:cs="Times New Roman"/>
          <w:color w:val="000000" w:themeColor="text1"/>
        </w:rPr>
        <w:t>♠</w:t>
      </w:r>
      <w:r>
        <w:rPr>
          <w:color w:val="000000" w:themeColor="text1"/>
        </w:rPr>
        <w:t xml:space="preserve">Q is the only remaining card other than </w:t>
      </w:r>
      <w:r w:rsidR="002534D7">
        <w:rPr>
          <w:rFonts w:ascii="Times New Roman" w:hAnsi="Times New Roman" w:cs="Times New Roman"/>
          <w:color w:val="000000" w:themeColor="text1"/>
        </w:rPr>
        <w:t>♥</w:t>
      </w:r>
      <w:r>
        <w:rPr>
          <w:color w:val="000000" w:themeColor="text1"/>
        </w:rPr>
        <w:t xml:space="preserve">, this play is “free” – it has no risk.  If LHO has the </w:t>
      </w:r>
      <w:r w:rsidR="002534D7">
        <w:rPr>
          <w:rFonts w:ascii="Times New Roman" w:hAnsi="Times New Roman" w:cs="Times New Roman"/>
          <w:color w:val="000000" w:themeColor="text1"/>
        </w:rPr>
        <w:t>♠</w:t>
      </w:r>
      <w:r>
        <w:rPr>
          <w:color w:val="000000" w:themeColor="text1"/>
        </w:rPr>
        <w:t>Q</w:t>
      </w:r>
      <w:r w:rsidR="002534D7">
        <w:rPr>
          <w:color w:val="000000" w:themeColor="text1"/>
        </w:rPr>
        <w:t xml:space="preserve">, </w:t>
      </w:r>
      <w:r>
        <w:rPr>
          <w:color w:val="000000" w:themeColor="text1"/>
        </w:rPr>
        <w:t xml:space="preserve">they are endplayed, and if RHO has the </w:t>
      </w:r>
      <w:r w:rsidR="002534D7">
        <w:rPr>
          <w:rFonts w:ascii="Times New Roman" w:hAnsi="Times New Roman" w:cs="Times New Roman"/>
          <w:color w:val="000000" w:themeColor="text1"/>
        </w:rPr>
        <w:t>♠</w:t>
      </w:r>
      <w:r>
        <w:rPr>
          <w:color w:val="000000" w:themeColor="text1"/>
        </w:rPr>
        <w:t>Q</w:t>
      </w:r>
      <w:r w:rsidR="002534D7">
        <w:rPr>
          <w:color w:val="000000" w:themeColor="text1"/>
        </w:rPr>
        <w:t xml:space="preserve">, </w:t>
      </w:r>
      <w:r>
        <w:rPr>
          <w:color w:val="000000" w:themeColor="text1"/>
        </w:rPr>
        <w:t xml:space="preserve">they win this trick and must lead a </w:t>
      </w:r>
      <w:r w:rsidR="002534D7">
        <w:rPr>
          <w:rFonts w:ascii="Times New Roman" w:hAnsi="Times New Roman" w:cs="Times New Roman"/>
          <w:color w:val="000000" w:themeColor="text1"/>
        </w:rPr>
        <w:t>♥</w:t>
      </w:r>
      <w:r>
        <w:rPr>
          <w:color w:val="000000" w:themeColor="text1"/>
        </w:rPr>
        <w:t xml:space="preserve"> for us.</w:t>
      </w:r>
    </w:p>
    <w:p w14:paraId="45927A7D" w14:textId="77777777" w:rsidR="002534D7" w:rsidRPr="008D455B" w:rsidRDefault="002534D7" w:rsidP="008D455B">
      <w:pPr>
        <w:spacing w:after="0"/>
        <w:rPr>
          <w:color w:val="000000" w:themeColor="text1"/>
        </w:rPr>
      </w:pPr>
    </w:p>
    <w:p w14:paraId="63B1D4F4" w14:textId="3B13101E" w:rsidR="008D455B" w:rsidRDefault="002534D7" w:rsidP="008D455B">
      <w:pPr>
        <w:spacing w:after="0"/>
        <w:ind w:firstLine="720"/>
        <w:rPr>
          <w:color w:val="000000" w:themeColor="text1"/>
        </w:rPr>
      </w:pPr>
      <w:r>
        <w:rPr>
          <w:rFonts w:ascii="Times New Roman" w:hAnsi="Times New Roman" w:cs="Times New Roman"/>
          <w:color w:val="000000" w:themeColor="text1"/>
        </w:rPr>
        <w:t>♠</w:t>
      </w:r>
      <w:r>
        <w:rPr>
          <w:color w:val="000000" w:themeColor="text1"/>
        </w:rPr>
        <w:t xml:space="preserve"> </w:t>
      </w:r>
      <w:r w:rsidR="008D455B">
        <w:rPr>
          <w:color w:val="000000" w:themeColor="text1"/>
        </w:rPr>
        <w:t xml:space="preserve">J </w:t>
      </w:r>
    </w:p>
    <w:p w14:paraId="384376B9" w14:textId="69EBF9C2" w:rsidR="008D455B" w:rsidRDefault="002534D7" w:rsidP="008D455B">
      <w:pPr>
        <w:spacing w:after="0"/>
        <w:ind w:firstLine="720"/>
        <w:rPr>
          <w:color w:val="000000" w:themeColor="text1"/>
        </w:rPr>
      </w:pPr>
      <w:r>
        <w:rPr>
          <w:rFonts w:ascii="Times New Roman" w:hAnsi="Times New Roman" w:cs="Times New Roman"/>
          <w:color w:val="000000" w:themeColor="text1"/>
        </w:rPr>
        <w:t>♥</w:t>
      </w:r>
      <w:r w:rsidR="008D455B">
        <w:rPr>
          <w:color w:val="000000" w:themeColor="text1"/>
        </w:rPr>
        <w:t xml:space="preserve"> xx</w:t>
      </w:r>
    </w:p>
    <w:p w14:paraId="0F2E6822" w14:textId="2F347D9B" w:rsidR="008D455B" w:rsidRDefault="002534D7" w:rsidP="008D455B">
      <w:pPr>
        <w:spacing w:after="0"/>
        <w:rPr>
          <w:color w:val="000000" w:themeColor="text1"/>
        </w:rPr>
      </w:pPr>
      <w:r>
        <w:rPr>
          <w:rFonts w:ascii="Times New Roman" w:hAnsi="Times New Roman" w:cs="Times New Roman"/>
          <w:color w:val="000000" w:themeColor="text1"/>
        </w:rPr>
        <w:t>♠</w:t>
      </w:r>
      <w:r w:rsidR="008D455B">
        <w:rPr>
          <w:color w:val="000000" w:themeColor="text1"/>
        </w:rPr>
        <w:t xml:space="preserve"> --</w:t>
      </w:r>
      <w:r w:rsidR="008D455B">
        <w:rPr>
          <w:color w:val="000000" w:themeColor="text1"/>
        </w:rPr>
        <w:tab/>
      </w:r>
      <w:r w:rsidR="008D455B">
        <w:rPr>
          <w:color w:val="000000" w:themeColor="text1"/>
        </w:rPr>
        <w:tab/>
      </w:r>
      <w:r>
        <w:rPr>
          <w:rFonts w:ascii="Times New Roman" w:hAnsi="Times New Roman" w:cs="Times New Roman"/>
          <w:color w:val="000000" w:themeColor="text1"/>
        </w:rPr>
        <w:t>♠</w:t>
      </w:r>
      <w:r>
        <w:rPr>
          <w:color w:val="000000" w:themeColor="text1"/>
        </w:rPr>
        <w:t xml:space="preserve"> </w:t>
      </w:r>
      <w:r w:rsidR="008D455B">
        <w:rPr>
          <w:color w:val="000000" w:themeColor="text1"/>
        </w:rPr>
        <w:t>Q</w:t>
      </w:r>
      <w:r w:rsidR="008D455B">
        <w:rPr>
          <w:color w:val="000000" w:themeColor="text1"/>
        </w:rPr>
        <w:tab/>
      </w:r>
      <w:r w:rsidR="008D455B">
        <w:rPr>
          <w:color w:val="000000" w:themeColor="text1"/>
        </w:rPr>
        <w:tab/>
      </w:r>
    </w:p>
    <w:p w14:paraId="025D9A6D" w14:textId="1EAA3F76" w:rsidR="008D455B" w:rsidRDefault="002534D7" w:rsidP="008D455B">
      <w:pPr>
        <w:spacing w:after="0"/>
        <w:rPr>
          <w:color w:val="000000" w:themeColor="text1"/>
        </w:rPr>
      </w:pPr>
      <w:r>
        <w:rPr>
          <w:rFonts w:ascii="Times New Roman" w:hAnsi="Times New Roman" w:cs="Times New Roman"/>
          <w:color w:val="000000" w:themeColor="text1"/>
        </w:rPr>
        <w:t>♥</w:t>
      </w:r>
      <w:r w:rsidR="008D455B">
        <w:rPr>
          <w:color w:val="000000" w:themeColor="text1"/>
        </w:rPr>
        <w:t xml:space="preserve"> xxx </w:t>
      </w:r>
      <w:r w:rsidR="008D455B">
        <w:rPr>
          <w:color w:val="000000" w:themeColor="text1"/>
        </w:rPr>
        <w:tab/>
      </w:r>
      <w:r w:rsidR="008D455B">
        <w:rPr>
          <w:color w:val="000000" w:themeColor="text1"/>
        </w:rPr>
        <w:tab/>
      </w:r>
      <w:r>
        <w:rPr>
          <w:rFonts w:ascii="Times New Roman" w:hAnsi="Times New Roman" w:cs="Times New Roman"/>
          <w:color w:val="000000" w:themeColor="text1"/>
        </w:rPr>
        <w:t>♥</w:t>
      </w:r>
      <w:r>
        <w:rPr>
          <w:color w:val="000000" w:themeColor="text1"/>
        </w:rPr>
        <w:t xml:space="preserve"> </w:t>
      </w:r>
      <w:proofErr w:type="spellStart"/>
      <w:r w:rsidR="008D455B">
        <w:rPr>
          <w:color w:val="000000" w:themeColor="text1"/>
        </w:rPr>
        <w:t>Kx</w:t>
      </w:r>
      <w:proofErr w:type="spellEnd"/>
      <w:r w:rsidR="008D455B">
        <w:rPr>
          <w:color w:val="000000" w:themeColor="text1"/>
        </w:rPr>
        <w:t xml:space="preserve"> </w:t>
      </w:r>
      <w:r w:rsidR="008D455B">
        <w:rPr>
          <w:color w:val="000000" w:themeColor="text1"/>
        </w:rPr>
        <w:tab/>
      </w:r>
      <w:r w:rsidR="008D455B">
        <w:rPr>
          <w:color w:val="000000" w:themeColor="text1"/>
        </w:rPr>
        <w:tab/>
      </w:r>
    </w:p>
    <w:p w14:paraId="5BF9F24E" w14:textId="3FFA4ED1" w:rsidR="008D455B" w:rsidRDefault="008D455B" w:rsidP="008D455B">
      <w:pPr>
        <w:spacing w:after="0"/>
        <w:rPr>
          <w:color w:val="000000" w:themeColor="text1"/>
        </w:rPr>
      </w:pPr>
      <w:r>
        <w:rPr>
          <w:color w:val="000000" w:themeColor="text1"/>
        </w:rPr>
        <w:tab/>
      </w:r>
      <w:r w:rsidR="002534D7">
        <w:rPr>
          <w:rFonts w:ascii="Times New Roman" w:hAnsi="Times New Roman" w:cs="Times New Roman"/>
          <w:color w:val="000000" w:themeColor="text1"/>
        </w:rPr>
        <w:t>♠</w:t>
      </w:r>
      <w:r>
        <w:rPr>
          <w:color w:val="000000" w:themeColor="text1"/>
        </w:rPr>
        <w:t xml:space="preserve"> –</w:t>
      </w:r>
    </w:p>
    <w:p w14:paraId="51A0019C" w14:textId="430B1E7C" w:rsidR="008D455B" w:rsidRDefault="008D455B" w:rsidP="0058163A">
      <w:pPr>
        <w:spacing w:after="0"/>
        <w:rPr>
          <w:color w:val="000000" w:themeColor="text1"/>
        </w:rPr>
      </w:pPr>
      <w:r>
        <w:rPr>
          <w:color w:val="000000" w:themeColor="text1"/>
        </w:rPr>
        <w:tab/>
      </w:r>
      <w:r w:rsidR="002534D7">
        <w:rPr>
          <w:rFonts w:ascii="Times New Roman" w:hAnsi="Times New Roman" w:cs="Times New Roman"/>
          <w:color w:val="000000" w:themeColor="text1"/>
        </w:rPr>
        <w:t>♥</w:t>
      </w:r>
      <w:r>
        <w:rPr>
          <w:color w:val="000000" w:themeColor="text1"/>
        </w:rPr>
        <w:t xml:space="preserve"> </w:t>
      </w:r>
      <w:proofErr w:type="spellStart"/>
      <w:r>
        <w:rPr>
          <w:color w:val="000000" w:themeColor="text1"/>
        </w:rPr>
        <w:t>AQx</w:t>
      </w:r>
      <w:proofErr w:type="spellEnd"/>
    </w:p>
    <w:p w14:paraId="1080024B" w14:textId="4A8665EE" w:rsidR="008D455B" w:rsidRPr="008D455B" w:rsidRDefault="002534D7" w:rsidP="0058163A">
      <w:pPr>
        <w:spacing w:after="0"/>
        <w:rPr>
          <w:color w:val="000000" w:themeColor="text1"/>
        </w:rPr>
      </w:pPr>
      <w:r>
        <w:rPr>
          <w:color w:val="000000" w:themeColor="text1"/>
        </w:rPr>
        <w:t>We p</w:t>
      </w:r>
      <w:r w:rsidR="008D455B">
        <w:rPr>
          <w:color w:val="000000" w:themeColor="text1"/>
        </w:rPr>
        <w:t xml:space="preserve">lay the </w:t>
      </w:r>
      <w:r>
        <w:rPr>
          <w:rFonts w:ascii="Times New Roman" w:hAnsi="Times New Roman" w:cs="Times New Roman"/>
          <w:color w:val="000000" w:themeColor="text1"/>
        </w:rPr>
        <w:t>♠</w:t>
      </w:r>
      <w:r w:rsidR="008D455B">
        <w:rPr>
          <w:color w:val="000000" w:themeColor="text1"/>
        </w:rPr>
        <w:t>J</w:t>
      </w:r>
      <w:r>
        <w:rPr>
          <w:color w:val="000000" w:themeColor="text1"/>
        </w:rPr>
        <w:t>;</w:t>
      </w:r>
      <w:r w:rsidR="008D455B">
        <w:rPr>
          <w:color w:val="000000" w:themeColor="text1"/>
        </w:rPr>
        <w:t xml:space="preserve"> if RHO wins with the </w:t>
      </w:r>
      <w:r>
        <w:rPr>
          <w:rFonts w:ascii="Times New Roman" w:hAnsi="Times New Roman" w:cs="Times New Roman"/>
          <w:color w:val="000000" w:themeColor="text1"/>
        </w:rPr>
        <w:t>♠</w:t>
      </w:r>
      <w:r w:rsidR="008D455B">
        <w:rPr>
          <w:color w:val="000000" w:themeColor="text1"/>
        </w:rPr>
        <w:t>Q</w:t>
      </w:r>
      <w:r>
        <w:rPr>
          <w:color w:val="000000" w:themeColor="text1"/>
        </w:rPr>
        <w:t>,</w:t>
      </w:r>
      <w:r w:rsidR="008D455B">
        <w:rPr>
          <w:color w:val="000000" w:themeColor="text1"/>
        </w:rPr>
        <w:t xml:space="preserve"> they must play a </w:t>
      </w:r>
      <w:r>
        <w:rPr>
          <w:rFonts w:ascii="Times New Roman" w:hAnsi="Times New Roman" w:cs="Times New Roman"/>
          <w:color w:val="000000" w:themeColor="text1"/>
        </w:rPr>
        <w:t>♥</w:t>
      </w:r>
      <w:r w:rsidR="008D455B">
        <w:rPr>
          <w:color w:val="000000" w:themeColor="text1"/>
        </w:rPr>
        <w:t xml:space="preserve"> for us and we can then take the </w:t>
      </w:r>
      <w:r>
        <w:rPr>
          <w:rFonts w:ascii="Times New Roman" w:hAnsi="Times New Roman" w:cs="Times New Roman"/>
          <w:color w:val="000000" w:themeColor="text1"/>
        </w:rPr>
        <w:t>♥</w:t>
      </w:r>
      <w:r w:rsidR="008D455B">
        <w:rPr>
          <w:color w:val="000000" w:themeColor="text1"/>
        </w:rPr>
        <w:t xml:space="preserve"> finesse. </w:t>
      </w:r>
    </w:p>
    <w:p w14:paraId="64C09AF1" w14:textId="56D00E08" w:rsidR="008D455B" w:rsidRDefault="008D455B" w:rsidP="0058163A">
      <w:pPr>
        <w:spacing w:after="0"/>
        <w:rPr>
          <w:color w:val="000000" w:themeColor="text1"/>
        </w:rPr>
      </w:pPr>
    </w:p>
    <w:p w14:paraId="06B72299" w14:textId="4DDA03F2" w:rsidR="008D455B" w:rsidRPr="006023FA" w:rsidRDefault="008D455B" w:rsidP="0058163A">
      <w:pPr>
        <w:spacing w:after="0"/>
        <w:rPr>
          <w:i/>
          <w:color w:val="000000" w:themeColor="text1"/>
        </w:rPr>
      </w:pPr>
      <w:r w:rsidRPr="006023FA">
        <w:rPr>
          <w:i/>
          <w:color w:val="000000" w:themeColor="text1"/>
        </w:rPr>
        <w:t>Note:  One of the dangers of throwing an oppo</w:t>
      </w:r>
      <w:r w:rsidR="006023FA" w:rsidRPr="006023FA">
        <w:rPr>
          <w:i/>
          <w:color w:val="000000" w:themeColor="text1"/>
        </w:rPr>
        <w:t>n</w:t>
      </w:r>
      <w:r w:rsidRPr="006023FA">
        <w:rPr>
          <w:i/>
          <w:color w:val="000000" w:themeColor="text1"/>
        </w:rPr>
        <w:t>ent on lead, hoping for an end</w:t>
      </w:r>
      <w:r w:rsidR="002534D7">
        <w:rPr>
          <w:i/>
          <w:color w:val="000000" w:themeColor="text1"/>
        </w:rPr>
        <w:t xml:space="preserve"> </w:t>
      </w:r>
      <w:r w:rsidRPr="006023FA">
        <w:rPr>
          <w:i/>
          <w:color w:val="000000" w:themeColor="text1"/>
        </w:rPr>
        <w:t xml:space="preserve">play, is in some </w:t>
      </w:r>
      <w:r w:rsidR="006023FA" w:rsidRPr="006023FA">
        <w:rPr>
          <w:i/>
          <w:color w:val="000000" w:themeColor="text1"/>
        </w:rPr>
        <w:t>situation</w:t>
      </w:r>
      <w:r w:rsidR="002534D7">
        <w:rPr>
          <w:i/>
          <w:color w:val="000000" w:themeColor="text1"/>
        </w:rPr>
        <w:t>s</w:t>
      </w:r>
      <w:r w:rsidRPr="006023FA">
        <w:rPr>
          <w:i/>
          <w:color w:val="000000" w:themeColor="text1"/>
        </w:rPr>
        <w:t xml:space="preserve"> they may have </w:t>
      </w:r>
      <w:proofErr w:type="gramStart"/>
      <w:r w:rsidRPr="006023FA">
        <w:rPr>
          <w:i/>
          <w:color w:val="000000" w:themeColor="text1"/>
        </w:rPr>
        <w:t>a large number of</w:t>
      </w:r>
      <w:proofErr w:type="gramEnd"/>
      <w:r w:rsidRPr="006023FA">
        <w:rPr>
          <w:i/>
          <w:color w:val="000000" w:themeColor="text1"/>
        </w:rPr>
        <w:t xml:space="preserve"> </w:t>
      </w:r>
      <w:r w:rsidR="006023FA" w:rsidRPr="006023FA">
        <w:rPr>
          <w:i/>
          <w:color w:val="000000" w:themeColor="text1"/>
        </w:rPr>
        <w:t xml:space="preserve">winners in another suit and we may not get a chance at our finesse.  This is a danger when we do not have an exact count on the hand. </w:t>
      </w:r>
    </w:p>
    <w:p w14:paraId="0C40A645" w14:textId="27375672" w:rsidR="00524EFD" w:rsidRDefault="00524EFD" w:rsidP="0058163A">
      <w:pPr>
        <w:spacing w:after="0"/>
        <w:rPr>
          <w:b/>
          <w:color w:val="000000" w:themeColor="text1"/>
          <w:sz w:val="24"/>
          <w:szCs w:val="24"/>
        </w:rPr>
      </w:pPr>
    </w:p>
    <w:p w14:paraId="10FC21CB" w14:textId="3FD646F6" w:rsidR="00524EFD" w:rsidRDefault="00524EFD" w:rsidP="0058163A">
      <w:pPr>
        <w:spacing w:after="0"/>
        <w:rPr>
          <w:b/>
          <w:color w:val="000000" w:themeColor="text1"/>
          <w:sz w:val="24"/>
          <w:szCs w:val="24"/>
        </w:rPr>
      </w:pPr>
    </w:p>
    <w:p w14:paraId="1A6D225D" w14:textId="77777777" w:rsidR="002534D7" w:rsidRDefault="002534D7" w:rsidP="0058163A">
      <w:pPr>
        <w:spacing w:after="0"/>
        <w:rPr>
          <w:b/>
          <w:color w:val="000000" w:themeColor="text1"/>
          <w:sz w:val="24"/>
          <w:szCs w:val="24"/>
        </w:rPr>
      </w:pPr>
    </w:p>
    <w:p w14:paraId="1083B66E" w14:textId="39B86262" w:rsidR="0058163A" w:rsidRPr="00A11193" w:rsidRDefault="0058163A" w:rsidP="0058163A">
      <w:pPr>
        <w:spacing w:after="0"/>
        <w:rPr>
          <w:b/>
          <w:color w:val="000000" w:themeColor="text1"/>
          <w:sz w:val="24"/>
          <w:szCs w:val="24"/>
        </w:rPr>
      </w:pPr>
      <w:r w:rsidRPr="00A11193">
        <w:rPr>
          <w:b/>
          <w:color w:val="000000" w:themeColor="text1"/>
          <w:sz w:val="24"/>
          <w:szCs w:val="24"/>
        </w:rPr>
        <w:lastRenderedPageBreak/>
        <w:t>Conclusion</w:t>
      </w:r>
    </w:p>
    <w:p w14:paraId="1F812C67" w14:textId="7DEE7843" w:rsidR="00317326" w:rsidRPr="003061BD" w:rsidRDefault="00524EFD" w:rsidP="000F0923">
      <w:pPr>
        <w:spacing w:after="0"/>
        <w:rPr>
          <w:color w:val="000000" w:themeColor="text1"/>
        </w:rPr>
      </w:pPr>
      <w:r>
        <w:rPr>
          <w:color w:val="000000" w:themeColor="text1"/>
        </w:rPr>
        <w:t>As a declarer we are always looking for ways to avoid taking a finesse.  This is especially true when we have information that leads us to believe that the finesse is failing.  The end</w:t>
      </w:r>
      <w:r w:rsidR="002534D7">
        <w:rPr>
          <w:color w:val="000000" w:themeColor="text1"/>
        </w:rPr>
        <w:t xml:space="preserve"> </w:t>
      </w:r>
      <w:r>
        <w:rPr>
          <w:color w:val="000000" w:themeColor="text1"/>
        </w:rPr>
        <w:t>play is a useful tool for forcing the opponents to lead to you, instead of you leading to them (often the side that gets to play last has an advantage).  You should look for ways to make use of the end</w:t>
      </w:r>
      <w:r w:rsidR="00AF5F1C">
        <w:rPr>
          <w:color w:val="000000" w:themeColor="text1"/>
        </w:rPr>
        <w:t xml:space="preserve"> </w:t>
      </w:r>
      <w:r>
        <w:rPr>
          <w:color w:val="000000" w:themeColor="text1"/>
        </w:rPr>
        <w:t xml:space="preserve">play in notrump contracts just as you do in suit contracts.  </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AB09" w14:textId="77777777" w:rsidR="00CF6378" w:rsidRDefault="00CF6378" w:rsidP="005C42AC">
      <w:pPr>
        <w:spacing w:after="0" w:line="240" w:lineRule="auto"/>
      </w:pPr>
      <w:r>
        <w:separator/>
      </w:r>
    </w:p>
  </w:endnote>
  <w:endnote w:type="continuationSeparator" w:id="0">
    <w:p w14:paraId="3FEB1A85" w14:textId="77777777" w:rsidR="00CF6378" w:rsidRDefault="00CF6378"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7FBA" w14:textId="1A55F9D8" w:rsidR="00DA386D" w:rsidRPr="00306D34" w:rsidRDefault="00DA386D" w:rsidP="00306D34">
    <w:pPr>
      <w:pStyle w:val="Footer"/>
    </w:pPr>
    <w:r>
      <w:t>T</w:t>
    </w:r>
    <w:r w:rsidR="00FA0990">
      <w:t>WiB (2</w:t>
    </w:r>
    <w:r w:rsidR="00715117">
      <w:t>74</w:t>
    </w:r>
    <w:r>
      <w:t xml:space="preserve">) </w:t>
    </w:r>
    <w:r w:rsidR="00E775CA">
      <w:t>Endplays in Notrump Contracts</w:t>
    </w:r>
    <w:r w:rsidR="00E775CA">
      <w:tab/>
    </w:r>
    <w:r>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63E2">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C6CC1" w14:textId="69ADC1AB" w:rsidR="00DA386D" w:rsidRDefault="00DA386D"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67119" w14:textId="77777777" w:rsidR="00CF6378" w:rsidRDefault="00CF6378" w:rsidP="005C42AC">
      <w:pPr>
        <w:spacing w:after="0" w:line="240" w:lineRule="auto"/>
      </w:pPr>
      <w:r>
        <w:separator/>
      </w:r>
    </w:p>
  </w:footnote>
  <w:footnote w:type="continuationSeparator" w:id="0">
    <w:p w14:paraId="2BCCFF3E" w14:textId="77777777" w:rsidR="00CF6378" w:rsidRDefault="00CF6378"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F993" w14:textId="77777777" w:rsidR="00DA386D" w:rsidRPr="00CF5891" w:rsidRDefault="00DA386D"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DA386D" w:rsidRPr="00507BAD" w:rsidRDefault="00DA386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EFFE" w14:textId="77777777" w:rsidR="00DA386D" w:rsidRPr="00B4722C" w:rsidRDefault="00DA386D"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DA386D" w:rsidRDefault="00DA386D"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DA386D" w:rsidRPr="005669A0" w:rsidRDefault="00DA386D"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DA386D" w:rsidRDefault="00DA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5926"/>
    <w:multiLevelType w:val="hybridMultilevel"/>
    <w:tmpl w:val="ACD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40DF0"/>
    <w:multiLevelType w:val="hybridMultilevel"/>
    <w:tmpl w:val="DC6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02EA"/>
    <w:multiLevelType w:val="hybridMultilevel"/>
    <w:tmpl w:val="FBE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E378E"/>
    <w:multiLevelType w:val="hybridMultilevel"/>
    <w:tmpl w:val="CD5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00AA3"/>
    <w:multiLevelType w:val="hybridMultilevel"/>
    <w:tmpl w:val="799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12"/>
  </w:num>
  <w:num w:numId="5">
    <w:abstractNumId w:val="17"/>
  </w:num>
  <w:num w:numId="6">
    <w:abstractNumId w:val="13"/>
  </w:num>
  <w:num w:numId="7">
    <w:abstractNumId w:val="20"/>
  </w:num>
  <w:num w:numId="8">
    <w:abstractNumId w:val="4"/>
  </w:num>
  <w:num w:numId="9">
    <w:abstractNumId w:val="18"/>
  </w:num>
  <w:num w:numId="10">
    <w:abstractNumId w:val="7"/>
  </w:num>
  <w:num w:numId="11">
    <w:abstractNumId w:val="10"/>
  </w:num>
  <w:num w:numId="12">
    <w:abstractNumId w:val="8"/>
  </w:num>
  <w:num w:numId="13">
    <w:abstractNumId w:val="9"/>
  </w:num>
  <w:num w:numId="14">
    <w:abstractNumId w:val="3"/>
  </w:num>
  <w:num w:numId="15">
    <w:abstractNumId w:val="21"/>
  </w:num>
  <w:num w:numId="16">
    <w:abstractNumId w:val="1"/>
  </w:num>
  <w:num w:numId="17">
    <w:abstractNumId w:val="15"/>
  </w:num>
  <w:num w:numId="18">
    <w:abstractNumId w:val="11"/>
  </w:num>
  <w:num w:numId="19">
    <w:abstractNumId w:val="5"/>
  </w:num>
  <w:num w:numId="20">
    <w:abstractNumId w:val="19"/>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7895"/>
    <w:rsid w:val="00007ABF"/>
    <w:rsid w:val="00026EAF"/>
    <w:rsid w:val="00030C9E"/>
    <w:rsid w:val="000407C3"/>
    <w:rsid w:val="00052141"/>
    <w:rsid w:val="00054851"/>
    <w:rsid w:val="00056EEA"/>
    <w:rsid w:val="00063506"/>
    <w:rsid w:val="0006535A"/>
    <w:rsid w:val="0007775A"/>
    <w:rsid w:val="00097817"/>
    <w:rsid w:val="000A1BD5"/>
    <w:rsid w:val="000A3DB0"/>
    <w:rsid w:val="000C16E4"/>
    <w:rsid w:val="000C4471"/>
    <w:rsid w:val="000C7B46"/>
    <w:rsid w:val="000D17F4"/>
    <w:rsid w:val="000E40A8"/>
    <w:rsid w:val="000F0923"/>
    <w:rsid w:val="000F6C10"/>
    <w:rsid w:val="000F7DB9"/>
    <w:rsid w:val="001011C6"/>
    <w:rsid w:val="00117C35"/>
    <w:rsid w:val="001220C5"/>
    <w:rsid w:val="00122446"/>
    <w:rsid w:val="001337D0"/>
    <w:rsid w:val="00135F48"/>
    <w:rsid w:val="00146534"/>
    <w:rsid w:val="00150B34"/>
    <w:rsid w:val="00153BDB"/>
    <w:rsid w:val="0016305E"/>
    <w:rsid w:val="00163634"/>
    <w:rsid w:val="001706D8"/>
    <w:rsid w:val="00173443"/>
    <w:rsid w:val="0019129C"/>
    <w:rsid w:val="00195D84"/>
    <w:rsid w:val="001A160F"/>
    <w:rsid w:val="001B6878"/>
    <w:rsid w:val="001C2472"/>
    <w:rsid w:val="001C458B"/>
    <w:rsid w:val="001C5DA3"/>
    <w:rsid w:val="001D4DF4"/>
    <w:rsid w:val="001F0DB7"/>
    <w:rsid w:val="001F4B5D"/>
    <w:rsid w:val="001F7AB6"/>
    <w:rsid w:val="0020491D"/>
    <w:rsid w:val="00205AFF"/>
    <w:rsid w:val="002108C8"/>
    <w:rsid w:val="00217C00"/>
    <w:rsid w:val="00232ED3"/>
    <w:rsid w:val="00234D7C"/>
    <w:rsid w:val="00245322"/>
    <w:rsid w:val="00245E51"/>
    <w:rsid w:val="002534D7"/>
    <w:rsid w:val="00255B92"/>
    <w:rsid w:val="00266D5F"/>
    <w:rsid w:val="002727AF"/>
    <w:rsid w:val="002775F0"/>
    <w:rsid w:val="002827EB"/>
    <w:rsid w:val="00291FD7"/>
    <w:rsid w:val="0029633C"/>
    <w:rsid w:val="002A32D3"/>
    <w:rsid w:val="002A483F"/>
    <w:rsid w:val="002A7E69"/>
    <w:rsid w:val="002B0399"/>
    <w:rsid w:val="002B1C31"/>
    <w:rsid w:val="002B5DFA"/>
    <w:rsid w:val="002C38EB"/>
    <w:rsid w:val="002C5542"/>
    <w:rsid w:val="002C5DCD"/>
    <w:rsid w:val="002D7A26"/>
    <w:rsid w:val="002E115F"/>
    <w:rsid w:val="002F1E59"/>
    <w:rsid w:val="002F5269"/>
    <w:rsid w:val="002F7392"/>
    <w:rsid w:val="002F7450"/>
    <w:rsid w:val="003061BD"/>
    <w:rsid w:val="00306D34"/>
    <w:rsid w:val="0031411D"/>
    <w:rsid w:val="00317326"/>
    <w:rsid w:val="0032514C"/>
    <w:rsid w:val="00331ABA"/>
    <w:rsid w:val="003322BA"/>
    <w:rsid w:val="0035340A"/>
    <w:rsid w:val="00356CA6"/>
    <w:rsid w:val="003611EA"/>
    <w:rsid w:val="003637D7"/>
    <w:rsid w:val="00375780"/>
    <w:rsid w:val="00380876"/>
    <w:rsid w:val="003917F6"/>
    <w:rsid w:val="00394A4F"/>
    <w:rsid w:val="00395D87"/>
    <w:rsid w:val="003A0EB5"/>
    <w:rsid w:val="003A6057"/>
    <w:rsid w:val="003B327B"/>
    <w:rsid w:val="003B498F"/>
    <w:rsid w:val="003C29CE"/>
    <w:rsid w:val="003C2C48"/>
    <w:rsid w:val="003C7C54"/>
    <w:rsid w:val="003F13FF"/>
    <w:rsid w:val="003F6F07"/>
    <w:rsid w:val="003F76E2"/>
    <w:rsid w:val="004066B3"/>
    <w:rsid w:val="0041160E"/>
    <w:rsid w:val="00411D83"/>
    <w:rsid w:val="00412C9E"/>
    <w:rsid w:val="00415D33"/>
    <w:rsid w:val="00431715"/>
    <w:rsid w:val="00432ACB"/>
    <w:rsid w:val="004443DE"/>
    <w:rsid w:val="00444EE3"/>
    <w:rsid w:val="00451454"/>
    <w:rsid w:val="00462C83"/>
    <w:rsid w:val="00470EBF"/>
    <w:rsid w:val="00473E1C"/>
    <w:rsid w:val="00492F76"/>
    <w:rsid w:val="00495467"/>
    <w:rsid w:val="00496CAB"/>
    <w:rsid w:val="00497406"/>
    <w:rsid w:val="004B1B95"/>
    <w:rsid w:val="004B3FE7"/>
    <w:rsid w:val="004C552E"/>
    <w:rsid w:val="004C6496"/>
    <w:rsid w:val="004C7C53"/>
    <w:rsid w:val="004D61FE"/>
    <w:rsid w:val="004E73F8"/>
    <w:rsid w:val="004F2CF1"/>
    <w:rsid w:val="004F5386"/>
    <w:rsid w:val="005049D8"/>
    <w:rsid w:val="00506E01"/>
    <w:rsid w:val="005075B2"/>
    <w:rsid w:val="00507BAD"/>
    <w:rsid w:val="005132BD"/>
    <w:rsid w:val="00521EE9"/>
    <w:rsid w:val="00524EFD"/>
    <w:rsid w:val="005264EA"/>
    <w:rsid w:val="005370D0"/>
    <w:rsid w:val="0054127B"/>
    <w:rsid w:val="00547190"/>
    <w:rsid w:val="00552FFA"/>
    <w:rsid w:val="00553439"/>
    <w:rsid w:val="0056182E"/>
    <w:rsid w:val="005669A0"/>
    <w:rsid w:val="00571292"/>
    <w:rsid w:val="00573CE5"/>
    <w:rsid w:val="00573D5E"/>
    <w:rsid w:val="00575182"/>
    <w:rsid w:val="0058163A"/>
    <w:rsid w:val="00583EFC"/>
    <w:rsid w:val="00585B3B"/>
    <w:rsid w:val="00592788"/>
    <w:rsid w:val="00593E68"/>
    <w:rsid w:val="00595B31"/>
    <w:rsid w:val="00595D2F"/>
    <w:rsid w:val="005A17D4"/>
    <w:rsid w:val="005B447D"/>
    <w:rsid w:val="005C3876"/>
    <w:rsid w:val="005C42AC"/>
    <w:rsid w:val="005C77B6"/>
    <w:rsid w:val="005D26B6"/>
    <w:rsid w:val="005D4B8C"/>
    <w:rsid w:val="005F6F34"/>
    <w:rsid w:val="00600CD4"/>
    <w:rsid w:val="006023FA"/>
    <w:rsid w:val="0061399B"/>
    <w:rsid w:val="00617487"/>
    <w:rsid w:val="006312C7"/>
    <w:rsid w:val="00642E38"/>
    <w:rsid w:val="00661BDB"/>
    <w:rsid w:val="00664F91"/>
    <w:rsid w:val="006716A2"/>
    <w:rsid w:val="00680CAF"/>
    <w:rsid w:val="00683E27"/>
    <w:rsid w:val="0068693F"/>
    <w:rsid w:val="00690A4A"/>
    <w:rsid w:val="0069269E"/>
    <w:rsid w:val="006A5B91"/>
    <w:rsid w:val="006B3491"/>
    <w:rsid w:val="006C05F3"/>
    <w:rsid w:val="006C34E1"/>
    <w:rsid w:val="006D3D15"/>
    <w:rsid w:val="006D493A"/>
    <w:rsid w:val="006D5494"/>
    <w:rsid w:val="006E00F0"/>
    <w:rsid w:val="006E3954"/>
    <w:rsid w:val="006F144E"/>
    <w:rsid w:val="00701526"/>
    <w:rsid w:val="00705048"/>
    <w:rsid w:val="00706BFE"/>
    <w:rsid w:val="0071093F"/>
    <w:rsid w:val="0071307F"/>
    <w:rsid w:val="00715117"/>
    <w:rsid w:val="00715C52"/>
    <w:rsid w:val="00715F2C"/>
    <w:rsid w:val="00725B46"/>
    <w:rsid w:val="007272F9"/>
    <w:rsid w:val="00732C24"/>
    <w:rsid w:val="00737003"/>
    <w:rsid w:val="00737C7D"/>
    <w:rsid w:val="00741009"/>
    <w:rsid w:val="00741218"/>
    <w:rsid w:val="00744566"/>
    <w:rsid w:val="00762608"/>
    <w:rsid w:val="007630D5"/>
    <w:rsid w:val="00773BAE"/>
    <w:rsid w:val="00774D26"/>
    <w:rsid w:val="0077747A"/>
    <w:rsid w:val="007857A8"/>
    <w:rsid w:val="00792922"/>
    <w:rsid w:val="0079331B"/>
    <w:rsid w:val="00793FF7"/>
    <w:rsid w:val="0079498A"/>
    <w:rsid w:val="00794DF6"/>
    <w:rsid w:val="007C0FBE"/>
    <w:rsid w:val="007E60D4"/>
    <w:rsid w:val="007E6D2D"/>
    <w:rsid w:val="007F5198"/>
    <w:rsid w:val="00802375"/>
    <w:rsid w:val="008048DE"/>
    <w:rsid w:val="00805F8A"/>
    <w:rsid w:val="0081234C"/>
    <w:rsid w:val="00830D49"/>
    <w:rsid w:val="008357CB"/>
    <w:rsid w:val="00835FC2"/>
    <w:rsid w:val="00836A83"/>
    <w:rsid w:val="0083776C"/>
    <w:rsid w:val="00851D07"/>
    <w:rsid w:val="008525BE"/>
    <w:rsid w:val="0085509F"/>
    <w:rsid w:val="008632B8"/>
    <w:rsid w:val="00866E7C"/>
    <w:rsid w:val="00870F22"/>
    <w:rsid w:val="00892E23"/>
    <w:rsid w:val="00895FF4"/>
    <w:rsid w:val="00897665"/>
    <w:rsid w:val="008B0A7E"/>
    <w:rsid w:val="008B633B"/>
    <w:rsid w:val="008C0BFA"/>
    <w:rsid w:val="008C5DEB"/>
    <w:rsid w:val="008C7DFA"/>
    <w:rsid w:val="008D340B"/>
    <w:rsid w:val="008D455B"/>
    <w:rsid w:val="008F07B7"/>
    <w:rsid w:val="008F0BF7"/>
    <w:rsid w:val="008F7E50"/>
    <w:rsid w:val="00900479"/>
    <w:rsid w:val="00902A6E"/>
    <w:rsid w:val="00904346"/>
    <w:rsid w:val="009257F5"/>
    <w:rsid w:val="00932A06"/>
    <w:rsid w:val="00934504"/>
    <w:rsid w:val="009363B5"/>
    <w:rsid w:val="009409E9"/>
    <w:rsid w:val="0094341B"/>
    <w:rsid w:val="00945D04"/>
    <w:rsid w:val="00947605"/>
    <w:rsid w:val="00952D16"/>
    <w:rsid w:val="009662E6"/>
    <w:rsid w:val="00977A3C"/>
    <w:rsid w:val="0099522A"/>
    <w:rsid w:val="00995921"/>
    <w:rsid w:val="0099738C"/>
    <w:rsid w:val="009A28D3"/>
    <w:rsid w:val="009B1D3C"/>
    <w:rsid w:val="009B6902"/>
    <w:rsid w:val="009C4A81"/>
    <w:rsid w:val="009C4DEA"/>
    <w:rsid w:val="009C503D"/>
    <w:rsid w:val="009D666B"/>
    <w:rsid w:val="009E13D0"/>
    <w:rsid w:val="009F454B"/>
    <w:rsid w:val="00A005F0"/>
    <w:rsid w:val="00A027E8"/>
    <w:rsid w:val="00A02C6E"/>
    <w:rsid w:val="00A0363D"/>
    <w:rsid w:val="00A05915"/>
    <w:rsid w:val="00A07415"/>
    <w:rsid w:val="00A11193"/>
    <w:rsid w:val="00A12B99"/>
    <w:rsid w:val="00A12E82"/>
    <w:rsid w:val="00A14F82"/>
    <w:rsid w:val="00A17165"/>
    <w:rsid w:val="00A20086"/>
    <w:rsid w:val="00A23CC7"/>
    <w:rsid w:val="00A24EA7"/>
    <w:rsid w:val="00A4116F"/>
    <w:rsid w:val="00A43C39"/>
    <w:rsid w:val="00A455D2"/>
    <w:rsid w:val="00A46626"/>
    <w:rsid w:val="00A536D6"/>
    <w:rsid w:val="00A57736"/>
    <w:rsid w:val="00A650B7"/>
    <w:rsid w:val="00A773F9"/>
    <w:rsid w:val="00A80E4D"/>
    <w:rsid w:val="00A8606C"/>
    <w:rsid w:val="00A86203"/>
    <w:rsid w:val="00A94700"/>
    <w:rsid w:val="00AA1B91"/>
    <w:rsid w:val="00AA1CAF"/>
    <w:rsid w:val="00AB4B64"/>
    <w:rsid w:val="00AC6662"/>
    <w:rsid w:val="00AD1814"/>
    <w:rsid w:val="00AD2000"/>
    <w:rsid w:val="00AD2164"/>
    <w:rsid w:val="00AD3A65"/>
    <w:rsid w:val="00AD5784"/>
    <w:rsid w:val="00AD5D69"/>
    <w:rsid w:val="00AD76ED"/>
    <w:rsid w:val="00AE0164"/>
    <w:rsid w:val="00AE07D6"/>
    <w:rsid w:val="00AE5F4C"/>
    <w:rsid w:val="00AF5530"/>
    <w:rsid w:val="00AF5F1C"/>
    <w:rsid w:val="00B05045"/>
    <w:rsid w:val="00B20C86"/>
    <w:rsid w:val="00B238A7"/>
    <w:rsid w:val="00B263C2"/>
    <w:rsid w:val="00B30D15"/>
    <w:rsid w:val="00B400D9"/>
    <w:rsid w:val="00B46EDF"/>
    <w:rsid w:val="00B4722C"/>
    <w:rsid w:val="00B511EE"/>
    <w:rsid w:val="00B630CB"/>
    <w:rsid w:val="00B667F7"/>
    <w:rsid w:val="00B709C4"/>
    <w:rsid w:val="00B74353"/>
    <w:rsid w:val="00B75DE3"/>
    <w:rsid w:val="00B8014D"/>
    <w:rsid w:val="00B8112D"/>
    <w:rsid w:val="00B9065D"/>
    <w:rsid w:val="00B90811"/>
    <w:rsid w:val="00B91281"/>
    <w:rsid w:val="00B9163E"/>
    <w:rsid w:val="00B93C1F"/>
    <w:rsid w:val="00BA11AB"/>
    <w:rsid w:val="00BA4387"/>
    <w:rsid w:val="00BA5964"/>
    <w:rsid w:val="00BA7D8D"/>
    <w:rsid w:val="00BB3DA7"/>
    <w:rsid w:val="00BB452C"/>
    <w:rsid w:val="00BB52D2"/>
    <w:rsid w:val="00BC1296"/>
    <w:rsid w:val="00BC50E5"/>
    <w:rsid w:val="00BC5F6B"/>
    <w:rsid w:val="00BD4A16"/>
    <w:rsid w:val="00BE237F"/>
    <w:rsid w:val="00BE23F0"/>
    <w:rsid w:val="00BE4C8A"/>
    <w:rsid w:val="00C01DE8"/>
    <w:rsid w:val="00C152B3"/>
    <w:rsid w:val="00C22828"/>
    <w:rsid w:val="00C30E32"/>
    <w:rsid w:val="00C35AEA"/>
    <w:rsid w:val="00C377B5"/>
    <w:rsid w:val="00C42176"/>
    <w:rsid w:val="00C42C52"/>
    <w:rsid w:val="00C438A2"/>
    <w:rsid w:val="00C5282B"/>
    <w:rsid w:val="00C64C41"/>
    <w:rsid w:val="00C81EED"/>
    <w:rsid w:val="00C854F5"/>
    <w:rsid w:val="00C90AE0"/>
    <w:rsid w:val="00C967CA"/>
    <w:rsid w:val="00CA01D9"/>
    <w:rsid w:val="00CA146C"/>
    <w:rsid w:val="00CA28AD"/>
    <w:rsid w:val="00CA5029"/>
    <w:rsid w:val="00CB1754"/>
    <w:rsid w:val="00CB5DC0"/>
    <w:rsid w:val="00CC7365"/>
    <w:rsid w:val="00CD137A"/>
    <w:rsid w:val="00CE7DCC"/>
    <w:rsid w:val="00CF5891"/>
    <w:rsid w:val="00CF6378"/>
    <w:rsid w:val="00D00762"/>
    <w:rsid w:val="00D01FC0"/>
    <w:rsid w:val="00D03C2D"/>
    <w:rsid w:val="00D21DBC"/>
    <w:rsid w:val="00D3461B"/>
    <w:rsid w:val="00D37E9E"/>
    <w:rsid w:val="00D6278A"/>
    <w:rsid w:val="00D7461B"/>
    <w:rsid w:val="00D82CEB"/>
    <w:rsid w:val="00D840DD"/>
    <w:rsid w:val="00D84707"/>
    <w:rsid w:val="00D85D0F"/>
    <w:rsid w:val="00D90EC2"/>
    <w:rsid w:val="00DA321E"/>
    <w:rsid w:val="00DA386D"/>
    <w:rsid w:val="00DA42FC"/>
    <w:rsid w:val="00DB0592"/>
    <w:rsid w:val="00DB2657"/>
    <w:rsid w:val="00DB405A"/>
    <w:rsid w:val="00DB5379"/>
    <w:rsid w:val="00DC0FAA"/>
    <w:rsid w:val="00DC1D91"/>
    <w:rsid w:val="00DE55ED"/>
    <w:rsid w:val="00DF3370"/>
    <w:rsid w:val="00E0132F"/>
    <w:rsid w:val="00E045E6"/>
    <w:rsid w:val="00E063E2"/>
    <w:rsid w:val="00E1095C"/>
    <w:rsid w:val="00E15B48"/>
    <w:rsid w:val="00E16849"/>
    <w:rsid w:val="00E169D2"/>
    <w:rsid w:val="00E17787"/>
    <w:rsid w:val="00E20B8A"/>
    <w:rsid w:val="00E30737"/>
    <w:rsid w:val="00E410BD"/>
    <w:rsid w:val="00E47C64"/>
    <w:rsid w:val="00E63614"/>
    <w:rsid w:val="00E63847"/>
    <w:rsid w:val="00E645FA"/>
    <w:rsid w:val="00E775CA"/>
    <w:rsid w:val="00E825C1"/>
    <w:rsid w:val="00E831C4"/>
    <w:rsid w:val="00E909FA"/>
    <w:rsid w:val="00EA16D5"/>
    <w:rsid w:val="00EA756E"/>
    <w:rsid w:val="00EB59EF"/>
    <w:rsid w:val="00EB5DC3"/>
    <w:rsid w:val="00EB6611"/>
    <w:rsid w:val="00EC1D48"/>
    <w:rsid w:val="00EC3BEB"/>
    <w:rsid w:val="00ED6B88"/>
    <w:rsid w:val="00EE11FC"/>
    <w:rsid w:val="00EE2680"/>
    <w:rsid w:val="00EE2B5B"/>
    <w:rsid w:val="00EE2C93"/>
    <w:rsid w:val="00EE480C"/>
    <w:rsid w:val="00EE6F25"/>
    <w:rsid w:val="00EF1620"/>
    <w:rsid w:val="00EF6C9E"/>
    <w:rsid w:val="00F03A83"/>
    <w:rsid w:val="00F04118"/>
    <w:rsid w:val="00F17EF0"/>
    <w:rsid w:val="00F24C37"/>
    <w:rsid w:val="00F309B0"/>
    <w:rsid w:val="00F30A9A"/>
    <w:rsid w:val="00F31930"/>
    <w:rsid w:val="00F32CC7"/>
    <w:rsid w:val="00F52268"/>
    <w:rsid w:val="00F57E0D"/>
    <w:rsid w:val="00F57F37"/>
    <w:rsid w:val="00F66A0D"/>
    <w:rsid w:val="00F66A84"/>
    <w:rsid w:val="00F779E4"/>
    <w:rsid w:val="00F87E8F"/>
    <w:rsid w:val="00FA0990"/>
    <w:rsid w:val="00FA39DF"/>
    <w:rsid w:val="00FA71AD"/>
    <w:rsid w:val="00FB0D2D"/>
    <w:rsid w:val="00FC4835"/>
    <w:rsid w:val="00FC6FE6"/>
    <w:rsid w:val="00FD3FD5"/>
    <w:rsid w:val="00FD6D51"/>
    <w:rsid w:val="00FD73B6"/>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3E9A8C45-9D6C-45D5-8E97-D9D202A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1574</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195</cp:revision>
  <cp:lastPrinted>2017-01-09T00:40:00Z</cp:lastPrinted>
  <dcterms:created xsi:type="dcterms:W3CDTF">2016-06-09T17:48:00Z</dcterms:created>
  <dcterms:modified xsi:type="dcterms:W3CDTF">2019-04-21T21:30:00Z</dcterms:modified>
</cp:coreProperties>
</file>