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BB7C" w14:textId="11862866" w:rsidR="00D92588" w:rsidRPr="001F6C97" w:rsidRDefault="001F6C97" w:rsidP="001F6C97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1F6C97">
        <w:rPr>
          <w:b/>
          <w:i/>
          <w:color w:val="000000" w:themeColor="text1"/>
          <w:sz w:val="36"/>
          <w:szCs w:val="36"/>
        </w:rPr>
        <w:t>This Week in Bridge</w:t>
      </w:r>
    </w:p>
    <w:p w14:paraId="6A4C5D14" w14:textId="58A1EB16" w:rsidR="00D92588" w:rsidRPr="001F6C97" w:rsidRDefault="001F6C97" w:rsidP="001F6C97">
      <w:pPr>
        <w:spacing w:after="0"/>
        <w:rPr>
          <w:b/>
          <w:color w:val="000000" w:themeColor="text1"/>
          <w:sz w:val="36"/>
          <w:szCs w:val="36"/>
        </w:rPr>
      </w:pPr>
      <w:r w:rsidRPr="001F6C97">
        <w:rPr>
          <w:b/>
          <w:color w:val="000000" w:themeColor="text1"/>
          <w:sz w:val="36"/>
          <w:szCs w:val="36"/>
        </w:rPr>
        <w:t xml:space="preserve">(52)  </w:t>
      </w:r>
      <w:r w:rsidR="00D92588" w:rsidRPr="001F6C97">
        <w:rPr>
          <w:b/>
          <w:color w:val="000000" w:themeColor="text1"/>
          <w:sz w:val="36"/>
          <w:szCs w:val="36"/>
        </w:rPr>
        <w:t>S</w:t>
      </w:r>
      <w:r w:rsidR="005A26F9">
        <w:rPr>
          <w:b/>
          <w:color w:val="000000" w:themeColor="text1"/>
          <w:sz w:val="36"/>
          <w:szCs w:val="36"/>
        </w:rPr>
        <w:t>upport Doubles</w:t>
      </w:r>
    </w:p>
    <w:p w14:paraId="0E9BB48A" w14:textId="5CA8D8EC" w:rsidR="00D92588" w:rsidRPr="001F6C97" w:rsidRDefault="00D92588" w:rsidP="001F6C97">
      <w:pPr>
        <w:spacing w:after="0"/>
        <w:rPr>
          <w:i/>
          <w:color w:val="000000" w:themeColor="text1"/>
        </w:rPr>
      </w:pPr>
      <w:r w:rsidRPr="001F6C97">
        <w:rPr>
          <w:i/>
          <w:color w:val="000000" w:themeColor="text1"/>
        </w:rPr>
        <w:t>©AiB</w:t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</w:r>
      <w:r w:rsidRPr="001F6C97">
        <w:rPr>
          <w:i/>
          <w:color w:val="000000" w:themeColor="text1"/>
        </w:rPr>
        <w:tab/>
        <w:t>Robert S. Todd</w:t>
      </w:r>
    </w:p>
    <w:p w14:paraId="0669D7AC" w14:textId="08C091A1" w:rsidR="00D92588" w:rsidRPr="001F6C97" w:rsidRDefault="001F6C97" w:rsidP="001F6C97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2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="00D92588" w:rsidRPr="001F6C97">
        <w:rPr>
          <w:i/>
          <w:color w:val="000000" w:themeColor="text1"/>
        </w:rPr>
        <w:tab/>
      </w:r>
      <w:r w:rsidR="00D92588" w:rsidRPr="001F6C97">
        <w:rPr>
          <w:i/>
          <w:color w:val="000000" w:themeColor="text1"/>
        </w:rPr>
        <w:tab/>
      </w:r>
      <w:r w:rsidR="00D92588" w:rsidRPr="001F6C97">
        <w:rPr>
          <w:i/>
          <w:color w:val="000000" w:themeColor="text1"/>
        </w:rPr>
        <w:tab/>
      </w:r>
      <w:r w:rsidR="00D92588" w:rsidRPr="001F6C97">
        <w:rPr>
          <w:i/>
          <w:color w:val="000000" w:themeColor="text1"/>
        </w:rPr>
        <w:tab/>
      </w:r>
      <w:hyperlink r:id="rId7" w:history="1">
        <w:r w:rsidR="00D92588" w:rsidRPr="001F6C97">
          <w:rPr>
            <w:rStyle w:val="Hyperlink"/>
            <w:i/>
            <w:color w:val="000000" w:themeColor="text1"/>
          </w:rPr>
          <w:t>robert@advinbridge.com</w:t>
        </w:r>
      </w:hyperlink>
      <w:r w:rsidR="00D92588" w:rsidRPr="001F6C97">
        <w:rPr>
          <w:i/>
          <w:color w:val="000000" w:themeColor="text1"/>
        </w:rPr>
        <w:t xml:space="preserve"> </w:t>
      </w:r>
    </w:p>
    <w:p w14:paraId="2583842E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41729002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630B7883" w14:textId="77777777" w:rsidR="00D92588" w:rsidRPr="001F6C97" w:rsidRDefault="00D92588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t>General</w:t>
      </w:r>
    </w:p>
    <w:p w14:paraId="4A1B26FC" w14:textId="63809C31" w:rsidR="00D92588" w:rsidRPr="001F6C97" w:rsidRDefault="00D92588" w:rsidP="001F6C9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Most partnerships that play Support Doubles have had a conversation about when they apply and when they do not.   But many players forget to discuss what Responder should do after the Opener makes a support double.  We will focus on the detailed meaning of Responder’s rebids both in terms of strength (</w:t>
      </w:r>
      <w:r w:rsidRPr="001F6C97">
        <w:rPr>
          <w:i/>
          <w:color w:val="000000" w:themeColor="text1"/>
        </w:rPr>
        <w:t>bucket</w:t>
      </w:r>
      <w:r w:rsidRPr="001F6C97">
        <w:rPr>
          <w:color w:val="000000" w:themeColor="text1"/>
        </w:rPr>
        <w:t>) and finding a fit.</w:t>
      </w:r>
    </w:p>
    <w:p w14:paraId="0EB372E2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154AF9B5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785A51AB" w14:textId="77777777" w:rsidR="00D92588" w:rsidRPr="001F6C97" w:rsidRDefault="00D92588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t>Support Double and Support Redouble Auctions</w:t>
      </w:r>
    </w:p>
    <w:p w14:paraId="3BFC00D0" w14:textId="77777777" w:rsidR="00D92588" w:rsidRPr="001F6C97" w:rsidRDefault="00D92588" w:rsidP="001F6C9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>Let’s just take a moment and list all of the low-level double auctions and examine them.   This might be a little tedious, but it should help us understand which auctions are simple and which are more complex:</w:t>
      </w:r>
    </w:p>
    <w:p w14:paraId="248F364E" w14:textId="3CC6E79D" w:rsidR="00D92588" w:rsidRPr="001F6C97" w:rsidRDefault="00D92588" w:rsidP="001F6C97">
      <w:pPr>
        <w:spacing w:after="0"/>
        <w:rPr>
          <w:color w:val="000000" w:themeColor="text1"/>
        </w:rPr>
      </w:pPr>
    </w:p>
    <w:p w14:paraId="2523045C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1</w:t>
      </w:r>
      <w:r w:rsidRPr="001F6C97">
        <w:rPr>
          <w:b/>
          <w:color w:val="000000" w:themeColor="text1"/>
        </w:rPr>
        <w:sym w:font="Symbol" w:char="F0A7"/>
      </w:r>
      <w:r w:rsidRPr="001F6C97">
        <w:rPr>
          <w:b/>
          <w:color w:val="000000" w:themeColor="text1"/>
        </w:rPr>
        <w:t xml:space="preserve"> Opening then Overcall Auctions </w:t>
      </w:r>
    </w:p>
    <w:p w14:paraId="4B6B15D6" w14:textId="360ACC0E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(1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>)</w:t>
      </w:r>
      <w:r w:rsidR="001F6C97">
        <w:rPr>
          <w:color w:val="000000" w:themeColor="text1"/>
        </w:rPr>
        <w:tab/>
      </w:r>
    </w:p>
    <w:p w14:paraId="66319978" w14:textId="0F9C6D83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We generally do not play support doubles when partner bids 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- we just raise with 3-card support since we rarely have 4-card support when we open 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.   A double here usually shows 18-19 balanced with no 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stopper.</w:t>
      </w:r>
    </w:p>
    <w:p w14:paraId="17D96B8F" w14:textId="48CA6E4D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(1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>)</w:t>
      </w:r>
    </w:p>
    <w:p w14:paraId="0B00140F" w14:textId="03732849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We generally do not play support doubles when partner bids 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- we just raise with 3-card support since we rarely have 4-card support when we open 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.   A double here usually shows 18-19 balanced with no 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stopper.</w:t>
      </w:r>
    </w:p>
    <w:p w14:paraId="1D0E4563" w14:textId="6DF3C473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(1NT)</w:t>
      </w:r>
    </w:p>
    <w:p w14:paraId="07520737" w14:textId="41D30472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 of a natural Notrump overcall is penalty, showing extra values – either HCP or a long strong suit.  If the 1NT overcall is conventional, then double is support.</w:t>
      </w:r>
    </w:p>
    <w:p w14:paraId="603CED5C" w14:textId="28D4D56B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(1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>)</w:t>
      </w:r>
    </w:p>
    <w:p w14:paraId="1C6ADF68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Double.  </w:t>
      </w:r>
    </w:p>
    <w:p w14:paraId="4B094B5C" w14:textId="73ECA9A5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(1NT)</w:t>
      </w:r>
    </w:p>
    <w:p w14:paraId="5BC18674" w14:textId="41285AA6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 of a natural Notrump overcall is penalty, showing extra values – either HCP or a long strong suit.  If the 1NT overcall is conventional, then double is support.</w:t>
      </w:r>
    </w:p>
    <w:p w14:paraId="2A500628" w14:textId="10C1F261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Pr="001F6C97">
        <w:rPr>
          <w:color w:val="000000" w:themeColor="text1"/>
        </w:rPr>
        <w:tab/>
        <w:t>(2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>)</w:t>
      </w:r>
    </w:p>
    <w:p w14:paraId="5B08E33A" w14:textId="4DEB74E0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support double, but it can be confused with showing extra 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>.   This is a good auction to discuss with partner.</w:t>
      </w:r>
    </w:p>
    <w:p w14:paraId="7F0218D5" w14:textId="77DBB4E4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lastRenderedPageBreak/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>)</w:t>
      </w:r>
    </w:p>
    <w:p w14:paraId="0E7FB1BF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Support Double.</w:t>
      </w:r>
    </w:p>
    <w:p w14:paraId="53D2A45B" w14:textId="1F1E5806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>)</w:t>
      </w:r>
    </w:p>
    <w:p w14:paraId="159E0BD6" w14:textId="0735100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Support Double.   If 2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is natural (as it should be), then it is also penalty.</w:t>
      </w:r>
    </w:p>
    <w:p w14:paraId="6B38CF15" w14:textId="3B9E0796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(1NT)</w:t>
      </w:r>
    </w:p>
    <w:p w14:paraId="7D6D3743" w14:textId="2EFD6977" w:rsidR="00D92588" w:rsidRPr="001F6C97" w:rsidRDefault="00FF7F01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</w:t>
      </w:r>
      <w:r w:rsidR="00D92588" w:rsidRPr="001F6C97">
        <w:rPr>
          <w:color w:val="000000" w:themeColor="text1"/>
        </w:rPr>
        <w:t xml:space="preserve"> of a natural Notrump overcall is penalty, showing extra values – either HCP or a long strong suit.  If the 1NT overcall is conventional, then </w:t>
      </w:r>
      <w:r w:rsidRPr="001F6C97">
        <w:rPr>
          <w:color w:val="000000" w:themeColor="text1"/>
        </w:rPr>
        <w:t>d</w:t>
      </w:r>
      <w:r w:rsidR="00D92588" w:rsidRPr="001F6C97">
        <w:rPr>
          <w:color w:val="000000" w:themeColor="text1"/>
        </w:rPr>
        <w:t xml:space="preserve">ouble is </w:t>
      </w:r>
      <w:r w:rsidRPr="001F6C97">
        <w:rPr>
          <w:color w:val="000000" w:themeColor="text1"/>
        </w:rPr>
        <w:t>s</w:t>
      </w:r>
      <w:r w:rsidR="00D92588" w:rsidRPr="001F6C97">
        <w:rPr>
          <w:color w:val="000000" w:themeColor="text1"/>
        </w:rPr>
        <w:t>upport.</w:t>
      </w:r>
    </w:p>
    <w:p w14:paraId="61EDEF10" w14:textId="018D5385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>)</w:t>
      </w:r>
    </w:p>
    <w:p w14:paraId="7FF91E09" w14:textId="6D8F8010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Double, but it can be confused with showing extra 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>.   This is a good auction to discuss with partner.</w:t>
      </w:r>
    </w:p>
    <w:p w14:paraId="13024EAF" w14:textId="79A04244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>)</w:t>
      </w:r>
    </w:p>
    <w:p w14:paraId="5A915C86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Support Double.</w:t>
      </w:r>
    </w:p>
    <w:p w14:paraId="15976F6D" w14:textId="675D84F4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>)</w:t>
      </w:r>
    </w:p>
    <w:p w14:paraId="6D9A6DE7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Support Double.</w:t>
      </w:r>
    </w:p>
    <w:p w14:paraId="587737CB" w14:textId="25A68661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>)</w:t>
      </w:r>
    </w:p>
    <w:p w14:paraId="70A450C4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Support Double.   If 2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is natural (as it should be), then it is also penalty.</w:t>
      </w:r>
    </w:p>
    <w:p w14:paraId="6ABB703A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33CD592E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67E31A11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1</w:t>
      </w:r>
      <w:r w:rsidRPr="001F6C97">
        <w:rPr>
          <w:b/>
          <w:color w:val="000000" w:themeColor="text1"/>
        </w:rPr>
        <w:sym w:font="Symbol" w:char="F0A8"/>
      </w:r>
      <w:r w:rsidRPr="001F6C97">
        <w:rPr>
          <w:b/>
          <w:color w:val="000000" w:themeColor="text1"/>
        </w:rPr>
        <w:t xml:space="preserve"> Opening then Overcall Auctions</w:t>
      </w:r>
    </w:p>
    <w:p w14:paraId="0E6BEEA6" w14:textId="491A8CD0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>)</w:t>
      </w:r>
    </w:p>
    <w:p w14:paraId="5DAEFC11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Double.  </w:t>
      </w:r>
    </w:p>
    <w:p w14:paraId="1D0906FF" w14:textId="1EE3B052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(1NT)</w:t>
      </w:r>
    </w:p>
    <w:p w14:paraId="281F2C1A" w14:textId="583F032A" w:rsidR="00FF7F01" w:rsidRPr="001F6C97" w:rsidRDefault="00FF7F01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</w:t>
      </w:r>
      <w:r w:rsidR="00D92588" w:rsidRPr="001F6C97">
        <w:rPr>
          <w:color w:val="000000" w:themeColor="text1"/>
        </w:rPr>
        <w:t xml:space="preserve"> of a natural Notrump overcall is penalty, showing extra values – either HCP or a long strong suit.  If the 1NT overcall is conventional, then double is </w:t>
      </w:r>
      <w:r w:rsidRPr="001F6C97">
        <w:rPr>
          <w:color w:val="000000" w:themeColor="text1"/>
        </w:rPr>
        <w:t>s</w:t>
      </w:r>
      <w:r w:rsidR="00D92588" w:rsidRPr="001F6C97">
        <w:rPr>
          <w:color w:val="000000" w:themeColor="text1"/>
        </w:rPr>
        <w:t>upport.</w:t>
      </w:r>
    </w:p>
    <w:p w14:paraId="7E875766" w14:textId="3455F075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>)</w:t>
      </w:r>
    </w:p>
    <w:p w14:paraId="2930CE88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Support Double.  </w:t>
      </w:r>
    </w:p>
    <w:p w14:paraId="506FEF3A" w14:textId="0977416C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>)</w:t>
      </w:r>
    </w:p>
    <w:p w14:paraId="71396A45" w14:textId="2F0943CE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Support Double, but it can be confused with showing extra 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>.   This is a good auction to discuss with partner.</w:t>
      </w:r>
    </w:p>
    <w:p w14:paraId="42AECFFA" w14:textId="5A9DF4BD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>)</w:t>
      </w:r>
    </w:p>
    <w:p w14:paraId="50E7AA7A" w14:textId="12D142A8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This is a Support Double auction.   If 2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is natural (as it should be), then it is also penalty.</w:t>
      </w:r>
    </w:p>
    <w:p w14:paraId="6283F2B2" w14:textId="4239D3E9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(1NT)</w:t>
      </w:r>
    </w:p>
    <w:p w14:paraId="7B027179" w14:textId="21BBBA7A" w:rsidR="00D92588" w:rsidRPr="001F6C97" w:rsidRDefault="00FF7F01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</w:t>
      </w:r>
      <w:r w:rsidR="00D92588" w:rsidRPr="001F6C97">
        <w:rPr>
          <w:color w:val="000000" w:themeColor="text1"/>
        </w:rPr>
        <w:t xml:space="preserve"> of a natural Notrump overcall is penalty, showing extra values – either HCP or a long strong suit.  If the 1NT overcall is conventional then </w:t>
      </w:r>
      <w:r w:rsidRPr="001F6C97">
        <w:rPr>
          <w:color w:val="000000" w:themeColor="text1"/>
        </w:rPr>
        <w:t>d</w:t>
      </w:r>
      <w:r w:rsidR="00D92588" w:rsidRPr="001F6C97">
        <w:rPr>
          <w:color w:val="000000" w:themeColor="text1"/>
        </w:rPr>
        <w:t xml:space="preserve">ouble is </w:t>
      </w:r>
      <w:r w:rsidRPr="001F6C97">
        <w:rPr>
          <w:color w:val="000000" w:themeColor="text1"/>
        </w:rPr>
        <w:t>s</w:t>
      </w:r>
      <w:r w:rsidR="00D92588" w:rsidRPr="001F6C97">
        <w:rPr>
          <w:color w:val="000000" w:themeColor="text1"/>
        </w:rPr>
        <w:t>upport.</w:t>
      </w:r>
    </w:p>
    <w:p w14:paraId="27C834DB" w14:textId="00B0080F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>)</w:t>
      </w:r>
    </w:p>
    <w:p w14:paraId="46A07FD0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Support Double.</w:t>
      </w:r>
    </w:p>
    <w:p w14:paraId="165428A1" w14:textId="6C3E90AE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>)</w:t>
      </w:r>
    </w:p>
    <w:p w14:paraId="35A768B4" w14:textId="570D9722" w:rsidR="00D92588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Support Double, but it can be confused with showing extra 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>.   This is a good auction to discuss with partner.</w:t>
      </w:r>
    </w:p>
    <w:p w14:paraId="3F6BD5CF" w14:textId="77777777" w:rsidR="001F6C97" w:rsidRPr="001F6C97" w:rsidRDefault="001F6C97" w:rsidP="001F6C97">
      <w:pPr>
        <w:spacing w:after="0"/>
        <w:ind w:left="1440"/>
        <w:rPr>
          <w:color w:val="000000" w:themeColor="text1"/>
        </w:rPr>
      </w:pPr>
    </w:p>
    <w:p w14:paraId="72688E6A" w14:textId="223D269F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lastRenderedPageBreak/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>)</w:t>
      </w:r>
    </w:p>
    <w:p w14:paraId="302C6E39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Support Double.</w:t>
      </w:r>
    </w:p>
    <w:p w14:paraId="338D41F8" w14:textId="17DB846C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>)</w:t>
      </w:r>
    </w:p>
    <w:p w14:paraId="4D28A8F3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This is a Support Double auction.   If 2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is natural (as it should be), then it is also penalty.</w:t>
      </w:r>
    </w:p>
    <w:p w14:paraId="3E4A9DD4" w14:textId="22578C75" w:rsidR="00D92588" w:rsidRPr="001F6C97" w:rsidRDefault="00D92588" w:rsidP="001F6C97">
      <w:pPr>
        <w:spacing w:after="0"/>
        <w:rPr>
          <w:color w:val="000000" w:themeColor="text1"/>
        </w:rPr>
      </w:pPr>
    </w:p>
    <w:p w14:paraId="4F959DF7" w14:textId="1A61B16E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1</w:t>
      </w:r>
      <w:r w:rsidRPr="001F6C97">
        <w:rPr>
          <w:b/>
          <w:color w:val="000000" w:themeColor="text1"/>
        </w:rPr>
        <w:sym w:font="Symbol" w:char="F0A9"/>
      </w:r>
      <w:r w:rsidRPr="001F6C97">
        <w:rPr>
          <w:b/>
          <w:color w:val="000000" w:themeColor="text1"/>
        </w:rPr>
        <w:t xml:space="preserve"> Opening then Over</w:t>
      </w:r>
      <w:r w:rsidR="00FF7F01" w:rsidRPr="001F6C97">
        <w:rPr>
          <w:b/>
          <w:color w:val="000000" w:themeColor="text1"/>
        </w:rPr>
        <w:t>c</w:t>
      </w:r>
      <w:r w:rsidRPr="001F6C97">
        <w:rPr>
          <w:b/>
          <w:color w:val="000000" w:themeColor="text1"/>
        </w:rPr>
        <w:t>all Auctions</w:t>
      </w:r>
    </w:p>
    <w:p w14:paraId="39D9DF4D" w14:textId="2614BD1A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(1NT)</w:t>
      </w:r>
    </w:p>
    <w:p w14:paraId="34BC19F6" w14:textId="77777777" w:rsidR="00FF7F01" w:rsidRPr="001F6C97" w:rsidRDefault="00FF7F01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Double of a natural Notrump overcall is penalty, showing extra values – either HCP or a long strong suit.  If the 1NT overcall is conventional then double is support.</w:t>
      </w:r>
    </w:p>
    <w:p w14:paraId="3964401D" w14:textId="3F11DA85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7"/>
      </w:r>
      <w:r w:rsidRPr="001F6C97">
        <w:rPr>
          <w:color w:val="000000" w:themeColor="text1"/>
        </w:rPr>
        <w:t>)</w:t>
      </w:r>
    </w:p>
    <w:p w14:paraId="55FC68C8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Support Double.</w:t>
      </w:r>
    </w:p>
    <w:p w14:paraId="4F4CAF1A" w14:textId="547D50D5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FF7F01"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FF7F01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>)</w:t>
      </w:r>
    </w:p>
    <w:p w14:paraId="4BE6483E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Support Double.</w:t>
      </w:r>
    </w:p>
    <w:p w14:paraId="5C6E5D85" w14:textId="63B02848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>)</w:t>
      </w:r>
    </w:p>
    <w:p w14:paraId="11069FD8" w14:textId="35233FC0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This is a Support Double, but it can be confused with showing extra 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>.   This is a good auction to discuss with partner.</w:t>
      </w:r>
    </w:p>
    <w:p w14:paraId="462EE3DB" w14:textId="171AE156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(2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>)</w:t>
      </w:r>
    </w:p>
    <w:p w14:paraId="0FE81FDA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This is a Support Double auction.   If 2</w:t>
      </w:r>
      <w:r w:rsidRPr="001F6C97">
        <w:rPr>
          <w:rFonts w:ascii="Times New Roman" w:hAnsi="Times New Roman"/>
          <w:color w:val="000000" w:themeColor="text1"/>
        </w:rPr>
        <w:t>♠</w:t>
      </w:r>
      <w:r w:rsidRPr="001F6C97">
        <w:rPr>
          <w:color w:val="000000" w:themeColor="text1"/>
        </w:rPr>
        <w:t xml:space="preserve"> is natural (as it should be), then it is also penalty.</w:t>
      </w:r>
    </w:p>
    <w:p w14:paraId="373CCCAE" w14:textId="141D0152" w:rsidR="00D92588" w:rsidRPr="001F6C97" w:rsidRDefault="00D92588" w:rsidP="001F6C97">
      <w:pPr>
        <w:spacing w:after="0"/>
        <w:rPr>
          <w:color w:val="000000" w:themeColor="text1"/>
        </w:rPr>
      </w:pPr>
    </w:p>
    <w:p w14:paraId="3284F0B3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Redouble Auctions</w:t>
      </w:r>
    </w:p>
    <w:p w14:paraId="3112D36D" w14:textId="0786BCB2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(X)</w:t>
      </w:r>
      <w:r w:rsidRPr="001F6C97">
        <w:rPr>
          <w:color w:val="000000" w:themeColor="text1"/>
        </w:rPr>
        <w:tab/>
      </w:r>
    </w:p>
    <w:p w14:paraId="3A45D29E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XX in this auction usually shows 18-19 balanced without a need to be declarer.</w:t>
      </w:r>
    </w:p>
    <w:p w14:paraId="23ADBEF5" w14:textId="61199555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(X)</w:t>
      </w:r>
      <w:r w:rsidRPr="001F6C97">
        <w:rPr>
          <w:color w:val="000000" w:themeColor="text1"/>
        </w:rPr>
        <w:tab/>
      </w:r>
    </w:p>
    <w:p w14:paraId="5B838263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XX is Support. </w:t>
      </w:r>
    </w:p>
    <w:p w14:paraId="5F2DF172" w14:textId="272D1CA0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7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 xml:space="preserve">(X) </w:t>
      </w:r>
      <w:r w:rsidRPr="001F6C97">
        <w:rPr>
          <w:color w:val="000000" w:themeColor="text1"/>
        </w:rPr>
        <w:tab/>
      </w:r>
    </w:p>
    <w:p w14:paraId="00948852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XX is Support. </w:t>
      </w:r>
    </w:p>
    <w:p w14:paraId="5D3E6676" w14:textId="4FB1D424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(X)</w:t>
      </w:r>
      <w:r w:rsidRPr="001F6C97">
        <w:rPr>
          <w:color w:val="000000" w:themeColor="text1"/>
        </w:rPr>
        <w:tab/>
      </w:r>
    </w:p>
    <w:p w14:paraId="3DEDB14F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XX is Support. </w:t>
      </w:r>
    </w:p>
    <w:p w14:paraId="62B7ECFA" w14:textId="60E8AB35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8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(X)</w:t>
      </w:r>
      <w:r w:rsidRPr="001F6C97">
        <w:rPr>
          <w:color w:val="000000" w:themeColor="text1"/>
        </w:rPr>
        <w:tab/>
      </w:r>
    </w:p>
    <w:p w14:paraId="450B2563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XX is Support. </w:t>
      </w:r>
    </w:p>
    <w:p w14:paraId="57A61663" w14:textId="387BBE2A" w:rsidR="00D92588" w:rsidRPr="001F6C97" w:rsidRDefault="00D92588" w:rsidP="001F6C97">
      <w:pPr>
        <w:numPr>
          <w:ilvl w:val="0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9"/>
      </w:r>
      <w:r w:rsidR="005C6B0F"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>1</w:t>
      </w:r>
      <w:r w:rsidRPr="001F6C97">
        <w:rPr>
          <w:color w:val="000000" w:themeColor="text1"/>
        </w:rPr>
        <w:sym w:font="Symbol" w:char="F0AA"/>
      </w:r>
      <w:r w:rsidRPr="001F6C97">
        <w:rPr>
          <w:color w:val="000000" w:themeColor="text1"/>
        </w:rPr>
        <w:t xml:space="preserve"> </w:t>
      </w:r>
      <w:r w:rsidR="005C6B0F" w:rsidRPr="001F6C97">
        <w:rPr>
          <w:color w:val="000000" w:themeColor="text1"/>
        </w:rPr>
        <w:tab/>
      </w:r>
      <w:r w:rsidRPr="001F6C97">
        <w:rPr>
          <w:color w:val="000000" w:themeColor="text1"/>
        </w:rPr>
        <w:t xml:space="preserve">(X)  </w:t>
      </w:r>
      <w:r w:rsidRPr="001F6C97">
        <w:rPr>
          <w:color w:val="000000" w:themeColor="text1"/>
        </w:rPr>
        <w:tab/>
      </w:r>
    </w:p>
    <w:p w14:paraId="19B5C27D" w14:textId="77777777" w:rsidR="00D92588" w:rsidRPr="001F6C97" w:rsidRDefault="00D92588" w:rsidP="001F6C97">
      <w:pPr>
        <w:numPr>
          <w:ilvl w:val="1"/>
          <w:numId w:val="9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XX is Support. </w:t>
      </w:r>
    </w:p>
    <w:p w14:paraId="6CF2E5D0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3D674371" w14:textId="3AB492F8" w:rsidR="00D92588" w:rsidRPr="001F6C97" w:rsidRDefault="00D92588" w:rsidP="001F6C97">
      <w:pPr>
        <w:spacing w:after="0"/>
        <w:rPr>
          <w:color w:val="000000" w:themeColor="text1"/>
        </w:rPr>
      </w:pPr>
      <w:r w:rsidRPr="001F6C97">
        <w:rPr>
          <w:i/>
          <w:color w:val="000000" w:themeColor="text1"/>
        </w:rPr>
        <w:t>Note:</w:t>
      </w:r>
      <w:r w:rsidRPr="001F6C97">
        <w:rPr>
          <w:color w:val="000000" w:themeColor="text1"/>
        </w:rPr>
        <w:t xml:space="preserve">   If the interferer bids above 2-of-Responder’</w:t>
      </w:r>
      <w:r w:rsidR="005C6B0F" w:rsidRPr="001F6C97">
        <w:rPr>
          <w:color w:val="000000" w:themeColor="text1"/>
        </w:rPr>
        <w:t>s s</w:t>
      </w:r>
      <w:r w:rsidRPr="001F6C97">
        <w:rPr>
          <w:color w:val="000000" w:themeColor="text1"/>
        </w:rPr>
        <w:t xml:space="preserve">uit then it is not clear if Opener’s double is a </w:t>
      </w:r>
      <w:r w:rsidR="005C6B0F" w:rsidRPr="001F6C97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5C6B0F" w:rsidRPr="001F6C97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 or not - we need a partnership agreement.  </w:t>
      </w:r>
    </w:p>
    <w:p w14:paraId="3D9308AA" w14:textId="36DD07A0" w:rsidR="00D92588" w:rsidRPr="001F6C97" w:rsidRDefault="00D92588" w:rsidP="001F6C97">
      <w:pPr>
        <w:numPr>
          <w:ilvl w:val="0"/>
          <w:numId w:val="8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Most players play this </w:t>
      </w:r>
      <w:r w:rsidR="001F6C97" w:rsidRPr="001F6C97">
        <w:rPr>
          <w:color w:val="000000" w:themeColor="text1"/>
        </w:rPr>
        <w:t>higher-level</w:t>
      </w:r>
      <w:r w:rsidRPr="001F6C97">
        <w:rPr>
          <w:color w:val="000000" w:themeColor="text1"/>
        </w:rPr>
        <w:t xml:space="preserve"> double by Opener as </w:t>
      </w:r>
      <w:r w:rsidR="005C6B0F" w:rsidRPr="001F6C97">
        <w:rPr>
          <w:color w:val="000000" w:themeColor="text1"/>
        </w:rPr>
        <w:t>t</w:t>
      </w:r>
      <w:r w:rsidRPr="001F6C97">
        <w:rPr>
          <w:color w:val="000000" w:themeColor="text1"/>
        </w:rPr>
        <w:t xml:space="preserve">akeout, showing some extra values. </w:t>
      </w:r>
    </w:p>
    <w:p w14:paraId="4CC02797" w14:textId="4A4637FA" w:rsidR="00D92588" w:rsidRPr="001F6C97" w:rsidRDefault="00D92588" w:rsidP="001F6C97">
      <w:pPr>
        <w:numPr>
          <w:ilvl w:val="0"/>
          <w:numId w:val="8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Some expert players play </w:t>
      </w:r>
      <w:r w:rsidR="005C6B0F" w:rsidRPr="001F6C97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5C6B0F" w:rsidRPr="001F6C97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ouble+: higher-level doubles by Opener show 3-card support and extra values. </w:t>
      </w:r>
    </w:p>
    <w:p w14:paraId="02BBB0CA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7579DC31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</w:p>
    <w:p w14:paraId="5F014773" w14:textId="77777777" w:rsidR="00D92588" w:rsidRPr="001F6C97" w:rsidRDefault="00D92588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lastRenderedPageBreak/>
        <w:t>Responder’s Rebids after a Support Double</w:t>
      </w:r>
    </w:p>
    <w:p w14:paraId="4F1EFD17" w14:textId="5B8BD088" w:rsidR="00D92588" w:rsidRPr="001F6C97" w:rsidRDefault="00D92588" w:rsidP="001F6C9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When Opener makes a </w:t>
      </w:r>
      <w:r w:rsidR="005C6B0F" w:rsidRPr="001F6C97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5C6B0F" w:rsidRPr="001F6C97">
        <w:rPr>
          <w:color w:val="000000" w:themeColor="text1"/>
        </w:rPr>
        <w:t>d</w:t>
      </w:r>
      <w:r w:rsidRPr="001F6C97">
        <w:rPr>
          <w:color w:val="000000" w:themeColor="text1"/>
        </w:rPr>
        <w:t>ouble and the opponent passes, then Responder is</w:t>
      </w:r>
      <w:r w:rsidR="001F6C97">
        <w:rPr>
          <w:color w:val="000000" w:themeColor="text1"/>
        </w:rPr>
        <w:t xml:space="preserve"> forced to describe their hand and</w:t>
      </w:r>
      <w:r w:rsidRPr="001F6C97">
        <w:rPr>
          <w:color w:val="000000" w:themeColor="text1"/>
        </w:rPr>
        <w:t xml:space="preserve"> bid something.   It is good to have some detailed agreements about how Responder shows their strength and shape:</w:t>
      </w:r>
    </w:p>
    <w:p w14:paraId="72E02DEC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</w:p>
    <w:p w14:paraId="1D4EBD62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Minimum Hands</w:t>
      </w:r>
    </w:p>
    <w:p w14:paraId="70C41BCF" w14:textId="77777777" w:rsidR="00D92588" w:rsidRPr="001F6C97" w:rsidRDefault="00D92588" w:rsidP="001F6C97">
      <w:pPr>
        <w:numPr>
          <w:ilvl w:val="0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Rebidding the “supported” suit (Responder’s suit) at the 2-level shows a minimum hand (6-9 points) and could still be only a 4-card suit. </w:t>
      </w:r>
    </w:p>
    <w:p w14:paraId="2E6BD1C8" w14:textId="5E6F3361" w:rsidR="00D92588" w:rsidRPr="001F6C97" w:rsidRDefault="00D92588" w:rsidP="001F6C97">
      <w:pPr>
        <w:numPr>
          <w:ilvl w:val="0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Rebids below 2</w:t>
      </w:r>
      <w:r w:rsidR="005C6B0F" w:rsidRPr="001F6C97">
        <w:rPr>
          <w:color w:val="000000" w:themeColor="text1"/>
        </w:rPr>
        <w:t>-of-</w:t>
      </w:r>
      <w:r w:rsidRPr="001F6C97">
        <w:rPr>
          <w:color w:val="000000" w:themeColor="text1"/>
        </w:rPr>
        <w:t>Responder’s suit show a minimum hand (6-9 points), and are non-forcing and natural.</w:t>
      </w:r>
    </w:p>
    <w:p w14:paraId="795BA99D" w14:textId="77777777" w:rsidR="00D92588" w:rsidRPr="001F6C97" w:rsidRDefault="00D92588" w:rsidP="001F6C97">
      <w:pPr>
        <w:numPr>
          <w:ilvl w:val="1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If Responder supports Opener’s suit, that shows a better fit there than in the “supported suit.” – implying only a 4-3 fit.</w:t>
      </w:r>
    </w:p>
    <w:p w14:paraId="4C86E292" w14:textId="77777777" w:rsidR="00D92588" w:rsidRPr="001F6C97" w:rsidRDefault="00D92588" w:rsidP="001F6C97">
      <w:pPr>
        <w:numPr>
          <w:ilvl w:val="1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If Responder bids a new suit this shows 5-cards in this suit and denies a real fit in the “supported suit” – only 4-3 fit. </w:t>
      </w:r>
    </w:p>
    <w:p w14:paraId="6DAEE2AA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693A759D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Invitational Hands</w:t>
      </w:r>
    </w:p>
    <w:p w14:paraId="02BEEA92" w14:textId="77777777" w:rsidR="00D92588" w:rsidRPr="001F6C97" w:rsidRDefault="00D92588" w:rsidP="001F6C97">
      <w:pPr>
        <w:numPr>
          <w:ilvl w:val="0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Rebids of a new suit above 2-of-Responder’s suit show invitational values (10-11 points) and are natural.   </w:t>
      </w:r>
    </w:p>
    <w:p w14:paraId="7139910B" w14:textId="77777777" w:rsidR="00D92588" w:rsidRPr="001F6C97" w:rsidRDefault="00D92588" w:rsidP="001F6C97">
      <w:pPr>
        <w:numPr>
          <w:ilvl w:val="1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If Responder supports Opener’s suit that shows a better fit there than in the “supported suit.” – implying only a 4-3 fit</w:t>
      </w:r>
    </w:p>
    <w:p w14:paraId="487E4111" w14:textId="77777777" w:rsidR="00D92588" w:rsidRPr="001F6C97" w:rsidRDefault="00D92588" w:rsidP="001F6C97">
      <w:pPr>
        <w:numPr>
          <w:ilvl w:val="1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If Responder bids a new suit this shows 5-cards in this suit and denies a real fit in the “supported suit” – only 4-3 fit. </w:t>
      </w:r>
    </w:p>
    <w:p w14:paraId="2E931380" w14:textId="77777777" w:rsidR="00D92588" w:rsidRPr="001F6C97" w:rsidRDefault="00D92588" w:rsidP="001F6C97">
      <w:pPr>
        <w:numPr>
          <w:ilvl w:val="0"/>
          <w:numId w:val="10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Rebids of 2NT are natural, invitational (10-11 points), show a stopper in the opponent’s suit, and have only a 4-3 fit in the “supported suit.”</w:t>
      </w:r>
    </w:p>
    <w:p w14:paraId="5B5FE5AC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08FADEF7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Game-Forcing Hands</w:t>
      </w:r>
    </w:p>
    <w:p w14:paraId="1B48574A" w14:textId="77777777" w:rsidR="00D92588" w:rsidRPr="001F6C97" w:rsidRDefault="00D92588" w:rsidP="001F6C97">
      <w:pPr>
        <w:numPr>
          <w:ilvl w:val="0"/>
          <w:numId w:val="11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Rebid 4M with a known 5-3 fit in the Major (if no slam interest.)</w:t>
      </w:r>
    </w:p>
    <w:p w14:paraId="41497625" w14:textId="77777777" w:rsidR="00D92588" w:rsidRPr="001F6C97" w:rsidRDefault="00D92588" w:rsidP="001F6C97">
      <w:pPr>
        <w:numPr>
          <w:ilvl w:val="0"/>
          <w:numId w:val="11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Rebid 3NT with no fit (only 4-3) and a stopper in the opponent’s suit. </w:t>
      </w:r>
    </w:p>
    <w:p w14:paraId="3A462F20" w14:textId="77777777" w:rsidR="00D92588" w:rsidRPr="001F6C97" w:rsidRDefault="00D92588" w:rsidP="001F6C97">
      <w:pPr>
        <w:numPr>
          <w:ilvl w:val="0"/>
          <w:numId w:val="11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Cuebid the opponent’s suit with a game-forcing hand that is not sure what to do (no stopper in the opponent’s suit.)  This is similar to a Western Cuebid, asking for a stopper.</w:t>
      </w:r>
    </w:p>
    <w:p w14:paraId="318AB59E" w14:textId="77777777" w:rsidR="00D92588" w:rsidRPr="001F6C97" w:rsidRDefault="00D92588" w:rsidP="001F6C97">
      <w:pPr>
        <w:numPr>
          <w:ilvl w:val="0"/>
          <w:numId w:val="11"/>
        </w:numPr>
        <w:spacing w:after="0"/>
        <w:rPr>
          <w:i/>
          <w:color w:val="000000" w:themeColor="text1"/>
        </w:rPr>
      </w:pPr>
      <w:r w:rsidRPr="001F6C97">
        <w:rPr>
          <w:color w:val="000000" w:themeColor="text1"/>
        </w:rPr>
        <w:t xml:space="preserve">Cuebid the opponent’s suit with a hand interested in slam. </w:t>
      </w:r>
    </w:p>
    <w:p w14:paraId="316643D1" w14:textId="270095A8" w:rsidR="00D92588" w:rsidRPr="001F6C97" w:rsidRDefault="00D92588" w:rsidP="001F6C97">
      <w:pPr>
        <w:numPr>
          <w:ilvl w:val="0"/>
          <w:numId w:val="11"/>
        </w:numPr>
        <w:spacing w:after="0"/>
        <w:rPr>
          <w:i/>
          <w:color w:val="000000" w:themeColor="text1"/>
        </w:rPr>
      </w:pPr>
      <w:r w:rsidRPr="001F6C97">
        <w:rPr>
          <w:color w:val="000000" w:themeColor="text1"/>
        </w:rPr>
        <w:t>Pass with a game-</w:t>
      </w:r>
      <w:r w:rsidR="005C6B0F" w:rsidRPr="001F6C97">
        <w:rPr>
          <w:color w:val="000000" w:themeColor="text1"/>
        </w:rPr>
        <w:t>forcing hand and length in the o</w:t>
      </w:r>
      <w:r w:rsidRPr="001F6C97">
        <w:rPr>
          <w:color w:val="000000" w:themeColor="text1"/>
        </w:rPr>
        <w:t>pponent’s suit, waiting for partner to reopen with a double.  Some partnerships might agree that this can be done with an invitational or better hand.</w:t>
      </w:r>
    </w:p>
    <w:p w14:paraId="3B448576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4EC0E638" w14:textId="77777777" w:rsidR="00D92588" w:rsidRPr="001F6C97" w:rsidRDefault="00D92588" w:rsidP="001F6C97">
      <w:pPr>
        <w:spacing w:after="0"/>
        <w:rPr>
          <w:b/>
          <w:color w:val="000000" w:themeColor="text1"/>
        </w:rPr>
      </w:pPr>
      <w:r w:rsidRPr="001F6C97">
        <w:rPr>
          <w:b/>
          <w:color w:val="000000" w:themeColor="text1"/>
        </w:rPr>
        <w:t>Other</w:t>
      </w:r>
    </w:p>
    <w:p w14:paraId="594CD0D4" w14:textId="77777777" w:rsidR="00D92588" w:rsidRPr="001F6C97" w:rsidRDefault="00D92588" w:rsidP="001F6C97">
      <w:pPr>
        <w:numPr>
          <w:ilvl w:val="0"/>
          <w:numId w:val="12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>4NT should be Keycard in the “supported suit.”</w:t>
      </w:r>
    </w:p>
    <w:p w14:paraId="72F430BA" w14:textId="40F03F58" w:rsidR="00D92588" w:rsidRPr="001F6C97" w:rsidRDefault="00D92588" w:rsidP="001F6C97">
      <w:pPr>
        <w:numPr>
          <w:ilvl w:val="0"/>
          <w:numId w:val="12"/>
        </w:num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Double Jump Shifts (into unbid suits) are </w:t>
      </w:r>
      <w:r w:rsidR="005C6B0F" w:rsidRPr="001F6C97">
        <w:rPr>
          <w:color w:val="000000" w:themeColor="text1"/>
        </w:rPr>
        <w:t>s</w:t>
      </w:r>
      <w:r w:rsidRPr="001F6C97">
        <w:rPr>
          <w:color w:val="000000" w:themeColor="text1"/>
        </w:rPr>
        <w:t>plinters showing at least a 5-3 fit in the “supported suit.”</w:t>
      </w:r>
    </w:p>
    <w:p w14:paraId="1CFE3600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5F6A5D2A" w14:textId="77777777" w:rsidR="00D92588" w:rsidRPr="001F6C97" w:rsidRDefault="00D92588" w:rsidP="001F6C97">
      <w:pPr>
        <w:spacing w:after="0"/>
        <w:rPr>
          <w:color w:val="000000" w:themeColor="text1"/>
        </w:rPr>
      </w:pPr>
    </w:p>
    <w:p w14:paraId="0E84F2D2" w14:textId="77777777" w:rsidR="00D92588" w:rsidRPr="001F6C97" w:rsidRDefault="00D92588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lastRenderedPageBreak/>
        <w:t>Responder’s Rebid after a Support Redouble</w:t>
      </w:r>
    </w:p>
    <w:p w14:paraId="1D641E9C" w14:textId="7119FB81" w:rsidR="00D92588" w:rsidRPr="001F6C97" w:rsidRDefault="00D92588" w:rsidP="001F6C97">
      <w:pPr>
        <w:spacing w:after="0"/>
        <w:rPr>
          <w:color w:val="000000" w:themeColor="text1"/>
        </w:rPr>
      </w:pPr>
      <w:r w:rsidRPr="001F6C97">
        <w:rPr>
          <w:color w:val="000000" w:themeColor="text1"/>
        </w:rPr>
        <w:t xml:space="preserve">After a </w:t>
      </w:r>
      <w:r w:rsidR="005C6B0F" w:rsidRPr="001F6C97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5C6B0F" w:rsidRPr="001F6C97">
        <w:rPr>
          <w:color w:val="000000" w:themeColor="text1"/>
        </w:rPr>
        <w:t>r</w:t>
      </w:r>
      <w:r w:rsidRPr="001F6C97">
        <w:rPr>
          <w:color w:val="000000" w:themeColor="text1"/>
        </w:rPr>
        <w:t xml:space="preserve">edouble, Responder’s rebids are similar to after a </w:t>
      </w:r>
      <w:r w:rsidR="005C6B0F" w:rsidRPr="001F6C97">
        <w:rPr>
          <w:color w:val="000000" w:themeColor="text1"/>
        </w:rPr>
        <w:t>s</w:t>
      </w:r>
      <w:r w:rsidRPr="001F6C97">
        <w:rPr>
          <w:color w:val="000000" w:themeColor="text1"/>
        </w:rPr>
        <w:t xml:space="preserve">upport </w:t>
      </w:r>
      <w:r w:rsidR="005C6B0F" w:rsidRPr="001F6C97">
        <w:rPr>
          <w:color w:val="000000" w:themeColor="text1"/>
        </w:rPr>
        <w:t>d</w:t>
      </w:r>
      <w:r w:rsidRPr="001F6C97">
        <w:rPr>
          <w:color w:val="000000" w:themeColor="text1"/>
        </w:rPr>
        <w:t xml:space="preserve">ouble.  The major difference is that responder will pass more frequently, since we are XX in our “fit.”   This pass shows invitational or better values and usually only a 4-3 fit – it often will be interested in penalizing the opponents if they run to another suit. </w:t>
      </w:r>
    </w:p>
    <w:p w14:paraId="2844F1E5" w14:textId="450F1D95" w:rsidR="00C1663A" w:rsidRDefault="00C1663A" w:rsidP="001F6C97">
      <w:pPr>
        <w:spacing w:after="0"/>
        <w:rPr>
          <w:color w:val="000000" w:themeColor="text1"/>
        </w:rPr>
      </w:pPr>
    </w:p>
    <w:p w14:paraId="6FEEA91B" w14:textId="77777777" w:rsidR="001F6C97" w:rsidRPr="001F6C97" w:rsidRDefault="001F6C97" w:rsidP="001F6C97">
      <w:pPr>
        <w:spacing w:after="0"/>
        <w:rPr>
          <w:color w:val="000000" w:themeColor="text1"/>
        </w:rPr>
      </w:pPr>
    </w:p>
    <w:p w14:paraId="7800A2D3" w14:textId="2463E42D" w:rsidR="00C1663A" w:rsidRPr="001F6C97" w:rsidRDefault="00C1663A" w:rsidP="001F6C97">
      <w:pPr>
        <w:spacing w:after="0"/>
        <w:rPr>
          <w:b/>
          <w:color w:val="000000" w:themeColor="text1"/>
          <w:sz w:val="24"/>
          <w:szCs w:val="24"/>
        </w:rPr>
      </w:pPr>
      <w:r w:rsidRPr="001F6C97">
        <w:rPr>
          <w:b/>
          <w:color w:val="000000" w:themeColor="text1"/>
          <w:sz w:val="24"/>
          <w:szCs w:val="24"/>
        </w:rPr>
        <w:t xml:space="preserve">Conclusion </w:t>
      </w:r>
    </w:p>
    <w:p w14:paraId="4B73612D" w14:textId="057A9F90" w:rsidR="00C1663A" w:rsidRPr="001F6C97" w:rsidRDefault="001F6C97" w:rsidP="001F6C97">
      <w:pPr>
        <w:spacing w:after="0"/>
        <w:rPr>
          <w:color w:val="000000" w:themeColor="text1"/>
        </w:rPr>
      </w:pPr>
      <w:r>
        <w:rPr>
          <w:color w:val="000000" w:themeColor="text1"/>
        </w:rPr>
        <w:t>Doubling the opponent</w:t>
      </w:r>
      <w:r w:rsidR="00C1663A" w:rsidRPr="001F6C97">
        <w:rPr>
          <w:color w:val="000000" w:themeColor="text1"/>
        </w:rPr>
        <w:t>s for penalty at a low level happens so rarely that we have basically give up that bid for a more common and useful call.  Finding a Major suit fit is one of our priorities in the bidding and showing partner that you have “partial support” is a valuable thing to do.  This is es</w:t>
      </w:r>
      <w:r>
        <w:rPr>
          <w:color w:val="000000" w:themeColor="text1"/>
        </w:rPr>
        <w:t>pecially true when the opponent</w:t>
      </w:r>
      <w:r w:rsidR="00C1663A" w:rsidRPr="001F6C97">
        <w:rPr>
          <w:color w:val="000000" w:themeColor="text1"/>
        </w:rPr>
        <w:t xml:space="preserve">s are in the auction and may choose to preempt on the next call.   A support double allows us to show this partial support, 3-card support, and make partner certain that when we raise in competition we actually have 4-card support.  </w:t>
      </w:r>
    </w:p>
    <w:p w14:paraId="1F812C67" w14:textId="7CF2634C" w:rsidR="00317326" w:rsidRPr="001F6C97" w:rsidRDefault="00317326" w:rsidP="001F6C97">
      <w:pPr>
        <w:rPr>
          <w:color w:val="000000" w:themeColor="text1"/>
        </w:rPr>
      </w:pPr>
    </w:p>
    <w:sectPr w:rsidR="00317326" w:rsidRPr="001F6C97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12625" w14:textId="77777777" w:rsidR="00BD5ECC" w:rsidRDefault="00BD5ECC" w:rsidP="005C42AC">
      <w:pPr>
        <w:spacing w:after="0" w:line="240" w:lineRule="auto"/>
      </w:pPr>
      <w:r>
        <w:separator/>
      </w:r>
    </w:p>
  </w:endnote>
  <w:endnote w:type="continuationSeparator" w:id="0">
    <w:p w14:paraId="75E000AF" w14:textId="77777777" w:rsidR="00BD5ECC" w:rsidRDefault="00BD5ECC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6A85F772" w:rsidR="00CF5891" w:rsidRPr="00306D34" w:rsidRDefault="001F6C97" w:rsidP="00306D34">
    <w:pPr>
      <w:pStyle w:val="Footer"/>
    </w:pPr>
    <w:r>
      <w:t xml:space="preserve">TWiB </w:t>
    </w:r>
    <w:r w:rsidR="00827347">
      <w:t>(5</w:t>
    </w:r>
    <w:r w:rsidR="00E4217F">
      <w:t>2</w:t>
    </w:r>
    <w:r>
      <w:t xml:space="preserve">) </w:t>
    </w:r>
    <w:r w:rsidR="005A26F9">
      <w:t>Support Doubles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5A26F9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84805" w14:textId="77777777" w:rsidR="00BD5ECC" w:rsidRDefault="00BD5ECC" w:rsidP="005C42AC">
      <w:pPr>
        <w:spacing w:after="0" w:line="240" w:lineRule="auto"/>
      </w:pPr>
      <w:r>
        <w:separator/>
      </w:r>
    </w:p>
  </w:footnote>
  <w:footnote w:type="continuationSeparator" w:id="0">
    <w:p w14:paraId="5C36A78B" w14:textId="77777777" w:rsidR="00BD5ECC" w:rsidRDefault="00BD5ECC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1F6C97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1F6C97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1F6C97">
      <w:rPr>
        <w:b/>
        <w:color w:val="000000" w:themeColor="text1"/>
      </w:rPr>
      <w:t>Adventures in Bridge, Inc.</w:t>
    </w:r>
  </w:p>
  <w:p w14:paraId="4B903CC4" w14:textId="36CB9921" w:rsidR="005C42AC" w:rsidRPr="001F6C97" w:rsidRDefault="00507BAD" w:rsidP="00507BAD">
    <w:pPr>
      <w:pStyle w:val="Footer"/>
      <w:jc w:val="both"/>
      <w:rPr>
        <w:color w:val="000000" w:themeColor="text1"/>
      </w:rPr>
    </w:pPr>
    <w:r w:rsidRPr="001F6C97">
      <w:rPr>
        <w:color w:val="000000" w:themeColor="text1"/>
      </w:rPr>
      <w:tab/>
      <w:t xml:space="preserve">                                                          </w:t>
    </w:r>
    <w:r w:rsidR="009662E6" w:rsidRPr="001F6C97">
      <w:rPr>
        <w:color w:val="000000" w:themeColor="text1"/>
      </w:rPr>
      <w:t xml:space="preserve">                           </w:t>
    </w:r>
    <w:r w:rsidRPr="001F6C97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E5B"/>
    <w:multiLevelType w:val="hybridMultilevel"/>
    <w:tmpl w:val="8028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74D"/>
    <w:multiLevelType w:val="hybridMultilevel"/>
    <w:tmpl w:val="1664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3A2E"/>
    <w:multiLevelType w:val="hybridMultilevel"/>
    <w:tmpl w:val="6634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01A6B"/>
    <w:multiLevelType w:val="hybridMultilevel"/>
    <w:tmpl w:val="6C3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774B"/>
    <w:multiLevelType w:val="hybridMultilevel"/>
    <w:tmpl w:val="7FF6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5B69"/>
    <w:multiLevelType w:val="hybridMultilevel"/>
    <w:tmpl w:val="044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724C"/>
    <w:multiLevelType w:val="hybridMultilevel"/>
    <w:tmpl w:val="18C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9DA"/>
    <w:multiLevelType w:val="hybridMultilevel"/>
    <w:tmpl w:val="38B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C48A8"/>
    <w:multiLevelType w:val="hybridMultilevel"/>
    <w:tmpl w:val="453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0B66"/>
    <w:multiLevelType w:val="hybridMultilevel"/>
    <w:tmpl w:val="0050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E08A7"/>
    <w:multiLevelType w:val="hybridMultilevel"/>
    <w:tmpl w:val="4156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318AF"/>
    <w:multiLevelType w:val="hybridMultilevel"/>
    <w:tmpl w:val="337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4851"/>
    <w:rsid w:val="0006535A"/>
    <w:rsid w:val="0007775A"/>
    <w:rsid w:val="000A1BD5"/>
    <w:rsid w:val="000C4471"/>
    <w:rsid w:val="000D17F4"/>
    <w:rsid w:val="00135DDD"/>
    <w:rsid w:val="00146534"/>
    <w:rsid w:val="0016305E"/>
    <w:rsid w:val="00163634"/>
    <w:rsid w:val="001706D8"/>
    <w:rsid w:val="001F0DB7"/>
    <w:rsid w:val="001F6C9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A26F9"/>
    <w:rsid w:val="005C42AC"/>
    <w:rsid w:val="005C6B0F"/>
    <w:rsid w:val="005C77B6"/>
    <w:rsid w:val="005D4B8C"/>
    <w:rsid w:val="005F6F34"/>
    <w:rsid w:val="00600CD4"/>
    <w:rsid w:val="00656ED1"/>
    <w:rsid w:val="006C05F3"/>
    <w:rsid w:val="006E3954"/>
    <w:rsid w:val="006F144E"/>
    <w:rsid w:val="00713A72"/>
    <w:rsid w:val="007679BB"/>
    <w:rsid w:val="0079498A"/>
    <w:rsid w:val="007E60D4"/>
    <w:rsid w:val="007E6D2D"/>
    <w:rsid w:val="007F11F9"/>
    <w:rsid w:val="00827347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D5ECC"/>
    <w:rsid w:val="00BE4C8A"/>
    <w:rsid w:val="00C02595"/>
    <w:rsid w:val="00C1663A"/>
    <w:rsid w:val="00C22828"/>
    <w:rsid w:val="00C30E32"/>
    <w:rsid w:val="00C407B2"/>
    <w:rsid w:val="00C42176"/>
    <w:rsid w:val="00C64C41"/>
    <w:rsid w:val="00CA01D9"/>
    <w:rsid w:val="00CA5029"/>
    <w:rsid w:val="00CF5891"/>
    <w:rsid w:val="00D01FC0"/>
    <w:rsid w:val="00D3461B"/>
    <w:rsid w:val="00D82CEB"/>
    <w:rsid w:val="00D92588"/>
    <w:rsid w:val="00DB0592"/>
    <w:rsid w:val="00DE55ED"/>
    <w:rsid w:val="00E15B48"/>
    <w:rsid w:val="00E410BD"/>
    <w:rsid w:val="00E4217F"/>
    <w:rsid w:val="00E63614"/>
    <w:rsid w:val="00ED75E8"/>
    <w:rsid w:val="00F32CC7"/>
    <w:rsid w:val="00F779E4"/>
    <w:rsid w:val="00FA39DF"/>
    <w:rsid w:val="00FA71A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A8184778-3DF2-46D9-A668-8E092D4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25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7</cp:revision>
  <cp:lastPrinted>2016-06-12T03:15:00Z</cp:lastPrinted>
  <dcterms:created xsi:type="dcterms:W3CDTF">2016-06-12T03:20:00Z</dcterms:created>
  <dcterms:modified xsi:type="dcterms:W3CDTF">2016-12-30T15:48:00Z</dcterms:modified>
</cp:coreProperties>
</file>